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AB747" w14:textId="3704C27A" w:rsidR="006F2615" w:rsidRPr="006F2615" w:rsidRDefault="006F2615" w:rsidP="006F2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2615">
        <w:rPr>
          <w:rFonts w:ascii="Times New Roman" w:hAnsi="Times New Roman" w:cs="Times New Roman"/>
          <w:b/>
          <w:bCs/>
          <w:iCs/>
          <w:sz w:val="24"/>
          <w:szCs w:val="24"/>
        </w:rPr>
        <w:t>ИННОВАЦИИ И ТЕХНОЛОГИИ В АНГЛОЯЗЫЧНЫХ СТРАНАХ: ЛИДЕРСТВО И РАЗВИТИЕ</w:t>
      </w:r>
    </w:p>
    <w:p w14:paraId="4E09BD0E" w14:textId="77777777" w:rsidR="006F2615" w:rsidRDefault="006F2615" w:rsidP="006F2615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i/>
        </w:rPr>
      </w:pPr>
    </w:p>
    <w:p w14:paraId="36B3AEDD" w14:textId="7D30A3D2" w:rsidR="006F2615" w:rsidRDefault="00F645E1" w:rsidP="006F2615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i/>
        </w:rPr>
      </w:pPr>
      <w:r w:rsidRPr="00F645E1">
        <w:rPr>
          <w:i/>
        </w:rPr>
        <w:t>Перминова М</w:t>
      </w:r>
      <w:r w:rsidR="006F2615">
        <w:rPr>
          <w:i/>
        </w:rPr>
        <w:t>.</w:t>
      </w:r>
      <w:r w:rsidRPr="00F645E1">
        <w:rPr>
          <w:i/>
        </w:rPr>
        <w:t>И</w:t>
      </w:r>
      <w:r w:rsidR="006F2615">
        <w:rPr>
          <w:i/>
        </w:rPr>
        <w:t>.</w:t>
      </w:r>
    </w:p>
    <w:p w14:paraId="3FF3F50B" w14:textId="423CEF43" w:rsidR="006F2615" w:rsidRPr="006F2615" w:rsidRDefault="00F645E1" w:rsidP="006F2615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</w:pPr>
      <w:r w:rsidRPr="00F645E1">
        <w:rPr>
          <w:i/>
        </w:rPr>
        <w:t xml:space="preserve"> </w:t>
      </w:r>
      <w:r w:rsidR="006F2615" w:rsidRPr="006F2615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ФГБОУ ВО «АГУ», г.Майкоп.</w:t>
      </w:r>
    </w:p>
    <w:p w14:paraId="0D0C73CD" w14:textId="77777777" w:rsidR="006F2615" w:rsidRPr="006F2615" w:rsidRDefault="006F2615" w:rsidP="006F261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eastAsia="ru-RU"/>
        </w:rPr>
      </w:pPr>
      <w:r w:rsidRPr="006F2615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eastAsia="ru-RU"/>
        </w:rPr>
        <w:t>Научный руководитель – Туова М.Р., к.п.н., доц.,</w:t>
      </w:r>
    </w:p>
    <w:p w14:paraId="1E2DA86E" w14:textId="31C339EB" w:rsidR="00F645E1" w:rsidRDefault="006F2615" w:rsidP="006F261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eastAsia="ru-RU"/>
        </w:rPr>
      </w:pPr>
      <w:r w:rsidRPr="006F2615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eastAsia="ru-RU"/>
        </w:rPr>
        <w:t>ФГБОУ ВО «АГУ», г.Майкоп.</w:t>
      </w:r>
    </w:p>
    <w:p w14:paraId="1ECA3B04" w14:textId="77777777" w:rsidR="006F2615" w:rsidRPr="00F645E1" w:rsidRDefault="006F2615" w:rsidP="006F261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D6782" w14:textId="2EDE3E63" w:rsidR="006F2615" w:rsidRPr="006F2615" w:rsidRDefault="006F2615" w:rsidP="00F64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615">
        <w:rPr>
          <w:rFonts w:ascii="Times New Roman" w:eastAsia="Calibri" w:hAnsi="Times New Roman" w:cs="Times New Roman"/>
          <w:b/>
          <w:bCs/>
          <w:color w:val="353535"/>
          <w:sz w:val="24"/>
          <w:szCs w:val="24"/>
          <w:bdr w:val="none" w:sz="0" w:space="0" w:color="auto" w:frame="1"/>
        </w:rPr>
        <w:t>Тема нашего исследования –</w:t>
      </w:r>
      <w:r>
        <w:rPr>
          <w:rFonts w:ascii="Arial" w:hAnsi="Arial" w:cs="Arial"/>
          <w:color w:val="000000"/>
          <w:spacing w:val="3"/>
          <w:shd w:val="clear" w:color="auto" w:fill="FFFFFF"/>
        </w:rPr>
        <w:t> </w:t>
      </w:r>
      <w:r w:rsidRPr="006F2615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лидерство англоязычных стран в сфере инноваций и технологий. Их уникальные стратегии развития и достижения. </w:t>
      </w:r>
    </w:p>
    <w:p w14:paraId="58A354A8" w14:textId="1F0C2E77" w:rsidR="00F645E1" w:rsidRDefault="00F645E1" w:rsidP="00F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615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F645E1">
        <w:rPr>
          <w:rFonts w:ascii="Times New Roman" w:hAnsi="Times New Roman" w:cs="Times New Roman"/>
          <w:sz w:val="24"/>
          <w:szCs w:val="24"/>
        </w:rPr>
        <w:t xml:space="preserve"> исследования определяется ускоренной цифровой трансформацией мировой экономики и усилением роли инноваций как ключевого фактора экономического роста и конкурентоспособности. Современные данные показывают, что глобальная инновационная система находится в состоянии структурной перестройки: несмотря на технологические прорывы (в частности, в области искусственного интеллекта), темпы роста инвестиций в НИОКР и венчурного капитала замедляются. В этих условиях особую значимость приобретает анализ моделе</w:t>
      </w:r>
      <w:r>
        <w:rPr>
          <w:rFonts w:ascii="Times New Roman" w:hAnsi="Times New Roman" w:cs="Times New Roman"/>
          <w:sz w:val="24"/>
          <w:szCs w:val="24"/>
        </w:rPr>
        <w:t>й лидерства англоязычных стран.</w:t>
      </w:r>
    </w:p>
    <w:p w14:paraId="79BE152B" w14:textId="40352DF3" w:rsidR="00F645E1" w:rsidRDefault="00425EAD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</w:t>
      </w:r>
      <w:r w:rsidR="00F645E1" w:rsidRPr="00F645E1">
        <w:rPr>
          <w:rFonts w:ascii="Times New Roman" w:hAnsi="Times New Roman" w:cs="Times New Roman"/>
          <w:sz w:val="24"/>
          <w:szCs w:val="24"/>
        </w:rPr>
        <w:t>разработанности проблемы характеризуется значительным числом фундаментальных и современных исследований. Классические подходы представлены в работах М. Кастельса [1], М. Маццукато [2], а также в теории инновационных систем [</w:t>
      </w:r>
      <w:r w:rsidR="00F059A4">
        <w:rPr>
          <w:rFonts w:ascii="Times New Roman" w:hAnsi="Times New Roman" w:cs="Times New Roman"/>
          <w:sz w:val="24"/>
          <w:szCs w:val="24"/>
        </w:rPr>
        <w:t>3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; </w:t>
      </w:r>
      <w:r w:rsidR="00F059A4">
        <w:rPr>
          <w:rFonts w:ascii="Times New Roman" w:hAnsi="Times New Roman" w:cs="Times New Roman"/>
          <w:sz w:val="24"/>
          <w:szCs w:val="24"/>
        </w:rPr>
        <w:t>7</w:t>
      </w:r>
      <w:r w:rsidR="00F645E1" w:rsidRPr="00F645E1">
        <w:rPr>
          <w:rFonts w:ascii="Times New Roman" w:hAnsi="Times New Roman" w:cs="Times New Roman"/>
          <w:sz w:val="24"/>
          <w:szCs w:val="24"/>
        </w:rPr>
        <w:t>]. Современные исследования дополняются международными аналитическими докладами, включая Global Innovation Index 2025 [</w:t>
      </w:r>
      <w:r w:rsidR="00F059A4">
        <w:rPr>
          <w:rFonts w:ascii="Times New Roman" w:hAnsi="Times New Roman" w:cs="Times New Roman"/>
          <w:sz w:val="24"/>
          <w:szCs w:val="24"/>
        </w:rPr>
        <w:t>4</w:t>
      </w:r>
      <w:r w:rsidR="00F645E1" w:rsidRPr="00F645E1">
        <w:rPr>
          <w:rFonts w:ascii="Times New Roman" w:hAnsi="Times New Roman" w:cs="Times New Roman"/>
          <w:sz w:val="24"/>
          <w:szCs w:val="24"/>
        </w:rPr>
        <w:t>] и отчёты по развитию иску</w:t>
      </w:r>
      <w:r>
        <w:rPr>
          <w:rFonts w:ascii="Times New Roman" w:hAnsi="Times New Roman" w:cs="Times New Roman"/>
          <w:sz w:val="24"/>
          <w:szCs w:val="24"/>
        </w:rPr>
        <w:t>сственного интеллекта [</w:t>
      </w:r>
      <w:r w:rsidR="00F059A4">
        <w:rPr>
          <w:rFonts w:ascii="Times New Roman" w:hAnsi="Times New Roman" w:cs="Times New Roman"/>
          <w:sz w:val="24"/>
          <w:szCs w:val="24"/>
        </w:rPr>
        <w:t>4</w:t>
      </w:r>
      <w:r w:rsidRPr="00425EAD">
        <w:rPr>
          <w:rFonts w:ascii="Times New Roman" w:hAnsi="Times New Roman" w:cs="Times New Roman"/>
          <w:sz w:val="24"/>
          <w:szCs w:val="24"/>
        </w:rPr>
        <w:t>]</w:t>
      </w:r>
      <w:r w:rsidR="00F645E1" w:rsidRPr="00F645E1">
        <w:rPr>
          <w:rFonts w:ascii="Times New Roman" w:hAnsi="Times New Roman" w:cs="Times New Roman"/>
          <w:sz w:val="24"/>
          <w:szCs w:val="24"/>
        </w:rPr>
        <w:t>, фиксирующие усиление роли цифровых технологий и глобальной конкуренции в инновационной сфере.</w:t>
      </w:r>
    </w:p>
    <w:p w14:paraId="67EABB31" w14:textId="18B8CA98" w:rsidR="00F645E1" w:rsidRDefault="00425EAD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615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исследования заключается в выявлении ключевых факторов инновационного лидерства англоязычных стран в условиях цифровой экономики. Для достижения цели решаются </w:t>
      </w:r>
      <w:r w:rsidR="00F645E1" w:rsidRPr="006F261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 анализа теоретических моделей, оценки международных показателей инноваций, а также выявления институциональных</w:t>
      </w:r>
      <w:r w:rsidR="00C07EB1">
        <w:rPr>
          <w:rFonts w:ascii="Times New Roman" w:hAnsi="Times New Roman" w:cs="Times New Roman"/>
          <w:sz w:val="24"/>
          <w:szCs w:val="24"/>
        </w:rPr>
        <w:t xml:space="preserve"> и социокультурных детерминант.</w:t>
      </w:r>
    </w:p>
    <w:p w14:paraId="5C280234" w14:textId="3490717E" w:rsidR="00F645E1" w:rsidRDefault="00C07EB1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EB1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C07E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5E1" w:rsidRPr="00F645E1">
        <w:rPr>
          <w:rFonts w:ascii="Times New Roman" w:hAnsi="Times New Roman" w:cs="Times New Roman"/>
          <w:sz w:val="24"/>
          <w:szCs w:val="24"/>
        </w:rPr>
        <w:t>Методологическую основу составляют системный, сравнительный и институциональный подходы, а также анализ международных индексов и статистических данных (WIPO</w:t>
      </w:r>
      <w:r>
        <w:rPr>
          <w:rFonts w:ascii="Times New Roman" w:hAnsi="Times New Roman" w:cs="Times New Roman"/>
          <w:sz w:val="24"/>
          <w:szCs w:val="24"/>
        </w:rPr>
        <w:t>, OECD, AI Index</w:t>
      </w:r>
      <w:r w:rsidR="00425EAD">
        <w:rPr>
          <w:rFonts w:ascii="Times New Roman" w:hAnsi="Times New Roman" w:cs="Times New Roman"/>
          <w:sz w:val="24"/>
          <w:szCs w:val="24"/>
        </w:rPr>
        <w:t>).</w:t>
      </w:r>
    </w:p>
    <w:p w14:paraId="422881F4" w14:textId="54995B77" w:rsidR="006F2615" w:rsidRPr="00F645E1" w:rsidRDefault="006F2615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Материалом исследования</w:t>
      </w:r>
      <w:r w:rsidRPr="006F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послужили теоретические подходы, тексты американских песен, а также научные труды, посвященные проблеме исследования.</w:t>
      </w:r>
    </w:p>
    <w:p w14:paraId="642EE5C0" w14:textId="4447BF9A" w:rsidR="00F645E1" w:rsidRPr="00F645E1" w:rsidRDefault="009213AB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рамках проведенного исследования установлено</w:t>
      </w:r>
      <w:r>
        <w:rPr>
          <w:rFonts w:ascii="Times New Roman" w:eastAsia="Times New Roman" w:hAnsi="Times New Roman" w:cs="Times New Roman"/>
          <w:color w:val="2A363B"/>
          <w:sz w:val="24"/>
          <w:szCs w:val="24"/>
        </w:rPr>
        <w:t xml:space="preserve">, </w:t>
      </w:r>
      <w:r w:rsidRPr="00F645E1">
        <w:rPr>
          <w:rFonts w:ascii="Times New Roman" w:hAnsi="Times New Roman" w:cs="Times New Roman"/>
          <w:sz w:val="24"/>
          <w:szCs w:val="24"/>
        </w:rPr>
        <w:t>что устойчивость доминирования англоязычных стран определяется их способностью адаптироваться к новым условиям глобальной конкуренции, в том числе в сфере искусственного интеллекта и цифровых платформ.</w:t>
      </w:r>
      <w:r>
        <w:rPr>
          <w:rFonts w:ascii="Times New Roman" w:eastAsia="Times New Roman" w:hAnsi="Times New Roman" w:cs="Times New Roman"/>
          <w:color w:val="2A363B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нновации рассматриваются как комплексный процесс внедрения и коммерциализации знаний. Современные подходы трансформируют классическую концепцию </w:t>
      </w:r>
      <w:r w:rsidR="00C07EB1">
        <w:rPr>
          <w:rFonts w:ascii="Times New Roman" w:hAnsi="Times New Roman" w:cs="Times New Roman"/>
          <w:sz w:val="24"/>
          <w:szCs w:val="24"/>
        </w:rPr>
        <w:t>«созидательного разрушения»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 в экосистемную модель, где ключевую роль играет взаимодействие науки, бизнеса и государства. Использование интегральных индикаторов, таких как Global Innovation Index, позволяет оценивать инновационное развитие на о</w:t>
      </w:r>
      <w:r w:rsidR="00425EAD">
        <w:rPr>
          <w:rFonts w:ascii="Times New Roman" w:hAnsi="Times New Roman" w:cs="Times New Roman"/>
          <w:sz w:val="24"/>
          <w:szCs w:val="24"/>
        </w:rPr>
        <w:t>снове более чем 80 параметров</w:t>
      </w:r>
      <w:r w:rsidR="00C07EB1">
        <w:rPr>
          <w:rFonts w:ascii="Times New Roman" w:hAnsi="Times New Roman" w:cs="Times New Roman"/>
          <w:sz w:val="24"/>
          <w:szCs w:val="24"/>
        </w:rPr>
        <w:t>.</w:t>
      </w:r>
    </w:p>
    <w:p w14:paraId="4E17707A" w14:textId="22B2707E" w:rsidR="00F645E1" w:rsidRPr="00F645E1" w:rsidRDefault="00425EAD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645E1" w:rsidRPr="00F645E1">
        <w:rPr>
          <w:rFonts w:ascii="Times New Roman" w:hAnsi="Times New Roman" w:cs="Times New Roman"/>
          <w:sz w:val="24"/>
          <w:szCs w:val="24"/>
        </w:rPr>
        <w:t>нновационные экосистемы англоязычных стран характеризуются высокой концентрацией капитала, развитой венчурной инфраструктурой и глобальной научной коммуникацией. США сохраняют лидерство в области высокорисковых инвестиций, особенно в сфере искусственного интеллекта, где значительная часть мирового венчурного капитала сос</w:t>
      </w:r>
      <w:r>
        <w:rPr>
          <w:rFonts w:ascii="Times New Roman" w:hAnsi="Times New Roman" w:cs="Times New Roman"/>
          <w:sz w:val="24"/>
          <w:szCs w:val="24"/>
        </w:rPr>
        <w:t>редоточена именно в этой стране</w:t>
      </w:r>
      <w:r w:rsidR="00F645E1" w:rsidRPr="00F645E1">
        <w:rPr>
          <w:rFonts w:ascii="Times New Roman" w:hAnsi="Times New Roman" w:cs="Times New Roman"/>
          <w:sz w:val="24"/>
          <w:szCs w:val="24"/>
        </w:rPr>
        <w:t>. Великобритания и Канада развивают специализированные направления, вк</w:t>
      </w:r>
      <w:r w:rsidR="00C07EB1">
        <w:rPr>
          <w:rFonts w:ascii="Times New Roman" w:hAnsi="Times New Roman" w:cs="Times New Roman"/>
          <w:sz w:val="24"/>
          <w:szCs w:val="24"/>
        </w:rPr>
        <w:t>лючая финтех и deep learning.</w:t>
      </w:r>
    </w:p>
    <w:p w14:paraId="44EC64E4" w14:textId="0A3F22A0" w:rsidR="00F645E1" w:rsidRPr="00F645E1" w:rsidRDefault="00425EAD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645E1" w:rsidRPr="00F645E1">
        <w:rPr>
          <w:rFonts w:ascii="Times New Roman" w:hAnsi="Times New Roman" w:cs="Times New Roman"/>
          <w:sz w:val="24"/>
          <w:szCs w:val="24"/>
        </w:rPr>
        <w:t xml:space="preserve">лючевыми факторами лидерства являются развитая научно-образовательная среда, эффективный трансфер технологий и активная государственная политика. Особое значение приобретает развитие искусственного интеллекта, который становится центральным </w:t>
      </w:r>
      <w:r w:rsidR="00F645E1" w:rsidRPr="00F645E1">
        <w:rPr>
          <w:rFonts w:ascii="Times New Roman" w:hAnsi="Times New Roman" w:cs="Times New Roman"/>
          <w:sz w:val="24"/>
          <w:szCs w:val="24"/>
        </w:rPr>
        <w:lastRenderedPageBreak/>
        <w:t xml:space="preserve">элементом глобальной технологической конкуренции и трансформирует научные, экономические </w:t>
      </w:r>
      <w:r w:rsidR="00C07EB1">
        <w:rPr>
          <w:rFonts w:ascii="Times New Roman" w:hAnsi="Times New Roman" w:cs="Times New Roman"/>
          <w:sz w:val="24"/>
          <w:szCs w:val="24"/>
        </w:rPr>
        <w:t>и управленческие процессы [</w:t>
      </w:r>
      <w:r w:rsidR="00F059A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07EB1">
        <w:rPr>
          <w:rFonts w:ascii="Times New Roman" w:hAnsi="Times New Roman" w:cs="Times New Roman"/>
          <w:sz w:val="24"/>
          <w:szCs w:val="24"/>
        </w:rPr>
        <w:t>].</w:t>
      </w:r>
    </w:p>
    <w:p w14:paraId="354169CB" w14:textId="5837A7BB" w:rsidR="00F645E1" w:rsidRPr="00F645E1" w:rsidRDefault="00425EAD" w:rsidP="00C0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45E1" w:rsidRPr="00F645E1">
        <w:rPr>
          <w:rFonts w:ascii="Times New Roman" w:hAnsi="Times New Roman" w:cs="Times New Roman"/>
          <w:sz w:val="24"/>
          <w:szCs w:val="24"/>
        </w:rPr>
        <w:t>овременные вызовы: замедление роста инвестиций, усиление глобальной конкуренции и неравномерность технологического развития. Отмечается, что инновационная активность всё больше концентрируется в отдельных регионах и секторах,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в IT и AI</w:t>
      </w:r>
      <w:r w:rsidR="00F645E1" w:rsidRPr="00F645E1">
        <w:rPr>
          <w:rFonts w:ascii="Times New Roman" w:hAnsi="Times New Roman" w:cs="Times New Roman"/>
          <w:sz w:val="24"/>
          <w:szCs w:val="24"/>
        </w:rPr>
        <w:t>. Перспективы развития связаны с переходом к устойчивым технологиям, усилением регулирования цифровой среды и ра</w:t>
      </w:r>
      <w:r w:rsidR="00C07EB1">
        <w:rPr>
          <w:rFonts w:ascii="Times New Roman" w:hAnsi="Times New Roman" w:cs="Times New Roman"/>
          <w:sz w:val="24"/>
          <w:szCs w:val="24"/>
        </w:rPr>
        <w:t>звитием человеческого капитала.</w:t>
      </w:r>
    </w:p>
    <w:p w14:paraId="29846A23" w14:textId="768A257A" w:rsidR="00892182" w:rsidRDefault="00F645E1" w:rsidP="00F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E1">
        <w:rPr>
          <w:rFonts w:ascii="Times New Roman" w:hAnsi="Times New Roman" w:cs="Times New Roman"/>
          <w:sz w:val="24"/>
          <w:szCs w:val="24"/>
        </w:rPr>
        <w:t xml:space="preserve">Научные результаты исследования заключаются в обосновании комплексной природы инновационного лидерства, включающей институциональные, технологические и лингвокультурные факторы. </w:t>
      </w:r>
    </w:p>
    <w:p w14:paraId="637B8CA5" w14:textId="77777777" w:rsidR="009213AB" w:rsidRDefault="009213AB" w:rsidP="00F64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88EF0" w14:textId="0F8E5C67" w:rsidR="00F645E1" w:rsidRPr="009213AB" w:rsidRDefault="00F645E1" w:rsidP="009213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13AB">
        <w:rPr>
          <w:rFonts w:ascii="Times New Roman" w:hAnsi="Times New Roman" w:cs="Times New Roman"/>
          <w:bCs/>
          <w:sz w:val="24"/>
          <w:szCs w:val="24"/>
        </w:rPr>
        <w:t>Список литературы:</w:t>
      </w:r>
    </w:p>
    <w:p w14:paraId="0570D59B" w14:textId="59984E56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A4">
        <w:rPr>
          <w:rFonts w:ascii="Times New Roman" w:hAnsi="Times New Roman" w:cs="Times New Roman"/>
          <w:sz w:val="24"/>
          <w:szCs w:val="24"/>
        </w:rPr>
        <w:t xml:space="preserve">Кастельс М. Информационная эпоха: экономика, общество и культура / М. Кастельс.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59A4">
        <w:rPr>
          <w:rFonts w:ascii="Times New Roman" w:hAnsi="Times New Roman" w:cs="Times New Roman"/>
          <w:sz w:val="24"/>
          <w:szCs w:val="24"/>
        </w:rPr>
        <w:t xml:space="preserve"> М.: ГУ ВШЭ, 2000.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59A4">
        <w:rPr>
          <w:rFonts w:ascii="Times New Roman" w:hAnsi="Times New Roman" w:cs="Times New Roman"/>
          <w:sz w:val="24"/>
          <w:szCs w:val="24"/>
        </w:rPr>
        <w:t xml:space="preserve"> 608 с.</w:t>
      </w:r>
    </w:p>
    <w:p w14:paraId="54BF4172" w14:textId="3A2E2E04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A4">
        <w:rPr>
          <w:rFonts w:ascii="Times New Roman" w:hAnsi="Times New Roman" w:cs="Times New Roman"/>
          <w:sz w:val="24"/>
          <w:szCs w:val="24"/>
        </w:rPr>
        <w:t xml:space="preserve">Маццукато М. Предпринимательское государство: развенчание мифа о роли государства и частного сектора / М. Маццукато.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59A4">
        <w:rPr>
          <w:rFonts w:ascii="Times New Roman" w:hAnsi="Times New Roman" w:cs="Times New Roman"/>
          <w:sz w:val="24"/>
          <w:szCs w:val="24"/>
        </w:rPr>
        <w:t xml:space="preserve"> М.: Изд. дом ВШЭ, 2015.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59A4">
        <w:rPr>
          <w:rFonts w:ascii="Times New Roman" w:hAnsi="Times New Roman" w:cs="Times New Roman"/>
          <w:sz w:val="24"/>
          <w:szCs w:val="24"/>
        </w:rPr>
        <w:t xml:space="preserve"> 320 с.</w:t>
      </w:r>
    </w:p>
    <w:p w14:paraId="483E9DB6" w14:textId="3A9D19F4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Artificial Intelligence Index Report 2025 / Stanford Institute for Human-Centered AI.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Stanford, 2025.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URL: https://aiindex.stanford.edu</w:t>
      </w:r>
    </w:p>
    <w:p w14:paraId="25352D27" w14:textId="7B5CCF2D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Global Innovation Index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59A4">
        <w:rPr>
          <w:rFonts w:ascii="Times New Roman" w:hAnsi="Times New Roman" w:cs="Times New Roman"/>
          <w:sz w:val="24"/>
          <w:szCs w:val="24"/>
        </w:rPr>
        <w:t>официальный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59A4">
        <w:rPr>
          <w:rFonts w:ascii="Times New Roman" w:hAnsi="Times New Roman" w:cs="Times New Roman"/>
          <w:sz w:val="24"/>
          <w:szCs w:val="24"/>
        </w:rPr>
        <w:t>сайт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WIPO.</w:t>
      </w:r>
    </w:p>
    <w:p w14:paraId="04120970" w14:textId="56267D2C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Global Innovation Index 2025 / World Intellectual Property Organization.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Geneva, 2025.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URL: https://www.wipo.int/web-publications/global-innovation-index-2025/en/index.html</w:t>
      </w:r>
    </w:p>
    <w:p w14:paraId="4300C01D" w14:textId="20566767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Kaplan A. M. Siri, Siri in My Hand: Who’s the Fairest in the Land? On the Interpretations, Illustrations, and Implications of Artificial Intelligence / A. M. Kaplan, M. Haenlein // Business Horizons.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Vol. 62, № 1.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P. 15–25.</w:t>
      </w:r>
    </w:p>
    <w:p w14:paraId="0ED6FBBE" w14:textId="5D73EFA2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OECD Science, Technology and Innovation Outlook 2023.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Paris: OECD Publishing, 2023.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URL: https://www.oecd.org</w:t>
      </w:r>
    </w:p>
    <w:p w14:paraId="68846E61" w14:textId="77118D6E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Science and Engineering Indicators 2024 / National Science Foundation.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Arlington, 2024.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URL: https://www.nsf.gov</w:t>
      </w:r>
    </w:p>
    <w:p w14:paraId="3B8B6E95" w14:textId="0CFAD8B3" w:rsidR="00F059A4" w:rsidRPr="00F059A4" w:rsidRDefault="00F059A4" w:rsidP="00F059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World Development Report 2021: Data for Better Lives / World Bank.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Washington, DC, 2021.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059A4">
        <w:rPr>
          <w:rFonts w:ascii="Times New Roman" w:hAnsi="Times New Roman" w:cs="Times New Roman"/>
          <w:sz w:val="24"/>
          <w:szCs w:val="24"/>
          <w:lang w:val="en-US"/>
        </w:rPr>
        <w:t xml:space="preserve"> URL: https://www.worldbank.org</w:t>
      </w:r>
    </w:p>
    <w:p w14:paraId="2CFB4E53" w14:textId="77777777" w:rsidR="00F645E1" w:rsidRPr="00F645E1" w:rsidRDefault="00F645E1" w:rsidP="00F6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45E1" w:rsidRPr="00F645E1" w:rsidSect="00F645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648BF"/>
    <w:multiLevelType w:val="hybridMultilevel"/>
    <w:tmpl w:val="3A0E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277"/>
    <w:multiLevelType w:val="hybridMultilevel"/>
    <w:tmpl w:val="83E4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C5"/>
    <w:rsid w:val="00006F78"/>
    <w:rsid w:val="003B5E96"/>
    <w:rsid w:val="00425EAD"/>
    <w:rsid w:val="005045FE"/>
    <w:rsid w:val="006F2615"/>
    <w:rsid w:val="00737C13"/>
    <w:rsid w:val="00892182"/>
    <w:rsid w:val="009213AB"/>
    <w:rsid w:val="00AC4AA2"/>
    <w:rsid w:val="00C041F2"/>
    <w:rsid w:val="00C07EB1"/>
    <w:rsid w:val="00C202A7"/>
    <w:rsid w:val="00C229DB"/>
    <w:rsid w:val="00CC60C5"/>
    <w:rsid w:val="00D740FD"/>
    <w:rsid w:val="00F059A4"/>
    <w:rsid w:val="00F645E1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CE38"/>
  <w15:chartTrackingRefBased/>
  <w15:docId w15:val="{42B4CD75-9C81-4B80-8FEF-0EFF1EAA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EA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F2615"/>
    <w:pPr>
      <w:spacing w:line="27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2026-04-06T14:38:00Z</dcterms:created>
  <dcterms:modified xsi:type="dcterms:W3CDTF">2026-04-06T20:36:00Z</dcterms:modified>
</cp:coreProperties>
</file>