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B4F9" w14:textId="27E493DA" w:rsidR="00E35328" w:rsidRDefault="00E35328" w:rsidP="00E3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ПРОФИЛАКТИКА ТРАВЛИ ДЕТЕЙ С ОВЗ В ОБРАЗОВАТЕЛЬНОЙ ОРГАНИЗАЦИИ</w:t>
      </w:r>
    </w:p>
    <w:p w14:paraId="5C2DBA12" w14:textId="77777777" w:rsidR="00E35328" w:rsidRDefault="00E35328" w:rsidP="00E3532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i/>
          <w:iCs/>
        </w:rPr>
      </w:pPr>
    </w:p>
    <w:p w14:paraId="65A82F29" w14:textId="6FC83286" w:rsidR="00E35328" w:rsidRPr="00B605E4" w:rsidRDefault="00E35328" w:rsidP="00E3532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  <w:iCs/>
        </w:rPr>
        <w:t>Сел</w:t>
      </w:r>
      <w:r w:rsidR="001948DA">
        <w:rPr>
          <w:rFonts w:ascii="Times New Roman" w:hAnsi="Times New Roman" w:cs="Times New Roman"/>
          <w:i/>
          <w:iCs/>
        </w:rPr>
        <w:t>и</w:t>
      </w:r>
      <w:r>
        <w:rPr>
          <w:rFonts w:ascii="Times New Roman" w:hAnsi="Times New Roman" w:cs="Times New Roman"/>
          <w:i/>
          <w:iCs/>
        </w:rPr>
        <w:t>в</w:t>
      </w:r>
      <w:r w:rsidR="001948DA">
        <w:rPr>
          <w:rFonts w:ascii="Times New Roman" w:hAnsi="Times New Roman" w:cs="Times New Roman"/>
          <w:i/>
          <w:iCs/>
        </w:rPr>
        <w:t>е</w:t>
      </w:r>
      <w:r>
        <w:rPr>
          <w:rFonts w:ascii="Times New Roman" w:hAnsi="Times New Roman" w:cs="Times New Roman"/>
          <w:i/>
          <w:iCs/>
        </w:rPr>
        <w:t>нок</w:t>
      </w:r>
      <w:proofErr w:type="spellEnd"/>
      <w:r>
        <w:rPr>
          <w:rFonts w:ascii="Times New Roman" w:hAnsi="Times New Roman" w:cs="Times New Roman"/>
          <w:i/>
          <w:iCs/>
        </w:rPr>
        <w:t xml:space="preserve"> Данил </w:t>
      </w:r>
      <w:r w:rsidR="001948DA">
        <w:rPr>
          <w:rFonts w:ascii="Times New Roman" w:hAnsi="Times New Roman" w:cs="Times New Roman"/>
          <w:i/>
          <w:iCs/>
        </w:rPr>
        <w:t>Сергеевич</w:t>
      </w:r>
    </w:p>
    <w:p w14:paraId="002636AD" w14:textId="77777777" w:rsidR="00E35328" w:rsidRPr="00B605E4" w:rsidRDefault="00E35328" w:rsidP="00E3532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ФГБОУ ВО «Адыгейский государственный </w:t>
      </w:r>
    </w:p>
    <w:p w14:paraId="550C4B36" w14:textId="77777777" w:rsidR="00E35328" w:rsidRPr="00B605E4" w:rsidRDefault="00E35328" w:rsidP="00E3532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>университет», город Майкоп.</w:t>
      </w:r>
    </w:p>
    <w:p w14:paraId="53AE3195" w14:textId="77777777" w:rsidR="00E35328" w:rsidRPr="00B605E4" w:rsidRDefault="00E35328" w:rsidP="00E3532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Научный руководитель: </w:t>
      </w:r>
    </w:p>
    <w:p w14:paraId="5CB0F69F" w14:textId="77777777" w:rsidR="00E35328" w:rsidRPr="00B605E4" w:rsidRDefault="00E35328" w:rsidP="00E3532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proofErr w:type="spellStart"/>
      <w:r w:rsidRPr="00B605E4">
        <w:rPr>
          <w:rFonts w:ascii="Times New Roman" w:eastAsia="Times New Roman" w:hAnsi="Times New Roman" w:cs="Times New Roman"/>
          <w:i/>
        </w:rPr>
        <w:t>Шебанец</w:t>
      </w:r>
      <w:proofErr w:type="spellEnd"/>
      <w:r w:rsidRPr="00B605E4">
        <w:rPr>
          <w:rFonts w:ascii="Times New Roman" w:eastAsia="Times New Roman" w:hAnsi="Times New Roman" w:cs="Times New Roman"/>
          <w:i/>
        </w:rPr>
        <w:t xml:space="preserve"> Елена Юрьевна, </w:t>
      </w:r>
    </w:p>
    <w:p w14:paraId="0BF21545" w14:textId="77777777" w:rsidR="00E35328" w:rsidRPr="00B605E4" w:rsidRDefault="00E35328" w:rsidP="00E3532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кандидат психологических наук, доцент </w:t>
      </w:r>
    </w:p>
    <w:p w14:paraId="132AA420" w14:textId="77777777" w:rsidR="00E35328" w:rsidRDefault="00E35328" w:rsidP="00E3532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кафедры педагогики и социальной </w:t>
      </w:r>
    </w:p>
    <w:p w14:paraId="6126B3EF" w14:textId="4EAE6377" w:rsidR="00E35328" w:rsidRPr="00B605E4" w:rsidRDefault="00E35328" w:rsidP="00E3532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>психологии,</w:t>
      </w:r>
    </w:p>
    <w:p w14:paraId="24D1B6AF" w14:textId="77777777" w:rsidR="00E35328" w:rsidRPr="00B605E4" w:rsidRDefault="00E35328" w:rsidP="00E3532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ФГБОУ ВО «Адыгейский государственный </w:t>
      </w:r>
    </w:p>
    <w:p w14:paraId="1C5A2FC4" w14:textId="77777777" w:rsidR="00E35328" w:rsidRPr="00B605E4" w:rsidRDefault="00E35328" w:rsidP="00E3532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>университет», город Майкоп.</w:t>
      </w:r>
    </w:p>
    <w:p w14:paraId="64EE69EA" w14:textId="77777777" w:rsidR="00E35328" w:rsidRDefault="00E35328" w:rsidP="00511D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E71227F" w14:textId="1E73CDE9" w:rsidR="00B012A2" w:rsidRPr="00511D40" w:rsidRDefault="00B012A2" w:rsidP="00511D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D40">
        <w:rPr>
          <w:rFonts w:ascii="Times New Roman" w:hAnsi="Times New Roman" w:cs="Times New Roman"/>
        </w:rPr>
        <w:t>Актуальность данной темы заключается в том, что вопрос травли учащихся с ограниченными возможностями здоровья (ОВЗ) в рамках школьного образования остаётся острым из-за увеличения присутствия подобных детей в общеобразовательных школах и недостаточной проработки аспектов предотвращения это</w:t>
      </w:r>
      <w:r w:rsidR="005B5B13" w:rsidRPr="00511D40">
        <w:rPr>
          <w:rFonts w:ascii="Times New Roman" w:hAnsi="Times New Roman" w:cs="Times New Roman"/>
        </w:rPr>
        <w:t>й</w:t>
      </w:r>
      <w:r w:rsidRPr="00511D40">
        <w:rPr>
          <w:rFonts w:ascii="Times New Roman" w:hAnsi="Times New Roman" w:cs="Times New Roman"/>
        </w:rPr>
        <w:t xml:space="preserve"> </w:t>
      </w:r>
      <w:r w:rsidR="005B5B13" w:rsidRPr="00511D40">
        <w:rPr>
          <w:rFonts w:ascii="Times New Roman" w:hAnsi="Times New Roman" w:cs="Times New Roman"/>
        </w:rPr>
        <w:t>проблемы</w:t>
      </w:r>
      <w:r w:rsidRPr="00511D40">
        <w:rPr>
          <w:rFonts w:ascii="Times New Roman" w:hAnsi="Times New Roman" w:cs="Times New Roman"/>
        </w:rPr>
        <w:t xml:space="preserve">. </w:t>
      </w:r>
      <w:r w:rsidR="0024226A" w:rsidRPr="00511D40">
        <w:rPr>
          <w:rFonts w:ascii="Times New Roman" w:hAnsi="Times New Roman" w:cs="Times New Roman"/>
        </w:rPr>
        <w:t>Исследования подтверждают</w:t>
      </w:r>
      <w:r w:rsidR="008E4D9F" w:rsidRPr="00511D40">
        <w:rPr>
          <w:rFonts w:ascii="Times New Roman" w:hAnsi="Times New Roman" w:cs="Times New Roman"/>
        </w:rPr>
        <w:t>, что</w:t>
      </w:r>
      <w:r w:rsidR="0024226A" w:rsidRPr="00511D40">
        <w:rPr>
          <w:rFonts w:ascii="Times New Roman" w:hAnsi="Times New Roman" w:cs="Times New Roman"/>
        </w:rPr>
        <w:t xml:space="preserve"> каждый третий школьник сталкивается с травлей</w:t>
      </w:r>
      <w:r w:rsidR="008E4D9F" w:rsidRPr="00511D40">
        <w:rPr>
          <w:rFonts w:ascii="Times New Roman" w:hAnsi="Times New Roman" w:cs="Times New Roman"/>
        </w:rPr>
        <w:t xml:space="preserve"> в школе</w:t>
      </w:r>
      <w:r w:rsidR="00515745" w:rsidRPr="00511D40">
        <w:rPr>
          <w:rFonts w:ascii="Times New Roman" w:hAnsi="Times New Roman" w:cs="Times New Roman"/>
        </w:rPr>
        <w:t xml:space="preserve"> [</w:t>
      </w:r>
      <w:r w:rsidR="00326D36">
        <w:rPr>
          <w:rFonts w:ascii="Times New Roman" w:hAnsi="Times New Roman" w:cs="Times New Roman"/>
        </w:rPr>
        <w:t>3</w:t>
      </w:r>
      <w:r w:rsidR="00515745" w:rsidRPr="00511D40">
        <w:rPr>
          <w:rFonts w:ascii="Times New Roman" w:hAnsi="Times New Roman" w:cs="Times New Roman"/>
        </w:rPr>
        <w:t>]</w:t>
      </w:r>
      <w:r w:rsidR="0024226A" w:rsidRPr="00511D40">
        <w:rPr>
          <w:rFonts w:ascii="Times New Roman" w:hAnsi="Times New Roman" w:cs="Times New Roman"/>
        </w:rPr>
        <w:t xml:space="preserve">. При этом стоит отметить, что риски для детей с ОВЗ </w:t>
      </w:r>
      <w:r w:rsidR="005B5B13" w:rsidRPr="00511D40">
        <w:rPr>
          <w:rFonts w:ascii="Times New Roman" w:hAnsi="Times New Roman" w:cs="Times New Roman"/>
        </w:rPr>
        <w:t xml:space="preserve">в разы выше </w:t>
      </w:r>
      <w:r w:rsidR="0024226A" w:rsidRPr="00511D40">
        <w:rPr>
          <w:rFonts w:ascii="Times New Roman" w:hAnsi="Times New Roman" w:cs="Times New Roman"/>
        </w:rPr>
        <w:t xml:space="preserve">из-за их </w:t>
      </w:r>
      <w:r w:rsidR="005B5B13" w:rsidRPr="00511D40">
        <w:rPr>
          <w:rFonts w:ascii="Times New Roman" w:hAnsi="Times New Roman" w:cs="Times New Roman"/>
        </w:rPr>
        <w:t xml:space="preserve">психических </w:t>
      </w:r>
      <w:r w:rsidR="0024226A" w:rsidRPr="00511D40">
        <w:rPr>
          <w:rFonts w:ascii="Times New Roman" w:hAnsi="Times New Roman" w:cs="Times New Roman"/>
        </w:rPr>
        <w:t>особенностей восприятия и</w:t>
      </w:r>
      <w:r w:rsidR="00A31670" w:rsidRPr="00511D40">
        <w:rPr>
          <w:rFonts w:ascii="Times New Roman" w:hAnsi="Times New Roman" w:cs="Times New Roman"/>
        </w:rPr>
        <w:t xml:space="preserve"> их</w:t>
      </w:r>
      <w:r w:rsidR="0024226A" w:rsidRPr="00511D40">
        <w:rPr>
          <w:rFonts w:ascii="Times New Roman" w:hAnsi="Times New Roman" w:cs="Times New Roman"/>
        </w:rPr>
        <w:t xml:space="preserve"> психического развития</w:t>
      </w:r>
      <w:r w:rsidR="005B5B13" w:rsidRPr="00511D40">
        <w:rPr>
          <w:rFonts w:ascii="Times New Roman" w:hAnsi="Times New Roman" w:cs="Times New Roman"/>
        </w:rPr>
        <w:t xml:space="preserve">, а также нехватки социальных навыков </w:t>
      </w:r>
      <w:r w:rsidR="0024226A" w:rsidRPr="00511D40">
        <w:rPr>
          <w:rFonts w:ascii="Times New Roman" w:hAnsi="Times New Roman" w:cs="Times New Roman"/>
        </w:rPr>
        <w:t xml:space="preserve">. Последствия </w:t>
      </w:r>
      <w:r w:rsidR="00A34AEE" w:rsidRPr="00511D40">
        <w:rPr>
          <w:rFonts w:ascii="Times New Roman" w:hAnsi="Times New Roman" w:cs="Times New Roman"/>
        </w:rPr>
        <w:t xml:space="preserve">травли </w:t>
      </w:r>
      <w:r w:rsidR="0024226A" w:rsidRPr="00511D40">
        <w:rPr>
          <w:rFonts w:ascii="Times New Roman" w:hAnsi="Times New Roman" w:cs="Times New Roman"/>
        </w:rPr>
        <w:t xml:space="preserve">для учащихся с ОВЗ особенно </w:t>
      </w:r>
      <w:r w:rsidR="007D0896" w:rsidRPr="00511D40">
        <w:rPr>
          <w:rFonts w:ascii="Times New Roman" w:hAnsi="Times New Roman" w:cs="Times New Roman"/>
        </w:rPr>
        <w:t>тяжелы</w:t>
      </w:r>
      <w:r w:rsidR="0024226A" w:rsidRPr="00511D40">
        <w:rPr>
          <w:rFonts w:ascii="Times New Roman" w:hAnsi="Times New Roman" w:cs="Times New Roman"/>
        </w:rPr>
        <w:t xml:space="preserve">: ухудшение самочувствия и </w:t>
      </w:r>
      <w:r w:rsidR="007D0896" w:rsidRPr="00511D40">
        <w:rPr>
          <w:rFonts w:ascii="Times New Roman" w:hAnsi="Times New Roman" w:cs="Times New Roman"/>
        </w:rPr>
        <w:t xml:space="preserve">понижение </w:t>
      </w:r>
      <w:r w:rsidR="0024226A" w:rsidRPr="00511D40">
        <w:rPr>
          <w:rFonts w:ascii="Times New Roman" w:hAnsi="Times New Roman" w:cs="Times New Roman"/>
        </w:rPr>
        <w:t>успеваемости, психологические травмы</w:t>
      </w:r>
      <w:r w:rsidR="00A34AEE" w:rsidRPr="00511D40">
        <w:rPr>
          <w:rFonts w:ascii="Times New Roman" w:hAnsi="Times New Roman" w:cs="Times New Roman"/>
        </w:rPr>
        <w:t>,</w:t>
      </w:r>
      <w:r w:rsidR="007D0896" w:rsidRPr="00511D40">
        <w:rPr>
          <w:rFonts w:ascii="Times New Roman" w:hAnsi="Times New Roman" w:cs="Times New Roman"/>
        </w:rPr>
        <w:t xml:space="preserve"> такие как депрессия, тревожность, замкнутость, снижение самооценки и даже суицидальные мысли</w:t>
      </w:r>
      <w:r w:rsidR="00511D40" w:rsidRPr="00511D40">
        <w:rPr>
          <w:rFonts w:ascii="Times New Roman" w:hAnsi="Times New Roman" w:cs="Times New Roman"/>
        </w:rPr>
        <w:t xml:space="preserve"> </w:t>
      </w:r>
      <w:r w:rsidR="00515745" w:rsidRPr="00511D40">
        <w:rPr>
          <w:rFonts w:ascii="Times New Roman" w:hAnsi="Times New Roman" w:cs="Times New Roman"/>
        </w:rPr>
        <w:t>[</w:t>
      </w:r>
      <w:r w:rsidR="00326D36">
        <w:rPr>
          <w:rFonts w:ascii="Times New Roman" w:hAnsi="Times New Roman" w:cs="Times New Roman"/>
        </w:rPr>
        <w:t>2</w:t>
      </w:r>
      <w:r w:rsidR="00515745" w:rsidRPr="00511D40">
        <w:rPr>
          <w:rFonts w:ascii="Times New Roman" w:hAnsi="Times New Roman" w:cs="Times New Roman"/>
        </w:rPr>
        <w:t>]</w:t>
      </w:r>
      <w:r w:rsidR="00A34AEE" w:rsidRPr="00511D40">
        <w:rPr>
          <w:rFonts w:ascii="Times New Roman" w:hAnsi="Times New Roman" w:cs="Times New Roman"/>
        </w:rPr>
        <w:t xml:space="preserve">. </w:t>
      </w:r>
      <w:r w:rsidRPr="00511D40">
        <w:rPr>
          <w:rFonts w:ascii="Times New Roman" w:hAnsi="Times New Roman" w:cs="Times New Roman"/>
        </w:rPr>
        <w:t xml:space="preserve">Научная ценность исследования состоит в систематизации и описании методов работы тьютора по предотвращению травли детей с ОВЗ. </w:t>
      </w:r>
      <w:r w:rsidR="00722F77" w:rsidRPr="00511D40">
        <w:rPr>
          <w:rFonts w:ascii="Times New Roman" w:hAnsi="Times New Roman" w:cs="Times New Roman"/>
        </w:rPr>
        <w:t xml:space="preserve">В этих условиях роль тьютора приобретает особую значимость </w:t>
      </w:r>
    </w:p>
    <w:p w14:paraId="14093D71" w14:textId="5FFA17FA" w:rsidR="0095748B" w:rsidRPr="00511D40" w:rsidRDefault="00CD77B1" w:rsidP="00511D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D40">
        <w:rPr>
          <w:rFonts w:ascii="Times New Roman" w:hAnsi="Times New Roman" w:cs="Times New Roman"/>
        </w:rPr>
        <w:t xml:space="preserve">Российские исследования. Н.А. Кузьмина в 2023 году провела опрос среди учителей </w:t>
      </w:r>
      <w:r w:rsidR="007D0896" w:rsidRPr="00511D40">
        <w:rPr>
          <w:rFonts w:ascii="Times New Roman" w:hAnsi="Times New Roman" w:cs="Times New Roman"/>
        </w:rPr>
        <w:t>классов, в</w:t>
      </w:r>
      <w:r w:rsidRPr="00511D40">
        <w:rPr>
          <w:rFonts w:ascii="Times New Roman" w:hAnsi="Times New Roman" w:cs="Times New Roman"/>
        </w:rPr>
        <w:t xml:space="preserve"> которых обучались дети с ОВЗ и выявила, что 31,5 % учителей отрицали буллинг по отношению к обучающимся с ОВЗ со стороны их </w:t>
      </w:r>
      <w:proofErr w:type="spellStart"/>
      <w:r w:rsidRPr="00511D40">
        <w:rPr>
          <w:rFonts w:ascii="Times New Roman" w:hAnsi="Times New Roman" w:cs="Times New Roman"/>
        </w:rPr>
        <w:t>нормотипичных</w:t>
      </w:r>
      <w:proofErr w:type="spellEnd"/>
      <w:r w:rsidRPr="00511D40">
        <w:rPr>
          <w:rFonts w:ascii="Times New Roman" w:hAnsi="Times New Roman" w:cs="Times New Roman"/>
        </w:rPr>
        <w:t xml:space="preserve"> ровесников. При этом учителя оценивали степень своей готовности как высокую (29,3%), удовлетворительную (70,7%), также 68,5 % педагогов заявили, что они хотя бы раз наблюдали случаи агрессии по отношению к обучающимся с ОВЗ</w:t>
      </w:r>
      <w:r w:rsidR="00D913A2" w:rsidRPr="00511D40">
        <w:rPr>
          <w:rFonts w:ascii="Times New Roman" w:hAnsi="Times New Roman" w:cs="Times New Roman"/>
        </w:rPr>
        <w:t xml:space="preserve"> [1]</w:t>
      </w:r>
      <w:r w:rsidRPr="00511D40">
        <w:rPr>
          <w:rFonts w:ascii="Times New Roman" w:hAnsi="Times New Roman" w:cs="Times New Roman"/>
        </w:rPr>
        <w:t>. В ее работе описаны конструктивные и неконструктивные тактики учителей по противодействию буллингу. Также стоит отметить, что при этом 74,6% учителей указали на отсутствие знаний технологии преодоления буллинга.</w:t>
      </w:r>
      <w:r w:rsidR="00D05E37" w:rsidRPr="00511D40">
        <w:rPr>
          <w:rFonts w:ascii="Times New Roman" w:hAnsi="Times New Roman" w:cs="Times New Roman"/>
        </w:rPr>
        <w:t xml:space="preserve"> Другой исследователь Т.Ю.</w:t>
      </w:r>
      <w:r w:rsidR="00E35328">
        <w:rPr>
          <w:rFonts w:ascii="Times New Roman" w:hAnsi="Times New Roman" w:cs="Times New Roman"/>
        </w:rPr>
        <w:t xml:space="preserve"> </w:t>
      </w:r>
      <w:r w:rsidR="00D05E37" w:rsidRPr="00511D40">
        <w:rPr>
          <w:rFonts w:ascii="Times New Roman" w:hAnsi="Times New Roman" w:cs="Times New Roman"/>
        </w:rPr>
        <w:t xml:space="preserve">Четверикова подошла к этому вопросу с другой стороны. Она провела устный опрос среди 48 обучающихся с нарушениями развития, они составляли группу риска в качестве жертв и статус жертв буллинга среди них был подтвержден у 70,8% учеников. </w:t>
      </w:r>
      <w:r w:rsidR="00E163D3" w:rsidRPr="00511D40">
        <w:rPr>
          <w:rFonts w:ascii="Times New Roman" w:hAnsi="Times New Roman" w:cs="Times New Roman"/>
        </w:rPr>
        <w:t>Также исследования показывают влияние школьного климата и роли учителя на данную проблему. В работе говорится о том, что позитивная среда и внимательное отношение родителей и учителей снижают уровень травли</w:t>
      </w:r>
      <w:r w:rsidR="00E35328">
        <w:rPr>
          <w:rFonts w:ascii="Times New Roman" w:hAnsi="Times New Roman" w:cs="Times New Roman"/>
        </w:rPr>
        <w:t xml:space="preserve">. </w:t>
      </w:r>
      <w:r w:rsidRPr="00511D40">
        <w:rPr>
          <w:rFonts w:ascii="Times New Roman" w:hAnsi="Times New Roman" w:cs="Times New Roman"/>
        </w:rPr>
        <w:t xml:space="preserve">Международные исследования. UNESCO (2021) в обзоре литературы подтверждает: во всех странах дети-инвалиды </w:t>
      </w:r>
      <w:r w:rsidR="00F92C79" w:rsidRPr="00511D40">
        <w:rPr>
          <w:rFonts w:ascii="Times New Roman" w:hAnsi="Times New Roman" w:cs="Times New Roman"/>
        </w:rPr>
        <w:t>за частую чаще становятся жертвами буллинга, чем их обычные сверстники</w:t>
      </w:r>
      <w:r w:rsidR="00511D40" w:rsidRPr="00511D40">
        <w:rPr>
          <w:rFonts w:ascii="Times New Roman" w:hAnsi="Times New Roman" w:cs="Times New Roman"/>
        </w:rPr>
        <w:t xml:space="preserve"> [</w:t>
      </w:r>
      <w:r w:rsidR="00326D36">
        <w:rPr>
          <w:rFonts w:ascii="Times New Roman" w:hAnsi="Times New Roman" w:cs="Times New Roman"/>
        </w:rPr>
        <w:t>5</w:t>
      </w:r>
      <w:r w:rsidR="00511D40" w:rsidRPr="00511D40">
        <w:rPr>
          <w:rFonts w:ascii="Times New Roman" w:hAnsi="Times New Roman" w:cs="Times New Roman"/>
        </w:rPr>
        <w:t>]</w:t>
      </w:r>
      <w:r w:rsidRPr="00511D40">
        <w:rPr>
          <w:rFonts w:ascii="Times New Roman" w:hAnsi="Times New Roman" w:cs="Times New Roman"/>
        </w:rPr>
        <w:t>. В США</w:t>
      </w:r>
      <w:r w:rsidR="00F92C79" w:rsidRPr="00511D40">
        <w:rPr>
          <w:rFonts w:ascii="Times New Roman" w:hAnsi="Times New Roman" w:cs="Times New Roman"/>
        </w:rPr>
        <w:t>, согласно данным Центра по контролю и профилактике заболеваний (</w:t>
      </w:r>
      <w:r w:rsidRPr="00511D40">
        <w:rPr>
          <w:rFonts w:ascii="Times New Roman" w:hAnsi="Times New Roman" w:cs="Times New Roman"/>
        </w:rPr>
        <w:t>CDC</w:t>
      </w:r>
      <w:r w:rsidR="00F92C79" w:rsidRPr="00511D40">
        <w:rPr>
          <w:rFonts w:ascii="Times New Roman" w:hAnsi="Times New Roman" w:cs="Times New Roman"/>
        </w:rPr>
        <w:t>)</w:t>
      </w:r>
      <w:r w:rsidRPr="00511D40">
        <w:rPr>
          <w:rFonts w:ascii="Times New Roman" w:hAnsi="Times New Roman" w:cs="Times New Roman"/>
        </w:rPr>
        <w:t xml:space="preserve"> указ</w:t>
      </w:r>
      <w:r w:rsidR="00F92C79" w:rsidRPr="00511D40">
        <w:rPr>
          <w:rFonts w:ascii="Times New Roman" w:hAnsi="Times New Roman" w:cs="Times New Roman"/>
        </w:rPr>
        <w:t>ано</w:t>
      </w:r>
      <w:r w:rsidRPr="00511D40">
        <w:rPr>
          <w:rFonts w:ascii="Times New Roman" w:hAnsi="Times New Roman" w:cs="Times New Roman"/>
        </w:rPr>
        <w:t xml:space="preserve">, что дети с ОВЗ подвержены буллингу из-за физической уязвимости </w:t>
      </w:r>
      <w:r w:rsidR="009335DF" w:rsidRPr="00511D40">
        <w:rPr>
          <w:rFonts w:ascii="Times New Roman" w:hAnsi="Times New Roman" w:cs="Times New Roman"/>
        </w:rPr>
        <w:t xml:space="preserve">перед сверстниками </w:t>
      </w:r>
      <w:r w:rsidRPr="00511D40">
        <w:rPr>
          <w:rFonts w:ascii="Times New Roman" w:hAnsi="Times New Roman" w:cs="Times New Roman"/>
        </w:rPr>
        <w:t xml:space="preserve">и </w:t>
      </w:r>
      <w:r w:rsidR="00F92C79" w:rsidRPr="00511D40">
        <w:rPr>
          <w:rFonts w:ascii="Times New Roman" w:hAnsi="Times New Roman" w:cs="Times New Roman"/>
        </w:rPr>
        <w:t>нехватки</w:t>
      </w:r>
      <w:r w:rsidRPr="00511D40">
        <w:rPr>
          <w:rFonts w:ascii="Times New Roman" w:hAnsi="Times New Roman" w:cs="Times New Roman"/>
        </w:rPr>
        <w:t xml:space="preserve"> социальных навыков</w:t>
      </w:r>
      <w:r w:rsidR="00326D36" w:rsidRPr="00326D36">
        <w:rPr>
          <w:rFonts w:ascii="Times New Roman" w:hAnsi="Times New Roman" w:cs="Times New Roman"/>
        </w:rPr>
        <w:t xml:space="preserve"> [6]</w:t>
      </w:r>
      <w:r w:rsidRPr="00511D40">
        <w:rPr>
          <w:rFonts w:ascii="Times New Roman" w:hAnsi="Times New Roman" w:cs="Times New Roman"/>
        </w:rPr>
        <w:t xml:space="preserve">. </w:t>
      </w:r>
    </w:p>
    <w:p w14:paraId="0C1010B4" w14:textId="02E53B3F" w:rsidR="00633C6F" w:rsidRPr="00511D40" w:rsidRDefault="00C01CE1" w:rsidP="00511D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D40">
        <w:rPr>
          <w:rFonts w:ascii="Times New Roman" w:hAnsi="Times New Roman" w:cs="Times New Roman"/>
        </w:rPr>
        <w:t>Цель</w:t>
      </w:r>
      <w:r w:rsidR="00E55BD7" w:rsidRPr="00511D40">
        <w:rPr>
          <w:rFonts w:ascii="Times New Roman" w:hAnsi="Times New Roman" w:cs="Times New Roman"/>
        </w:rPr>
        <w:t>:</w:t>
      </w:r>
      <w:r w:rsidR="00772410" w:rsidRPr="00511D40">
        <w:rPr>
          <w:rFonts w:ascii="Times New Roman" w:hAnsi="Times New Roman" w:cs="Times New Roman"/>
        </w:rPr>
        <w:t xml:space="preserve"> </w:t>
      </w:r>
      <w:r w:rsidR="00633C6F" w:rsidRPr="00511D40">
        <w:rPr>
          <w:rFonts w:ascii="Times New Roman" w:hAnsi="Times New Roman" w:cs="Times New Roman"/>
        </w:rPr>
        <w:t>определ</w:t>
      </w:r>
      <w:r w:rsidR="0095531F" w:rsidRPr="00511D40">
        <w:rPr>
          <w:rFonts w:ascii="Times New Roman" w:hAnsi="Times New Roman" w:cs="Times New Roman"/>
        </w:rPr>
        <w:t>ить</w:t>
      </w:r>
      <w:r w:rsidR="00633C6F" w:rsidRPr="00511D40">
        <w:rPr>
          <w:rFonts w:ascii="Times New Roman" w:hAnsi="Times New Roman" w:cs="Times New Roman"/>
        </w:rPr>
        <w:t xml:space="preserve"> </w:t>
      </w:r>
      <w:r w:rsidR="00DB5AC3" w:rsidRPr="00511D40">
        <w:rPr>
          <w:rFonts w:ascii="Times New Roman" w:hAnsi="Times New Roman" w:cs="Times New Roman"/>
        </w:rPr>
        <w:t>рол</w:t>
      </w:r>
      <w:r w:rsidR="0095531F" w:rsidRPr="00511D40">
        <w:rPr>
          <w:rFonts w:ascii="Times New Roman" w:hAnsi="Times New Roman" w:cs="Times New Roman"/>
        </w:rPr>
        <w:t>ь</w:t>
      </w:r>
      <w:r w:rsidR="00DB5AC3" w:rsidRPr="00511D40">
        <w:rPr>
          <w:rFonts w:ascii="Times New Roman" w:hAnsi="Times New Roman" w:cs="Times New Roman"/>
        </w:rPr>
        <w:t xml:space="preserve"> в </w:t>
      </w:r>
      <w:r w:rsidRPr="00511D40">
        <w:rPr>
          <w:rFonts w:ascii="Times New Roman" w:hAnsi="Times New Roman" w:cs="Times New Roman"/>
        </w:rPr>
        <w:t>профилактик</w:t>
      </w:r>
      <w:r w:rsidR="00DB5AC3" w:rsidRPr="00511D40">
        <w:rPr>
          <w:rFonts w:ascii="Times New Roman" w:hAnsi="Times New Roman" w:cs="Times New Roman"/>
        </w:rPr>
        <w:t>е</w:t>
      </w:r>
      <w:r w:rsidRPr="00511D40">
        <w:rPr>
          <w:rFonts w:ascii="Times New Roman" w:hAnsi="Times New Roman" w:cs="Times New Roman"/>
        </w:rPr>
        <w:t xml:space="preserve"> </w:t>
      </w:r>
      <w:r w:rsidR="00E35328">
        <w:rPr>
          <w:rFonts w:ascii="Times New Roman" w:hAnsi="Times New Roman" w:cs="Times New Roman"/>
        </w:rPr>
        <w:t xml:space="preserve">травли </w:t>
      </w:r>
      <w:r w:rsidRPr="00511D40">
        <w:rPr>
          <w:rFonts w:ascii="Times New Roman" w:hAnsi="Times New Roman" w:cs="Times New Roman"/>
        </w:rPr>
        <w:t xml:space="preserve">среди </w:t>
      </w:r>
      <w:r w:rsidR="00E55BD7" w:rsidRPr="00511D40">
        <w:rPr>
          <w:rFonts w:ascii="Times New Roman" w:hAnsi="Times New Roman" w:cs="Times New Roman"/>
        </w:rPr>
        <w:t xml:space="preserve">обучающихся </w:t>
      </w:r>
      <w:r w:rsidR="00E35328">
        <w:rPr>
          <w:rFonts w:ascii="Times New Roman" w:hAnsi="Times New Roman" w:cs="Times New Roman"/>
        </w:rPr>
        <w:t xml:space="preserve">и </w:t>
      </w:r>
      <w:r w:rsidR="00633C6F" w:rsidRPr="00511D40">
        <w:rPr>
          <w:rFonts w:ascii="Times New Roman" w:hAnsi="Times New Roman" w:cs="Times New Roman"/>
        </w:rPr>
        <w:t xml:space="preserve">детей </w:t>
      </w:r>
      <w:r w:rsidRPr="00511D40">
        <w:rPr>
          <w:rFonts w:ascii="Times New Roman" w:hAnsi="Times New Roman" w:cs="Times New Roman"/>
        </w:rPr>
        <w:t>с ОВЗ</w:t>
      </w:r>
      <w:r w:rsidR="00E35328">
        <w:rPr>
          <w:rFonts w:ascii="Times New Roman" w:hAnsi="Times New Roman" w:cs="Times New Roman"/>
        </w:rPr>
        <w:t xml:space="preserve"> в общеобразовательной организации.</w:t>
      </w:r>
    </w:p>
    <w:p w14:paraId="70D2BAA3" w14:textId="77777777" w:rsidR="0095531F" w:rsidRPr="00511D40" w:rsidRDefault="00E55BD7" w:rsidP="00511D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D40">
        <w:rPr>
          <w:rFonts w:ascii="Times New Roman" w:hAnsi="Times New Roman" w:cs="Times New Roman"/>
        </w:rPr>
        <w:t>Задачи</w:t>
      </w:r>
      <w:r w:rsidR="00C01CE1" w:rsidRPr="00511D40">
        <w:rPr>
          <w:rFonts w:ascii="Times New Roman" w:hAnsi="Times New Roman" w:cs="Times New Roman"/>
        </w:rPr>
        <w:t xml:space="preserve">: </w:t>
      </w:r>
    </w:p>
    <w:p w14:paraId="59DDBFA3" w14:textId="2F1E8A4C" w:rsidR="0095531F" w:rsidRPr="00511D40" w:rsidRDefault="0095531F" w:rsidP="00511D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D40">
        <w:rPr>
          <w:rFonts w:ascii="Times New Roman" w:hAnsi="Times New Roman" w:cs="Times New Roman"/>
        </w:rPr>
        <w:t>1)</w:t>
      </w:r>
      <w:r w:rsidR="00114B97" w:rsidRPr="00511D40">
        <w:rPr>
          <w:rFonts w:ascii="Times New Roman" w:hAnsi="Times New Roman" w:cs="Times New Roman"/>
        </w:rPr>
        <w:t xml:space="preserve"> </w:t>
      </w:r>
      <w:r w:rsidR="00E35328">
        <w:rPr>
          <w:rFonts w:ascii="Times New Roman" w:hAnsi="Times New Roman" w:cs="Times New Roman"/>
        </w:rPr>
        <w:t>Изучить</w:t>
      </w:r>
      <w:r w:rsidR="00C01CE1" w:rsidRPr="00511D40">
        <w:rPr>
          <w:rFonts w:ascii="Times New Roman" w:hAnsi="Times New Roman" w:cs="Times New Roman"/>
        </w:rPr>
        <w:t xml:space="preserve"> </w:t>
      </w:r>
      <w:r w:rsidR="00E35328">
        <w:rPr>
          <w:rFonts w:ascii="Times New Roman" w:hAnsi="Times New Roman" w:cs="Times New Roman"/>
        </w:rPr>
        <w:t>психолого-педагогические</w:t>
      </w:r>
      <w:r w:rsidR="00C01CE1" w:rsidRPr="00511D40">
        <w:rPr>
          <w:rFonts w:ascii="Times New Roman" w:hAnsi="Times New Roman" w:cs="Times New Roman"/>
        </w:rPr>
        <w:t xml:space="preserve"> исследовани</w:t>
      </w:r>
      <w:r w:rsidR="00E35328">
        <w:rPr>
          <w:rFonts w:ascii="Times New Roman" w:hAnsi="Times New Roman" w:cs="Times New Roman"/>
        </w:rPr>
        <w:t>я по профилактике травли детей с ОВЗ в образовательной организации.</w:t>
      </w:r>
    </w:p>
    <w:p w14:paraId="1D0E5BEC" w14:textId="5EBBCEAC" w:rsidR="0095531F" w:rsidRPr="00511D40" w:rsidRDefault="0095531F" w:rsidP="00511D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D40">
        <w:rPr>
          <w:rFonts w:ascii="Times New Roman" w:hAnsi="Times New Roman" w:cs="Times New Roman"/>
        </w:rPr>
        <w:lastRenderedPageBreak/>
        <w:t>2)</w:t>
      </w:r>
      <w:r w:rsidR="00C01CE1" w:rsidRPr="00511D40">
        <w:rPr>
          <w:rFonts w:ascii="Times New Roman" w:hAnsi="Times New Roman" w:cs="Times New Roman"/>
        </w:rPr>
        <w:t xml:space="preserve"> </w:t>
      </w:r>
      <w:r w:rsidR="00E35328">
        <w:rPr>
          <w:rFonts w:ascii="Times New Roman" w:hAnsi="Times New Roman" w:cs="Times New Roman"/>
        </w:rPr>
        <w:t>О</w:t>
      </w:r>
      <w:r w:rsidR="00C01CE1" w:rsidRPr="00511D40">
        <w:rPr>
          <w:rFonts w:ascii="Times New Roman" w:hAnsi="Times New Roman" w:cs="Times New Roman"/>
        </w:rPr>
        <w:t>пределить функции тьютора в классе</w:t>
      </w:r>
      <w:r w:rsidR="00E35328" w:rsidRPr="00511D40">
        <w:rPr>
          <w:rFonts w:ascii="Times New Roman" w:hAnsi="Times New Roman" w:cs="Times New Roman"/>
        </w:rPr>
        <w:t xml:space="preserve"> с ребенком ОВЗ</w:t>
      </w:r>
      <w:r w:rsidR="00C01CE1" w:rsidRPr="00511D40">
        <w:rPr>
          <w:rFonts w:ascii="Times New Roman" w:hAnsi="Times New Roman" w:cs="Times New Roman"/>
        </w:rPr>
        <w:t>, направленные на предупреждение травли</w:t>
      </w:r>
      <w:r w:rsidR="00E35328">
        <w:rPr>
          <w:rFonts w:ascii="Times New Roman" w:hAnsi="Times New Roman" w:cs="Times New Roman"/>
        </w:rPr>
        <w:t>.</w:t>
      </w:r>
    </w:p>
    <w:p w14:paraId="7DE88E25" w14:textId="43F4162E" w:rsidR="00C01CE1" w:rsidRPr="00511D40" w:rsidRDefault="0095531F" w:rsidP="00511D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D40">
        <w:rPr>
          <w:rFonts w:ascii="Times New Roman" w:hAnsi="Times New Roman" w:cs="Times New Roman"/>
        </w:rPr>
        <w:t>3)</w:t>
      </w:r>
      <w:r w:rsidR="00C01CE1" w:rsidRPr="00511D40">
        <w:rPr>
          <w:rFonts w:ascii="Times New Roman" w:hAnsi="Times New Roman" w:cs="Times New Roman"/>
        </w:rPr>
        <w:t xml:space="preserve"> </w:t>
      </w:r>
      <w:r w:rsidR="00E35328">
        <w:rPr>
          <w:rFonts w:ascii="Times New Roman" w:hAnsi="Times New Roman" w:cs="Times New Roman"/>
        </w:rPr>
        <w:t>С</w:t>
      </w:r>
      <w:r w:rsidR="00C01CE1" w:rsidRPr="00511D40">
        <w:rPr>
          <w:rFonts w:ascii="Times New Roman" w:hAnsi="Times New Roman" w:cs="Times New Roman"/>
        </w:rPr>
        <w:t xml:space="preserve">формулировать практические рекомендации </w:t>
      </w:r>
      <w:r w:rsidR="00FD7CB7" w:rsidRPr="00511D40">
        <w:rPr>
          <w:rFonts w:ascii="Times New Roman" w:hAnsi="Times New Roman" w:cs="Times New Roman"/>
        </w:rPr>
        <w:t xml:space="preserve">для </w:t>
      </w:r>
      <w:r w:rsidR="00C01CE1" w:rsidRPr="00511D40">
        <w:rPr>
          <w:rFonts w:ascii="Times New Roman" w:hAnsi="Times New Roman" w:cs="Times New Roman"/>
        </w:rPr>
        <w:t>работы тьютора</w:t>
      </w:r>
      <w:r w:rsidR="00E35328">
        <w:rPr>
          <w:rFonts w:ascii="Times New Roman" w:hAnsi="Times New Roman" w:cs="Times New Roman"/>
        </w:rPr>
        <w:t xml:space="preserve"> с детьми с ОВЗ, подвергшимся травли</w:t>
      </w:r>
      <w:r w:rsidR="00C01CE1" w:rsidRPr="00511D40">
        <w:rPr>
          <w:rFonts w:ascii="Times New Roman" w:hAnsi="Times New Roman" w:cs="Times New Roman"/>
        </w:rPr>
        <w:t>.</w:t>
      </w:r>
    </w:p>
    <w:p w14:paraId="5BC5AA28" w14:textId="5F24094B" w:rsidR="000B4FB7" w:rsidRPr="00511D40" w:rsidRDefault="000B4FB7" w:rsidP="00511D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D4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Метод</w:t>
      </w:r>
      <w:r w:rsidR="00E353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ы</w:t>
      </w:r>
      <w:r w:rsidRPr="00511D4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объективного анализа проблемы</w:t>
      </w:r>
      <w:r w:rsidR="00E353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CC1559" w:rsidRPr="00511D40">
        <w:rPr>
          <w:rFonts w:ascii="Times New Roman" w:hAnsi="Times New Roman" w:cs="Times New Roman"/>
        </w:rPr>
        <w:t>н</w:t>
      </w:r>
      <w:r w:rsidR="00D05E37" w:rsidRPr="00511D40">
        <w:rPr>
          <w:rFonts w:ascii="Times New Roman" w:hAnsi="Times New Roman" w:cs="Times New Roman"/>
        </w:rPr>
        <w:t>аблюдени</w:t>
      </w:r>
      <w:r w:rsidR="00CC1559" w:rsidRPr="00511D40">
        <w:rPr>
          <w:rFonts w:ascii="Times New Roman" w:hAnsi="Times New Roman" w:cs="Times New Roman"/>
        </w:rPr>
        <w:t>я</w:t>
      </w:r>
      <w:r w:rsidR="00D05E37" w:rsidRPr="00511D40">
        <w:rPr>
          <w:rFonts w:ascii="Times New Roman" w:hAnsi="Times New Roman" w:cs="Times New Roman"/>
        </w:rPr>
        <w:t>.</w:t>
      </w:r>
    </w:p>
    <w:p w14:paraId="512A673A" w14:textId="74C1122C" w:rsidR="00A31670" w:rsidRPr="00511D40" w:rsidRDefault="003A1719" w:rsidP="00511D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1D40">
        <w:rPr>
          <w:rFonts w:ascii="Times New Roman" w:hAnsi="Times New Roman" w:cs="Times New Roman"/>
        </w:rPr>
        <w:t xml:space="preserve">Тьютор </w:t>
      </w:r>
      <w:r w:rsidR="00CC1559" w:rsidRPr="00511D40">
        <w:rPr>
          <w:rFonts w:ascii="Times New Roman" w:hAnsi="Times New Roman" w:cs="Times New Roman"/>
        </w:rPr>
        <w:t xml:space="preserve">в образовательной среде должен </w:t>
      </w:r>
      <w:r w:rsidRPr="00511D40">
        <w:rPr>
          <w:rFonts w:ascii="Times New Roman" w:hAnsi="Times New Roman" w:cs="Times New Roman"/>
        </w:rPr>
        <w:t>обеспечива</w:t>
      </w:r>
      <w:r w:rsidR="00CC1559" w:rsidRPr="00511D40">
        <w:rPr>
          <w:rFonts w:ascii="Times New Roman" w:hAnsi="Times New Roman" w:cs="Times New Roman"/>
        </w:rPr>
        <w:t>ть</w:t>
      </w:r>
      <w:r w:rsidRPr="00511D40">
        <w:rPr>
          <w:rFonts w:ascii="Times New Roman" w:hAnsi="Times New Roman" w:cs="Times New Roman"/>
        </w:rPr>
        <w:t xml:space="preserve"> эмоциональную поддержку </w:t>
      </w:r>
      <w:r w:rsidR="00E35328">
        <w:rPr>
          <w:rFonts w:ascii="Times New Roman" w:hAnsi="Times New Roman" w:cs="Times New Roman"/>
        </w:rPr>
        <w:t>детей</w:t>
      </w:r>
      <w:r w:rsidRPr="00511D40">
        <w:rPr>
          <w:rFonts w:ascii="Times New Roman" w:hAnsi="Times New Roman" w:cs="Times New Roman"/>
        </w:rPr>
        <w:t xml:space="preserve"> с ОВЗ, </w:t>
      </w:r>
      <w:r w:rsidR="00CC1559" w:rsidRPr="00511D40">
        <w:rPr>
          <w:rFonts w:ascii="Times New Roman" w:hAnsi="Times New Roman" w:cs="Times New Roman"/>
        </w:rPr>
        <w:t>на</w:t>
      </w:r>
      <w:r w:rsidRPr="00511D40">
        <w:rPr>
          <w:rFonts w:ascii="Times New Roman" w:hAnsi="Times New Roman" w:cs="Times New Roman"/>
        </w:rPr>
        <w:t>учит</w:t>
      </w:r>
      <w:r w:rsidR="00CC1559" w:rsidRPr="00511D40">
        <w:rPr>
          <w:rFonts w:ascii="Times New Roman" w:hAnsi="Times New Roman" w:cs="Times New Roman"/>
        </w:rPr>
        <w:t>ь</w:t>
      </w:r>
      <w:r w:rsidRPr="00511D40">
        <w:rPr>
          <w:rFonts w:ascii="Times New Roman" w:hAnsi="Times New Roman" w:cs="Times New Roman"/>
        </w:rPr>
        <w:t xml:space="preserve"> его стратегиям самозащиты и выражения эмоций, что снижет риск виктимизации</w:t>
      </w:r>
      <w:r w:rsidR="00CC1559" w:rsidRPr="00511D40">
        <w:rPr>
          <w:rFonts w:ascii="Times New Roman" w:hAnsi="Times New Roman" w:cs="Times New Roman"/>
        </w:rPr>
        <w:t xml:space="preserve"> со стороны сверстников</w:t>
      </w:r>
      <w:r w:rsidRPr="00511D40">
        <w:rPr>
          <w:rFonts w:ascii="Times New Roman" w:hAnsi="Times New Roman" w:cs="Times New Roman"/>
        </w:rPr>
        <w:t xml:space="preserve">. Он </w:t>
      </w:r>
      <w:r w:rsidR="00CC1559" w:rsidRPr="00511D40">
        <w:rPr>
          <w:rFonts w:ascii="Times New Roman" w:hAnsi="Times New Roman" w:cs="Times New Roman"/>
        </w:rPr>
        <w:t xml:space="preserve">также должен </w:t>
      </w:r>
      <w:r w:rsidRPr="00511D40">
        <w:rPr>
          <w:rFonts w:ascii="Times New Roman" w:hAnsi="Times New Roman" w:cs="Times New Roman"/>
        </w:rPr>
        <w:t xml:space="preserve">выступать доверенным взрослым для </w:t>
      </w:r>
      <w:r w:rsidR="00CC1559" w:rsidRPr="00511D40">
        <w:rPr>
          <w:rFonts w:ascii="Times New Roman" w:hAnsi="Times New Roman" w:cs="Times New Roman"/>
        </w:rPr>
        <w:t xml:space="preserve">этого </w:t>
      </w:r>
      <w:r w:rsidRPr="00511D40">
        <w:rPr>
          <w:rFonts w:ascii="Times New Roman" w:hAnsi="Times New Roman" w:cs="Times New Roman"/>
        </w:rPr>
        <w:t>ребёнка, что особенно важно при неготовности учащегося поделиться проблемой.</w:t>
      </w:r>
      <w:r w:rsidR="00E35328">
        <w:rPr>
          <w:rFonts w:ascii="Times New Roman" w:hAnsi="Times New Roman" w:cs="Times New Roman"/>
        </w:rPr>
        <w:t xml:space="preserve"> </w:t>
      </w:r>
      <w:r w:rsidR="00CC1559" w:rsidRPr="00511D40">
        <w:rPr>
          <w:rFonts w:ascii="Times New Roman" w:hAnsi="Times New Roman" w:cs="Times New Roman"/>
        </w:rPr>
        <w:t>Дополнительно т</w:t>
      </w:r>
      <w:r w:rsidR="00A31670" w:rsidRPr="00511D40">
        <w:rPr>
          <w:rFonts w:ascii="Times New Roman" w:hAnsi="Times New Roman" w:cs="Times New Roman"/>
        </w:rPr>
        <w:t xml:space="preserve">ьютор </w:t>
      </w:r>
      <w:r w:rsidR="00CC1559" w:rsidRPr="00511D40">
        <w:rPr>
          <w:rFonts w:ascii="Times New Roman" w:hAnsi="Times New Roman" w:cs="Times New Roman"/>
        </w:rPr>
        <w:t xml:space="preserve">должен </w:t>
      </w:r>
      <w:r w:rsidR="00A31670" w:rsidRPr="00511D40">
        <w:rPr>
          <w:rFonts w:ascii="Times New Roman" w:hAnsi="Times New Roman" w:cs="Times New Roman"/>
        </w:rPr>
        <w:t>наблюда</w:t>
      </w:r>
      <w:r w:rsidR="00CC1559" w:rsidRPr="00511D40">
        <w:rPr>
          <w:rFonts w:ascii="Times New Roman" w:hAnsi="Times New Roman" w:cs="Times New Roman"/>
        </w:rPr>
        <w:t>ть</w:t>
      </w:r>
      <w:r w:rsidR="00A31670" w:rsidRPr="00511D40">
        <w:rPr>
          <w:rFonts w:ascii="Times New Roman" w:hAnsi="Times New Roman" w:cs="Times New Roman"/>
        </w:rPr>
        <w:t xml:space="preserve"> за поведением в классе, выявля</w:t>
      </w:r>
      <w:r w:rsidR="00CC1559" w:rsidRPr="00511D40">
        <w:rPr>
          <w:rFonts w:ascii="Times New Roman" w:hAnsi="Times New Roman" w:cs="Times New Roman"/>
        </w:rPr>
        <w:t>ть</w:t>
      </w:r>
      <w:r w:rsidR="00A31670" w:rsidRPr="00511D40">
        <w:rPr>
          <w:rFonts w:ascii="Times New Roman" w:hAnsi="Times New Roman" w:cs="Times New Roman"/>
        </w:rPr>
        <w:t xml:space="preserve"> первые признаки травли и оперативно реаги</w:t>
      </w:r>
      <w:r w:rsidR="00CC1559" w:rsidRPr="00511D40">
        <w:rPr>
          <w:rFonts w:ascii="Times New Roman" w:hAnsi="Times New Roman" w:cs="Times New Roman"/>
        </w:rPr>
        <w:t>ровать</w:t>
      </w:r>
      <w:r w:rsidR="00A31670" w:rsidRPr="00511D40">
        <w:rPr>
          <w:rFonts w:ascii="Times New Roman" w:hAnsi="Times New Roman" w:cs="Times New Roman"/>
        </w:rPr>
        <w:t xml:space="preserve"> вместе с учителем</w:t>
      </w:r>
      <w:r w:rsidR="00CC1559" w:rsidRPr="00511D40">
        <w:rPr>
          <w:rFonts w:ascii="Times New Roman" w:hAnsi="Times New Roman" w:cs="Times New Roman"/>
        </w:rPr>
        <w:t xml:space="preserve"> на возникающую травлю</w:t>
      </w:r>
      <w:r w:rsidR="00A31670" w:rsidRPr="00511D40">
        <w:rPr>
          <w:rFonts w:ascii="Times New Roman" w:hAnsi="Times New Roman" w:cs="Times New Roman"/>
        </w:rPr>
        <w:t xml:space="preserve">. </w:t>
      </w:r>
      <w:r w:rsidR="00CC1559" w:rsidRPr="00511D40">
        <w:rPr>
          <w:rFonts w:ascii="Times New Roman" w:hAnsi="Times New Roman" w:cs="Times New Roman"/>
        </w:rPr>
        <w:t>Это в свою очередь эф</w:t>
      </w:r>
      <w:r w:rsidR="00A31670" w:rsidRPr="00511D40">
        <w:rPr>
          <w:rFonts w:ascii="Times New Roman" w:hAnsi="Times New Roman" w:cs="Times New Roman"/>
        </w:rPr>
        <w:t>фективно устраняет или смягчает конфликт на ранней стадии.</w:t>
      </w:r>
      <w:r w:rsidR="00515745" w:rsidRPr="00511D40">
        <w:rPr>
          <w:rFonts w:ascii="Times New Roman" w:hAnsi="Times New Roman" w:cs="Times New Roman"/>
        </w:rPr>
        <w:t xml:space="preserve"> Тьютор организует классные часы, тренинги и игры на развитие эмпатии и уважения, способствует интеграции ребёнка с ОВЗ в класс. Выравнивание учебного опыта «с самого начала совместного обучения» снижает </w:t>
      </w:r>
      <w:r w:rsidR="00511D40" w:rsidRPr="00511D40">
        <w:rPr>
          <w:rFonts w:ascii="Times New Roman" w:hAnsi="Times New Roman" w:cs="Times New Roman"/>
        </w:rPr>
        <w:t>напряжённость [</w:t>
      </w:r>
      <w:r w:rsidR="00515745" w:rsidRPr="00511D40">
        <w:rPr>
          <w:rFonts w:ascii="Times New Roman" w:hAnsi="Times New Roman" w:cs="Times New Roman"/>
        </w:rPr>
        <w:t>1,</w:t>
      </w:r>
      <w:r w:rsidR="0044388D">
        <w:rPr>
          <w:rFonts w:ascii="Times New Roman" w:hAnsi="Times New Roman" w:cs="Times New Roman"/>
        </w:rPr>
        <w:t>4</w:t>
      </w:r>
      <w:r w:rsidR="00515745" w:rsidRPr="00511D40">
        <w:rPr>
          <w:rFonts w:ascii="Times New Roman" w:hAnsi="Times New Roman" w:cs="Times New Roman"/>
        </w:rPr>
        <w:t>]</w:t>
      </w:r>
    </w:p>
    <w:p w14:paraId="50936D2C" w14:textId="583D3074" w:rsidR="00D51E6F" w:rsidRPr="00D51E6F" w:rsidRDefault="00D913A2" w:rsidP="00D51E6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1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Исходя из всей информации можно </w:t>
      </w:r>
      <w:r w:rsidR="00E35328" w:rsidRPr="00D51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сформулировать следующие </w:t>
      </w:r>
      <w:r w:rsidRPr="00D51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</w:t>
      </w:r>
      <w:r w:rsidR="003A1719" w:rsidRPr="00D51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екоменд</w:t>
      </w:r>
      <w:r w:rsidR="00E35328" w:rsidRPr="00D51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ации по профилактике травли детей с ОВЗ</w:t>
      </w:r>
      <w:r w:rsidR="003A1719" w:rsidRPr="00D51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35328" w:rsidRPr="00D51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образовательных организациях</w:t>
      </w:r>
      <w:r w:rsidRPr="00D51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E35328" w:rsidRPr="00D51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Формирование инклюзивной культуры. Создание среды, где все дети, независимо от особенностей здоровья, чувствуют себя принятыми и защищёнными. </w:t>
      </w:r>
      <w:r w:rsidR="00E35328" w:rsidRPr="00E353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Просветительская работа</w:t>
      </w:r>
      <w:r w:rsidR="00E35328" w:rsidRPr="00D51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и</w:t>
      </w:r>
      <w:r w:rsidR="00E35328" w:rsidRPr="00E353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нформирование учащихся, педагогов и родителей о понятии травли, её признаках и последствиях. Работа с потенциальными агрессорами. Подготовка ученического коллектива</w:t>
      </w:r>
      <w:r w:rsidR="00E35328" w:rsidRPr="00D51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 w:rsidR="00E35328" w:rsidRPr="00E353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направленных на формирование сплочённости, взаимовыручки и принятия ребёнка с ОВЗ. Обучение детей с ОВЗ. Мониторинг и раннее выявление проблем. Сотрудничество между участниками образовательного процесса. Разработка чёткого алгоритма действий при выявлении фактов травли, координация работы администрации, педагогов, психолога, социального педагога и родителей.</w:t>
      </w:r>
      <w:r w:rsidR="00D51E6F" w:rsidRPr="00D51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35328" w:rsidRPr="00E353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Работа с родителями. Использование технологий медиации. </w:t>
      </w:r>
    </w:p>
    <w:p w14:paraId="5559EF1B" w14:textId="77777777" w:rsidR="00D51E6F" w:rsidRDefault="00D51E6F" w:rsidP="00E353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3260420" w14:textId="0CD7FEE2" w:rsidR="00CC1559" w:rsidRPr="001948DA" w:rsidRDefault="00CC1559" w:rsidP="00E353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11D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Список</w:t>
      </w:r>
      <w:r w:rsidRPr="001948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11D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литературы</w:t>
      </w:r>
    </w:p>
    <w:p w14:paraId="056A3260" w14:textId="1BC6C284" w:rsidR="00511D40" w:rsidRPr="00511D40" w:rsidRDefault="00326D36" w:rsidP="00E35328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1</w:t>
      </w:r>
      <w:r w:rsidR="00511D40" w:rsidRPr="00511D40">
        <w:rPr>
          <w:rFonts w:ascii="Times New Roman" w:hAnsi="Times New Roman" w:cs="Times New Roman"/>
        </w:rPr>
        <w:t xml:space="preserve">. Буллинг обучающихся с ОВЗ в образовательном учреждении / Кузьмина Н. А. — Альманах. </w:t>
      </w:r>
      <w:r w:rsidR="00511D40" w:rsidRPr="00511D40">
        <w:rPr>
          <w:rFonts w:ascii="Times New Roman" w:hAnsi="Times New Roman" w:cs="Times New Roman"/>
          <w:lang w:val="en-US"/>
        </w:rPr>
        <w:t>URL: https://almanah.su/tpost/ibpgla6es1-kuzmina-na-bulling-obuchayuschihsya-s-ov.</w:t>
      </w:r>
    </w:p>
    <w:p w14:paraId="561B3470" w14:textId="16796056" w:rsidR="00511D40" w:rsidRPr="00511D40" w:rsidRDefault="00326D36" w:rsidP="00E35328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2</w:t>
      </w:r>
      <w:r w:rsidR="00511D40" w:rsidRPr="00511D40">
        <w:rPr>
          <w:rFonts w:ascii="Times New Roman" w:hAnsi="Times New Roman" w:cs="Times New Roman"/>
        </w:rPr>
        <w:t xml:space="preserve">. БУЛЛИНГ СРЕДИ ДЕТЕЙ И МОЛОДЕЖИ С ОСОБЫМИ ПОТРЕБНОСТЯМИ / </w:t>
      </w:r>
      <w:r w:rsidR="00511D40" w:rsidRPr="00511D40">
        <w:rPr>
          <w:rFonts w:ascii="Times New Roman" w:hAnsi="Times New Roman" w:cs="Times New Roman"/>
          <w:lang w:val="en-US"/>
        </w:rPr>
        <w:t>IFTE</w:t>
      </w:r>
      <w:r w:rsidR="00511D40" w:rsidRPr="00511D40">
        <w:rPr>
          <w:rFonts w:ascii="Times New Roman" w:hAnsi="Times New Roman" w:cs="Times New Roman"/>
        </w:rPr>
        <w:t xml:space="preserve">2020. — Казанский (Приволжский) федеральный университет. </w:t>
      </w:r>
      <w:r w:rsidR="00511D40" w:rsidRPr="00511D40">
        <w:rPr>
          <w:rFonts w:ascii="Times New Roman" w:hAnsi="Times New Roman" w:cs="Times New Roman"/>
          <w:lang w:val="en-US"/>
        </w:rPr>
        <w:t>URL: https://dspace.kpfu.ru/xmlui/bitstream/handle/net/160204/IFTE2020_4.pdf_33_41.pdf.</w:t>
      </w:r>
    </w:p>
    <w:p w14:paraId="6CB782ED" w14:textId="23F21F57" w:rsidR="00511D40" w:rsidRPr="00511D40" w:rsidRDefault="00326D36" w:rsidP="00D51E6F">
      <w:pPr>
        <w:spacing w:after="0" w:line="240" w:lineRule="auto"/>
        <w:ind w:firstLine="85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3</w:t>
      </w:r>
      <w:r w:rsidR="00511D40" w:rsidRPr="00511D40">
        <w:rPr>
          <w:rFonts w:ascii="Times New Roman" w:hAnsi="Times New Roman" w:cs="Times New Roman"/>
        </w:rPr>
        <w:t xml:space="preserve">. Каждый третий ребёнок сталкивается со школьной </w:t>
      </w:r>
      <w:proofErr w:type="spellStart"/>
      <w:r w:rsidR="00511D40" w:rsidRPr="00511D40">
        <w:rPr>
          <w:rFonts w:ascii="Times New Roman" w:hAnsi="Times New Roman" w:cs="Times New Roman"/>
        </w:rPr>
        <w:t>травлёй</w:t>
      </w:r>
      <w:proofErr w:type="spellEnd"/>
      <w:r w:rsidR="00511D40" w:rsidRPr="00511D40">
        <w:rPr>
          <w:rFonts w:ascii="Times New Roman" w:hAnsi="Times New Roman" w:cs="Times New Roman"/>
        </w:rPr>
        <w:t xml:space="preserve"> / Российская газета. </w:t>
      </w:r>
      <w:r w:rsidR="00511D40" w:rsidRPr="00511D40">
        <w:rPr>
          <w:rFonts w:ascii="Times New Roman" w:hAnsi="Times New Roman" w:cs="Times New Roman"/>
          <w:lang w:val="en-US"/>
        </w:rPr>
        <w:t>URL: https://rg.ru/2020/12/16/kazhdyj-tretij-rebenok-stalkivaetsia-so-shkolnoj-travlej.html.</w:t>
      </w:r>
    </w:p>
    <w:p w14:paraId="5726C0EC" w14:textId="64E18458" w:rsidR="00511D40" w:rsidRPr="00511D40" w:rsidRDefault="00326D36" w:rsidP="00D51E6F">
      <w:pPr>
        <w:spacing w:after="0" w:line="240" w:lineRule="auto"/>
        <w:ind w:firstLine="85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4</w:t>
      </w:r>
      <w:r w:rsidR="00511D40" w:rsidRPr="00511D40">
        <w:rPr>
          <w:rFonts w:ascii="Times New Roman" w:hAnsi="Times New Roman" w:cs="Times New Roman"/>
        </w:rPr>
        <w:t xml:space="preserve">. Обучающиеся с ограниченными возможностями здоровья как жертвы буллинга в инклюзивной школьной практике / </w:t>
      </w:r>
      <w:r w:rsidR="00511D40" w:rsidRPr="00511D40">
        <w:rPr>
          <w:rFonts w:ascii="Times New Roman" w:hAnsi="Times New Roman" w:cs="Times New Roman"/>
          <w:lang w:val="en-US"/>
        </w:rPr>
        <w:t>Panor</w:t>
      </w:r>
      <w:r w:rsidR="00511D40" w:rsidRPr="00511D40">
        <w:rPr>
          <w:rFonts w:ascii="Times New Roman" w:hAnsi="Times New Roman" w:cs="Times New Roman"/>
        </w:rPr>
        <w:t xml:space="preserve">. </w:t>
      </w:r>
      <w:r w:rsidR="00511D40" w:rsidRPr="00511D40">
        <w:rPr>
          <w:rFonts w:ascii="Times New Roman" w:hAnsi="Times New Roman" w:cs="Times New Roman"/>
          <w:lang w:val="en-US"/>
        </w:rPr>
        <w:t>URL: https://panor.ru/articles/obuchayushchiesya-s-ogranichennymi-vozmozhnostyami-zdorovya-kak-zhertvy-bullinga-v-inklyuzivnoy-shkolnoy-praktike/95571.html.</w:t>
      </w:r>
    </w:p>
    <w:p w14:paraId="2D180BA6" w14:textId="278FFF6C" w:rsidR="001948DA" w:rsidRPr="00511D40" w:rsidRDefault="00326D36" w:rsidP="001948DA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en-US"/>
        </w:rPr>
      </w:pPr>
      <w:r w:rsidRPr="00326D36">
        <w:rPr>
          <w:rFonts w:ascii="Times New Roman" w:hAnsi="Times New Roman" w:cs="Times New Roman"/>
          <w:lang w:val="en-US"/>
        </w:rPr>
        <w:t>5</w:t>
      </w:r>
      <w:r w:rsidR="001948DA" w:rsidRPr="001948DA">
        <w:rPr>
          <w:rFonts w:ascii="Times New Roman" w:hAnsi="Times New Roman" w:cs="Times New Roman"/>
          <w:lang w:val="en-US"/>
        </w:rPr>
        <w:t xml:space="preserve">. </w:t>
      </w:r>
      <w:r w:rsidR="001948DA" w:rsidRPr="00511D40">
        <w:rPr>
          <w:rFonts w:ascii="Times New Roman" w:hAnsi="Times New Roman" w:cs="Times New Roman"/>
          <w:lang w:val="en-US"/>
        </w:rPr>
        <w:t>Bullying</w:t>
      </w:r>
      <w:r w:rsidR="001948DA" w:rsidRPr="001948DA">
        <w:rPr>
          <w:rFonts w:ascii="Times New Roman" w:hAnsi="Times New Roman" w:cs="Times New Roman"/>
          <w:lang w:val="en-US"/>
        </w:rPr>
        <w:t xml:space="preserve"> </w:t>
      </w:r>
      <w:r w:rsidR="001948DA" w:rsidRPr="00511D40">
        <w:rPr>
          <w:rFonts w:ascii="Times New Roman" w:hAnsi="Times New Roman" w:cs="Times New Roman"/>
          <w:lang w:val="en-US"/>
        </w:rPr>
        <w:t>rates</w:t>
      </w:r>
      <w:r w:rsidR="001948DA" w:rsidRPr="001948DA">
        <w:rPr>
          <w:rFonts w:ascii="Times New Roman" w:hAnsi="Times New Roman" w:cs="Times New Roman"/>
          <w:lang w:val="en-US"/>
        </w:rPr>
        <w:t xml:space="preserve"> </w:t>
      </w:r>
      <w:r w:rsidR="001948DA" w:rsidRPr="00511D40">
        <w:rPr>
          <w:rFonts w:ascii="Times New Roman" w:hAnsi="Times New Roman" w:cs="Times New Roman"/>
          <w:lang w:val="en-US"/>
        </w:rPr>
        <w:t>higher</w:t>
      </w:r>
      <w:r w:rsidR="001948DA" w:rsidRPr="001948DA">
        <w:rPr>
          <w:rFonts w:ascii="Times New Roman" w:hAnsi="Times New Roman" w:cs="Times New Roman"/>
          <w:lang w:val="en-US"/>
        </w:rPr>
        <w:t xml:space="preserve"> </w:t>
      </w:r>
      <w:r w:rsidR="001948DA" w:rsidRPr="00511D40">
        <w:rPr>
          <w:rFonts w:ascii="Times New Roman" w:hAnsi="Times New Roman" w:cs="Times New Roman"/>
          <w:lang w:val="en-US"/>
        </w:rPr>
        <w:t>for</w:t>
      </w:r>
      <w:r w:rsidR="001948DA" w:rsidRPr="001948DA">
        <w:rPr>
          <w:rFonts w:ascii="Times New Roman" w:hAnsi="Times New Roman" w:cs="Times New Roman"/>
          <w:lang w:val="en-US"/>
        </w:rPr>
        <w:t xml:space="preserve"> </w:t>
      </w:r>
      <w:r w:rsidR="001948DA" w:rsidRPr="00511D40">
        <w:rPr>
          <w:rFonts w:ascii="Times New Roman" w:hAnsi="Times New Roman" w:cs="Times New Roman"/>
          <w:lang w:val="en-US"/>
        </w:rPr>
        <w:t>children</w:t>
      </w:r>
      <w:r w:rsidR="001948DA" w:rsidRPr="001948DA">
        <w:rPr>
          <w:rFonts w:ascii="Times New Roman" w:hAnsi="Times New Roman" w:cs="Times New Roman"/>
          <w:lang w:val="en-US"/>
        </w:rPr>
        <w:t xml:space="preserve"> </w:t>
      </w:r>
      <w:r w:rsidR="001948DA" w:rsidRPr="00511D40">
        <w:rPr>
          <w:rFonts w:ascii="Times New Roman" w:hAnsi="Times New Roman" w:cs="Times New Roman"/>
          <w:lang w:val="en-US"/>
        </w:rPr>
        <w:t>with</w:t>
      </w:r>
      <w:r w:rsidR="001948DA" w:rsidRPr="001948DA">
        <w:rPr>
          <w:rFonts w:ascii="Times New Roman" w:hAnsi="Times New Roman" w:cs="Times New Roman"/>
          <w:lang w:val="en-US"/>
        </w:rPr>
        <w:t xml:space="preserve"> </w:t>
      </w:r>
      <w:r w:rsidR="001948DA" w:rsidRPr="00511D40">
        <w:rPr>
          <w:rFonts w:ascii="Times New Roman" w:hAnsi="Times New Roman" w:cs="Times New Roman"/>
          <w:lang w:val="en-US"/>
        </w:rPr>
        <w:t>disabilities</w:t>
      </w:r>
      <w:r w:rsidR="001948DA" w:rsidRPr="001948DA">
        <w:rPr>
          <w:rFonts w:ascii="Times New Roman" w:hAnsi="Times New Roman" w:cs="Times New Roman"/>
          <w:lang w:val="en-US"/>
        </w:rPr>
        <w:t xml:space="preserve">. — </w:t>
      </w:r>
      <w:r w:rsidR="001948DA" w:rsidRPr="00511D40">
        <w:rPr>
          <w:rFonts w:ascii="Times New Roman" w:hAnsi="Times New Roman" w:cs="Times New Roman"/>
          <w:lang w:val="en-US"/>
        </w:rPr>
        <w:t>UNESCO</w:t>
      </w:r>
      <w:r w:rsidR="001948DA" w:rsidRPr="001948DA">
        <w:rPr>
          <w:rFonts w:ascii="Times New Roman" w:hAnsi="Times New Roman" w:cs="Times New Roman"/>
          <w:lang w:val="en-US"/>
        </w:rPr>
        <w:t xml:space="preserve">. </w:t>
      </w:r>
      <w:r w:rsidR="001948DA" w:rsidRPr="00511D40">
        <w:rPr>
          <w:rFonts w:ascii="Times New Roman" w:hAnsi="Times New Roman" w:cs="Times New Roman"/>
          <w:lang w:val="en-US"/>
        </w:rPr>
        <w:t xml:space="preserve">URL: </w:t>
      </w:r>
      <w:hyperlink r:id="rId5" w:history="1">
        <w:r w:rsidR="001948DA" w:rsidRPr="00511D40">
          <w:rPr>
            <w:rStyle w:val="ad"/>
            <w:rFonts w:ascii="Times New Roman" w:hAnsi="Times New Roman" w:cs="Times New Roman"/>
            <w:lang w:val="en-US"/>
          </w:rPr>
          <w:t>https://www.unesco.org/en/articles/bullying-rates-higher-children-disabilities</w:t>
        </w:r>
      </w:hyperlink>
      <w:r w:rsidR="001948DA" w:rsidRPr="00511D40">
        <w:rPr>
          <w:rFonts w:ascii="Times New Roman" w:hAnsi="Times New Roman" w:cs="Times New Roman"/>
          <w:lang w:val="en-US"/>
        </w:rPr>
        <w:t>.</w:t>
      </w:r>
    </w:p>
    <w:p w14:paraId="0E83A152" w14:textId="4523C454" w:rsidR="001948DA" w:rsidRPr="00511D40" w:rsidRDefault="00326D36" w:rsidP="001948DA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en-US"/>
        </w:rPr>
      </w:pPr>
      <w:r w:rsidRPr="00326D36">
        <w:rPr>
          <w:rFonts w:ascii="Times New Roman" w:hAnsi="Times New Roman" w:cs="Times New Roman"/>
          <w:lang w:val="en-US"/>
        </w:rPr>
        <w:t>6</w:t>
      </w:r>
      <w:r w:rsidR="001948DA" w:rsidRPr="00511D40">
        <w:rPr>
          <w:rFonts w:ascii="Times New Roman" w:hAnsi="Times New Roman" w:cs="Times New Roman"/>
          <w:lang w:val="en-US"/>
        </w:rPr>
        <w:t>. WHEN SCHOOL ISN’T SAFE: HOW TO ADVOCATE AGAINST BULLYING FOR CHILDREN WITH DISABILITIES / EP Magazine. URL: https://www.epmagazine.com/blog/when-school-isnt-safe-how-to-advocate-against-bullying-for-children-with-disabilities.</w:t>
      </w:r>
    </w:p>
    <w:p w14:paraId="2C250FAA" w14:textId="5D581F70" w:rsidR="00511D40" w:rsidRPr="00511D40" w:rsidRDefault="00511D40" w:rsidP="00D51E6F">
      <w:pPr>
        <w:rPr>
          <w:lang w:val="en-US"/>
        </w:rPr>
      </w:pPr>
    </w:p>
    <w:sectPr w:rsidR="00511D40" w:rsidRPr="00511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DC5"/>
    <w:multiLevelType w:val="hybridMultilevel"/>
    <w:tmpl w:val="F4D40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241F"/>
    <w:multiLevelType w:val="hybridMultilevel"/>
    <w:tmpl w:val="BDBA0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80809"/>
    <w:multiLevelType w:val="hybridMultilevel"/>
    <w:tmpl w:val="E5D25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03729"/>
    <w:multiLevelType w:val="hybridMultilevel"/>
    <w:tmpl w:val="8E5CD9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6303E"/>
    <w:multiLevelType w:val="multilevel"/>
    <w:tmpl w:val="FAF2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616587">
    <w:abstractNumId w:val="3"/>
  </w:num>
  <w:num w:numId="2" w16cid:durableId="451485220">
    <w:abstractNumId w:val="0"/>
  </w:num>
  <w:num w:numId="3" w16cid:durableId="958685196">
    <w:abstractNumId w:val="2"/>
  </w:num>
  <w:num w:numId="4" w16cid:durableId="128059000">
    <w:abstractNumId w:val="1"/>
  </w:num>
  <w:num w:numId="5" w16cid:durableId="798766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17"/>
    <w:rsid w:val="000020A7"/>
    <w:rsid w:val="000B4FB7"/>
    <w:rsid w:val="000D7DE9"/>
    <w:rsid w:val="00114B97"/>
    <w:rsid w:val="001948DA"/>
    <w:rsid w:val="0024226A"/>
    <w:rsid w:val="002B5668"/>
    <w:rsid w:val="00326D36"/>
    <w:rsid w:val="003A1719"/>
    <w:rsid w:val="003A5D55"/>
    <w:rsid w:val="003D5383"/>
    <w:rsid w:val="003E4275"/>
    <w:rsid w:val="00400802"/>
    <w:rsid w:val="0044388D"/>
    <w:rsid w:val="00497E6E"/>
    <w:rsid w:val="00511D40"/>
    <w:rsid w:val="00515745"/>
    <w:rsid w:val="00521EBE"/>
    <w:rsid w:val="005A14D1"/>
    <w:rsid w:val="005B5B13"/>
    <w:rsid w:val="005B5EE3"/>
    <w:rsid w:val="00633C6F"/>
    <w:rsid w:val="00662C6D"/>
    <w:rsid w:val="00713677"/>
    <w:rsid w:val="00722F77"/>
    <w:rsid w:val="00747AFB"/>
    <w:rsid w:val="00772410"/>
    <w:rsid w:val="00794B62"/>
    <w:rsid w:val="007B7DBC"/>
    <w:rsid w:val="007D0896"/>
    <w:rsid w:val="00880490"/>
    <w:rsid w:val="0089572C"/>
    <w:rsid w:val="008E4D9F"/>
    <w:rsid w:val="00931564"/>
    <w:rsid w:val="009335DF"/>
    <w:rsid w:val="0095531F"/>
    <w:rsid w:val="0095748B"/>
    <w:rsid w:val="00A31670"/>
    <w:rsid w:val="00A33B8B"/>
    <w:rsid w:val="00A34AEE"/>
    <w:rsid w:val="00A81D21"/>
    <w:rsid w:val="00AE325F"/>
    <w:rsid w:val="00B012A2"/>
    <w:rsid w:val="00B432C8"/>
    <w:rsid w:val="00BF65AC"/>
    <w:rsid w:val="00C01CE1"/>
    <w:rsid w:val="00C067D1"/>
    <w:rsid w:val="00C167C0"/>
    <w:rsid w:val="00CC1559"/>
    <w:rsid w:val="00CD77B1"/>
    <w:rsid w:val="00D05E37"/>
    <w:rsid w:val="00D2589D"/>
    <w:rsid w:val="00D51E6F"/>
    <w:rsid w:val="00D913A2"/>
    <w:rsid w:val="00DB5AC3"/>
    <w:rsid w:val="00DC3BD5"/>
    <w:rsid w:val="00E163D3"/>
    <w:rsid w:val="00E35328"/>
    <w:rsid w:val="00E55BD7"/>
    <w:rsid w:val="00EA5A17"/>
    <w:rsid w:val="00EF0BB9"/>
    <w:rsid w:val="00F92C79"/>
    <w:rsid w:val="00F9635F"/>
    <w:rsid w:val="00FD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86F3"/>
  <w15:chartTrackingRefBased/>
  <w15:docId w15:val="{DE9E9C42-D24D-2E47-9563-01D4F8AF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A5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5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5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A5A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5A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5A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5A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5A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5A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5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5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5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5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5A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5A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5A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5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5A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5A1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E4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C067D1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067D1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662C6D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D913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esco.org/en/articles/bullying-rates-higher-children-disabilit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755</Words>
  <Characters>5580</Characters>
  <Application>Microsoft Office Word</Application>
  <DocSecurity>0</DocSecurity>
  <Lines>101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2026-04-06T17:04:00Z</dcterms:created>
  <dcterms:modified xsi:type="dcterms:W3CDTF">2026-04-06T17:45:00Z</dcterms:modified>
</cp:coreProperties>
</file>