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F80A1" w14:textId="711A256F" w:rsidR="00DA6FF7" w:rsidRDefault="008020E0" w:rsidP="008020E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020E0">
        <w:rPr>
          <w:rFonts w:ascii="Times New Roman" w:hAnsi="Times New Roman" w:cs="Times New Roman"/>
        </w:rPr>
        <w:t>ПРОФИЛАКТИКА АГРЕССИВНОГО ПОВЕДЕНИЯ ПОДРОСТКОВ В УСЛОВИЯХ ОБЩЕОБРАЗОВАТЕЛЬНОЙ ШКОЛЫ: СИСТЕМНЫЙ ПОДХОД К КОРРЕКЦИИ ДЕСТРУКТИВНЫХ ПРОЯВЛЕНИЙ</w:t>
      </w:r>
    </w:p>
    <w:p w14:paraId="6D762761" w14:textId="77777777" w:rsidR="008020E0" w:rsidRDefault="008020E0" w:rsidP="008020E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9284934" w14:textId="729C066E" w:rsidR="008020E0" w:rsidRPr="008020E0" w:rsidRDefault="008020E0" w:rsidP="008020E0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proofErr w:type="spellStart"/>
      <w:r w:rsidRPr="008020E0">
        <w:rPr>
          <w:rFonts w:ascii="Times New Roman" w:hAnsi="Times New Roman" w:cs="Times New Roman"/>
          <w:i/>
          <w:iCs/>
        </w:rPr>
        <w:t>Кикова</w:t>
      </w:r>
      <w:proofErr w:type="spellEnd"/>
      <w:r w:rsidRPr="008020E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020E0">
        <w:rPr>
          <w:rFonts w:ascii="Times New Roman" w:hAnsi="Times New Roman" w:cs="Times New Roman"/>
          <w:i/>
          <w:iCs/>
        </w:rPr>
        <w:t>Джанета</w:t>
      </w:r>
      <w:proofErr w:type="spellEnd"/>
      <w:r w:rsidRPr="008020E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020E0">
        <w:rPr>
          <w:rFonts w:ascii="Times New Roman" w:hAnsi="Times New Roman" w:cs="Times New Roman"/>
          <w:i/>
          <w:iCs/>
        </w:rPr>
        <w:t>Рамазановна</w:t>
      </w:r>
      <w:proofErr w:type="spellEnd"/>
    </w:p>
    <w:p w14:paraId="7C847A8D" w14:textId="3D5BD60A" w:rsidR="008020E0" w:rsidRPr="008020E0" w:rsidRDefault="008020E0" w:rsidP="008020E0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8020E0">
        <w:rPr>
          <w:rFonts w:ascii="Times New Roman" w:hAnsi="Times New Roman" w:cs="Times New Roman"/>
          <w:i/>
          <w:iCs/>
        </w:rPr>
        <w:t>Адыгейский государственный университет, г. Майкоп</w:t>
      </w:r>
    </w:p>
    <w:p w14:paraId="36001EFB" w14:textId="0BEB4016" w:rsidR="008020E0" w:rsidRPr="008020E0" w:rsidRDefault="008020E0" w:rsidP="008020E0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8020E0">
        <w:rPr>
          <w:rFonts w:ascii="Times New Roman" w:hAnsi="Times New Roman" w:cs="Times New Roman"/>
          <w:i/>
          <w:iCs/>
        </w:rPr>
        <w:t>Научный руководитель:</w:t>
      </w:r>
    </w:p>
    <w:p w14:paraId="1B785C5A" w14:textId="54991121" w:rsidR="008020E0" w:rsidRPr="00DA6FF7" w:rsidRDefault="008020E0" w:rsidP="008020E0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proofErr w:type="spellStart"/>
      <w:r w:rsidRPr="008020E0">
        <w:rPr>
          <w:rFonts w:ascii="Times New Roman" w:hAnsi="Times New Roman" w:cs="Times New Roman"/>
          <w:i/>
          <w:iCs/>
        </w:rPr>
        <w:t>Хашхова</w:t>
      </w:r>
      <w:proofErr w:type="spellEnd"/>
      <w:r w:rsidRPr="008020E0">
        <w:rPr>
          <w:rFonts w:ascii="Times New Roman" w:hAnsi="Times New Roman" w:cs="Times New Roman"/>
          <w:i/>
          <w:iCs/>
        </w:rPr>
        <w:t xml:space="preserve"> Дана </w:t>
      </w:r>
      <w:proofErr w:type="spellStart"/>
      <w:r w:rsidRPr="008020E0">
        <w:rPr>
          <w:rFonts w:ascii="Times New Roman" w:hAnsi="Times New Roman" w:cs="Times New Roman"/>
          <w:i/>
          <w:iCs/>
        </w:rPr>
        <w:t>Зурабовна</w:t>
      </w:r>
      <w:proofErr w:type="spellEnd"/>
      <w:r w:rsidRPr="008020E0">
        <w:rPr>
          <w:rFonts w:ascii="Times New Roman" w:hAnsi="Times New Roman" w:cs="Times New Roman"/>
          <w:i/>
          <w:iCs/>
        </w:rPr>
        <w:br/>
        <w:t>ассистент кафедры педагогики и социальной психологии</w:t>
      </w:r>
      <w:r>
        <w:rPr>
          <w:rFonts w:ascii="Times New Roman" w:hAnsi="Times New Roman" w:cs="Times New Roman"/>
          <w:i/>
          <w:iCs/>
        </w:rPr>
        <w:t>,</w:t>
      </w:r>
      <w:r w:rsidRPr="008020E0">
        <w:rPr>
          <w:rFonts w:ascii="Times New Roman" w:hAnsi="Times New Roman" w:cs="Times New Roman"/>
          <w:i/>
          <w:iCs/>
        </w:rPr>
        <w:br/>
        <w:t>Адыгейский государственный университет</w:t>
      </w:r>
      <w:r>
        <w:rPr>
          <w:rFonts w:ascii="Times New Roman" w:hAnsi="Times New Roman" w:cs="Times New Roman"/>
          <w:i/>
          <w:iCs/>
        </w:rPr>
        <w:t xml:space="preserve">, </w:t>
      </w:r>
      <w:r w:rsidRPr="008020E0">
        <w:rPr>
          <w:rFonts w:ascii="Times New Roman" w:hAnsi="Times New Roman" w:cs="Times New Roman"/>
          <w:i/>
          <w:iCs/>
        </w:rPr>
        <w:t>г. Майкоп</w:t>
      </w:r>
    </w:p>
    <w:p w14:paraId="63266FBA" w14:textId="77777777" w:rsidR="008020E0" w:rsidRDefault="008020E0" w:rsidP="008020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067AC335" w14:textId="77777777" w:rsidR="0082440E" w:rsidRPr="0082440E" w:rsidRDefault="0082440E" w:rsidP="008244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440E">
        <w:rPr>
          <w:rFonts w:ascii="Times New Roman" w:hAnsi="Times New Roman" w:cs="Times New Roman"/>
          <w:b/>
          <w:bCs/>
        </w:rPr>
        <w:t>Актуальность.</w:t>
      </w:r>
      <w:r w:rsidRPr="0082440E">
        <w:rPr>
          <w:rFonts w:ascii="Times New Roman" w:hAnsi="Times New Roman" w:cs="Times New Roman"/>
        </w:rPr>
        <w:t xml:space="preserve"> Современная образовательная среда характеризуется высокой степенью нестабильности, что транслируется на психоэмоциональное состояние обучающихся. Подростковый возраст, сензитивный для формирования идентичности, сопровождается деструктивными проявлениями: вербальной и физической агрессией, буллингом. Как отмечает С.Н. Ениколопов, «общий уровень тревожности у детей школьного возраста растет», а статус школ утрачивает «сакральность», превращаясь «просто в здание, куда ходят на уроки», что делает насилие допустимым [3, с. 45]. Актуальность определяется противоречием между потребностью образовательных организаций в эффективных превентивных инструментах и недостаточной разработанностью системных рекомендаций, учитывающих классические теоретические подходы и современные социокультурные условия.</w:t>
      </w:r>
    </w:p>
    <w:p w14:paraId="34DF4330" w14:textId="77E44503" w:rsidR="0082440E" w:rsidRPr="0082440E" w:rsidRDefault="0082440E" w:rsidP="008244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440E">
        <w:rPr>
          <w:rFonts w:ascii="Times New Roman" w:hAnsi="Times New Roman" w:cs="Times New Roman"/>
          <w:b/>
          <w:bCs/>
        </w:rPr>
        <w:t>Степень разработанности</w:t>
      </w:r>
      <w:r>
        <w:rPr>
          <w:rFonts w:ascii="Times New Roman" w:hAnsi="Times New Roman" w:cs="Times New Roman"/>
          <w:b/>
          <w:bCs/>
        </w:rPr>
        <w:t xml:space="preserve"> проблемы</w:t>
      </w:r>
      <w:r w:rsidRPr="0082440E">
        <w:rPr>
          <w:rFonts w:ascii="Times New Roman" w:hAnsi="Times New Roman" w:cs="Times New Roman"/>
          <w:b/>
          <w:bCs/>
        </w:rPr>
        <w:t>.</w:t>
      </w:r>
      <w:r w:rsidRPr="0082440E">
        <w:rPr>
          <w:rFonts w:ascii="Times New Roman" w:hAnsi="Times New Roman" w:cs="Times New Roman"/>
        </w:rPr>
        <w:t xml:space="preserve"> Теоретико-методологическую базу составляют труды зарубежных и отечественных ученых. Ключевое значение имеет теория социального научения А. Бандуры, согласно которой «агрессивное поведение развивается у детей, которые находятся в условиях научения на примерах агрессивного поведения взрослых» [1, с. 89]. Бандура подчеркивает, что «наиболее важную роль в приобретении агрессии играет викарное научение», а «открыто агрессивные действия… в случае их подкрепления увеличивают вероятность того, что произойдет научение» [1, с. 112–113]. Значительный вклад внес И.А. Фурманов, разработавший классификацию детской агрессивности. Согласно его типологии, выделяются дети, склонные к физической, вербальной, косвенной агрессии и негативизму [6, с. 74–78]. Современные исследования акцентируют внимание на буллинге, выделяя три группы участников: «агрессор, жертва и молчаливые наблюдатели, которых обычно большинство» [3, с. 51].</w:t>
      </w:r>
    </w:p>
    <w:p w14:paraId="3E348171" w14:textId="77777777" w:rsidR="0082440E" w:rsidRPr="0082440E" w:rsidRDefault="0082440E" w:rsidP="008244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440E">
        <w:rPr>
          <w:rFonts w:ascii="Times New Roman" w:hAnsi="Times New Roman" w:cs="Times New Roman"/>
          <w:b/>
          <w:bCs/>
        </w:rPr>
        <w:t>Цель исследования</w:t>
      </w:r>
      <w:r w:rsidRPr="0082440E">
        <w:rPr>
          <w:rFonts w:ascii="Times New Roman" w:hAnsi="Times New Roman" w:cs="Times New Roman"/>
        </w:rPr>
        <w:t>: осуществить теоретическое обоснование подхода к профилактике агрессивного поведения подростков на основе синтеза теории социального научения (А. Бандура) и типологии агрессивности (И.А. Фурманов), провести анализ существующих профилактических практик с последующим подбором оригинальных практических рекомендаций для педагогов и психологов.</w:t>
      </w:r>
    </w:p>
    <w:p w14:paraId="39B3F2AC" w14:textId="77777777" w:rsidR="0082440E" w:rsidRPr="0082440E" w:rsidRDefault="0082440E" w:rsidP="008244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82440E">
        <w:rPr>
          <w:rFonts w:ascii="Times New Roman" w:hAnsi="Times New Roman" w:cs="Times New Roman"/>
          <w:b/>
          <w:bCs/>
        </w:rPr>
        <w:t>Задачи:</w:t>
      </w:r>
    </w:p>
    <w:p w14:paraId="691EF040" w14:textId="38AA21C4" w:rsidR="0082440E" w:rsidRPr="0082440E" w:rsidRDefault="0082440E" w:rsidP="008244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82440E">
        <w:rPr>
          <w:rFonts w:ascii="Times New Roman" w:hAnsi="Times New Roman" w:cs="Times New Roman"/>
        </w:rPr>
        <w:t xml:space="preserve">Провести теоретический анализ </w:t>
      </w:r>
      <w:r>
        <w:rPr>
          <w:rFonts w:ascii="Times New Roman" w:hAnsi="Times New Roman" w:cs="Times New Roman"/>
        </w:rPr>
        <w:t>ключевых</w:t>
      </w:r>
      <w:r w:rsidRPr="0082440E">
        <w:rPr>
          <w:rFonts w:ascii="Times New Roman" w:hAnsi="Times New Roman" w:cs="Times New Roman"/>
        </w:rPr>
        <w:t xml:space="preserve"> положений теории социального научения А. Бандуры и типологии агрессивности И.А. Фурманова применительно к механизмам усвоения агрессивных реакций в подростковой среде</w:t>
      </w:r>
      <w:r>
        <w:rPr>
          <w:rFonts w:ascii="Times New Roman" w:hAnsi="Times New Roman" w:cs="Times New Roman"/>
        </w:rPr>
        <w:t>.</w:t>
      </w:r>
    </w:p>
    <w:p w14:paraId="432071AD" w14:textId="74C30C16" w:rsidR="0082440E" w:rsidRDefault="0082440E" w:rsidP="008244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Р</w:t>
      </w:r>
      <w:r w:rsidRPr="0082440E">
        <w:rPr>
          <w:rFonts w:ascii="Times New Roman" w:hAnsi="Times New Roman" w:cs="Times New Roman"/>
        </w:rPr>
        <w:t>азработать и структурировать практические рекомендации для педагогов, включающие алгоритм раннего выявления типов агрессивности, стратегии викарного научения конструктивному поведению и методы работы с семейным окружением подростка.</w:t>
      </w:r>
    </w:p>
    <w:p w14:paraId="5BA81DB8" w14:textId="5BE6DFB1" w:rsidR="0082440E" w:rsidRPr="0082440E" w:rsidRDefault="0082440E" w:rsidP="008244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440E">
        <w:rPr>
          <w:rFonts w:ascii="Times New Roman" w:hAnsi="Times New Roman" w:cs="Times New Roman"/>
          <w:b/>
          <w:bCs/>
        </w:rPr>
        <w:t>Методы</w:t>
      </w:r>
      <w:r w:rsidRPr="0082440E">
        <w:rPr>
          <w:rFonts w:ascii="Times New Roman" w:hAnsi="Times New Roman" w:cs="Times New Roman"/>
        </w:rPr>
        <w:t>. Исследование выполнено с использованием комплекса теоретических методов: системный анализ научной литературы; метод теоретического моделирования профилактической деятельности; сравнительно-сопоставительный анализ существующих программ профилактики; метод классификации и типологизации агрессивных проявлений; синтез теоретических положений для разработки практических рекомендаций.</w:t>
      </w:r>
    </w:p>
    <w:p w14:paraId="2FADB31A" w14:textId="77777777" w:rsidR="0082440E" w:rsidRPr="0082440E" w:rsidRDefault="0082440E" w:rsidP="008244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440E">
        <w:rPr>
          <w:rFonts w:ascii="Times New Roman" w:hAnsi="Times New Roman" w:cs="Times New Roman"/>
          <w:b/>
          <w:bCs/>
        </w:rPr>
        <w:lastRenderedPageBreak/>
        <w:t>Научные результаты и выводы</w:t>
      </w:r>
      <w:r w:rsidRPr="0082440E">
        <w:rPr>
          <w:rFonts w:ascii="Times New Roman" w:hAnsi="Times New Roman" w:cs="Times New Roman"/>
        </w:rPr>
        <w:t>. В ходе теоретического анализа установлено, что эффективная профилактика агрессивного поведения невозможна без учета двух ключевых положений. Во-первых, согласно теории социального научения, агрессия усваивается через три механизма: непосредственный опыт (прямое подкрепление), викарное научение (наблюдение за моделями) и саморегуляцию [1, с. 156–160]. Во-вторых, типология И.А. Фурманова доказывает неоднородность агрессивного поведения: импульсивно-демонстративный тип требует иных коррекционных стратегий, чем целенаправленно-враждебный [6, с. 94]. Анализ существующих профилактических программ (школьные службы примирения, тренинги коммуникативных навыков, программы позитивного поведения PBIS) выявил их ограничения: недостаточная интеграция с учебным процессом, ориентация на уже проявившиеся формы агрессии, слабая работа с фактором викарного подкрепления агрессии в среде сверстников [2; 4; 5].</w:t>
      </w:r>
    </w:p>
    <w:p w14:paraId="243B2546" w14:textId="77777777" w:rsidR="0082440E" w:rsidRPr="0082440E" w:rsidRDefault="0082440E" w:rsidP="008244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440E">
        <w:rPr>
          <w:rFonts w:ascii="Times New Roman" w:hAnsi="Times New Roman" w:cs="Times New Roman"/>
        </w:rPr>
        <w:t>На основе проведенного анализа разработаны следующие оригинальные практические рекомендации:</w:t>
      </w:r>
    </w:p>
    <w:p w14:paraId="1E5A11FA" w14:textId="1C567862" w:rsidR="0082440E" w:rsidRPr="0082440E" w:rsidRDefault="0082440E" w:rsidP="008244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440E">
        <w:rPr>
          <w:rFonts w:ascii="Times New Roman" w:hAnsi="Times New Roman" w:cs="Times New Roman"/>
          <w:i/>
          <w:iCs/>
        </w:rPr>
        <w:t>Рекомендация 1.</w:t>
      </w:r>
      <w:r w:rsidRPr="0082440E">
        <w:rPr>
          <w:rFonts w:ascii="Times New Roman" w:hAnsi="Times New Roman" w:cs="Times New Roman"/>
        </w:rPr>
        <w:t xml:space="preserve"> Алгоритм «Типологическая диагностика как основа выбора стратегии». Предлагается внедрение скринингового протокола, позволяющего на основе наблюдения отнести подростка к одному из четырех типов по Фурманову (физическая, вербальная, косвенная агрессия или негативизм) [6, с. 74–78]. </w:t>
      </w:r>
    </w:p>
    <w:p w14:paraId="743E88D5" w14:textId="276F8F0E" w:rsidR="0082440E" w:rsidRPr="0082440E" w:rsidRDefault="0082440E" w:rsidP="008244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440E">
        <w:rPr>
          <w:rFonts w:ascii="Times New Roman" w:hAnsi="Times New Roman" w:cs="Times New Roman"/>
          <w:i/>
          <w:iCs/>
        </w:rPr>
        <w:t>Рекомендация 2</w:t>
      </w:r>
      <w:r w:rsidRPr="0082440E">
        <w:rPr>
          <w:rFonts w:ascii="Times New Roman" w:hAnsi="Times New Roman" w:cs="Times New Roman"/>
        </w:rPr>
        <w:t>. Стратегия «Викарное научение конструктивному поведению». Основываясь на положении А. Бандуры о том, что «наблюдение за поведением моделей может как усиливать, так и ослаблять агрессивные тенденции» [1, с. 203], рекомендуется внедрение системы позитивных примеров</w:t>
      </w:r>
      <w:r>
        <w:rPr>
          <w:rFonts w:ascii="Times New Roman" w:hAnsi="Times New Roman" w:cs="Times New Roman"/>
        </w:rPr>
        <w:t>.</w:t>
      </w:r>
    </w:p>
    <w:p w14:paraId="0E21E978" w14:textId="7DCFCE3F" w:rsidR="0082440E" w:rsidRPr="0082440E" w:rsidRDefault="0082440E" w:rsidP="008244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440E">
        <w:rPr>
          <w:rFonts w:ascii="Times New Roman" w:hAnsi="Times New Roman" w:cs="Times New Roman"/>
          <w:i/>
          <w:iCs/>
        </w:rPr>
        <w:t>Рекомендация 3.</w:t>
      </w:r>
      <w:r w:rsidRPr="0082440E">
        <w:rPr>
          <w:rFonts w:ascii="Times New Roman" w:hAnsi="Times New Roman" w:cs="Times New Roman"/>
        </w:rPr>
        <w:t xml:space="preserve"> Техника «Переопределение подкрепления». Учитывая, что «подкрепление является необходимым условием закрепления агрессивных реакций» [1, с. 142], предлагается пересмотреть систему реакций педагога. </w:t>
      </w:r>
    </w:p>
    <w:p w14:paraId="7F51FFFD" w14:textId="3E132270" w:rsidR="0082440E" w:rsidRPr="0082440E" w:rsidRDefault="0082440E" w:rsidP="008244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440E">
        <w:rPr>
          <w:rFonts w:ascii="Times New Roman" w:hAnsi="Times New Roman" w:cs="Times New Roman"/>
          <w:i/>
          <w:iCs/>
        </w:rPr>
        <w:t>Рекомендация 4.</w:t>
      </w:r>
      <w:r w:rsidRPr="008244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</w:t>
      </w:r>
      <w:r w:rsidRPr="0082440E">
        <w:rPr>
          <w:rFonts w:ascii="Times New Roman" w:hAnsi="Times New Roman" w:cs="Times New Roman"/>
        </w:rPr>
        <w:t>азработа</w:t>
      </w:r>
      <w:r>
        <w:rPr>
          <w:rFonts w:ascii="Times New Roman" w:hAnsi="Times New Roman" w:cs="Times New Roman"/>
        </w:rPr>
        <w:t>ть</w:t>
      </w:r>
      <w:r w:rsidRPr="0082440E">
        <w:rPr>
          <w:rFonts w:ascii="Times New Roman" w:hAnsi="Times New Roman" w:cs="Times New Roman"/>
        </w:rPr>
        <w:t xml:space="preserve"> протокол взаимодействия с родителями, включающий диагностику стиля воспитания (авторитарный, </w:t>
      </w:r>
      <w:proofErr w:type="spellStart"/>
      <w:r w:rsidRPr="0082440E">
        <w:rPr>
          <w:rFonts w:ascii="Times New Roman" w:hAnsi="Times New Roman" w:cs="Times New Roman"/>
        </w:rPr>
        <w:t>гиперопекающий</w:t>
      </w:r>
      <w:proofErr w:type="spellEnd"/>
      <w:r w:rsidRPr="0082440E">
        <w:rPr>
          <w:rFonts w:ascii="Times New Roman" w:hAnsi="Times New Roman" w:cs="Times New Roman"/>
        </w:rPr>
        <w:t>, отвергающий) и информирование о механизмах викарного научения для повышения рефлексии собственных поведенческих моделей.</w:t>
      </w:r>
    </w:p>
    <w:p w14:paraId="4A865F03" w14:textId="436532B1" w:rsidR="0082440E" w:rsidRPr="0082440E" w:rsidRDefault="0082440E" w:rsidP="008244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440E">
        <w:rPr>
          <w:rFonts w:ascii="Times New Roman" w:hAnsi="Times New Roman" w:cs="Times New Roman"/>
          <w:b/>
          <w:bCs/>
        </w:rPr>
        <w:t>Выводы.</w:t>
      </w:r>
      <w:r w:rsidRPr="0082440E">
        <w:rPr>
          <w:rFonts w:ascii="Times New Roman" w:hAnsi="Times New Roman" w:cs="Times New Roman"/>
        </w:rPr>
        <w:t xml:space="preserve"> Теоретическое обоснование профилактики агрессивного поведения подростков с опорой на теорию социального научения А. Бандуры и типологию И.А. Фурманова позволяет преодолеть ограничения существующих практик, ориентированных преимущественно на реагирование по факту</w:t>
      </w:r>
      <w:r>
        <w:rPr>
          <w:rFonts w:ascii="Times New Roman" w:hAnsi="Times New Roman" w:cs="Times New Roman"/>
        </w:rPr>
        <w:t xml:space="preserve">. </w:t>
      </w:r>
      <w:r w:rsidRPr="0082440E">
        <w:rPr>
          <w:rFonts w:ascii="Times New Roman" w:hAnsi="Times New Roman" w:cs="Times New Roman"/>
        </w:rPr>
        <w:t>Предложенные алгоритмы могут быть интегрированы в деятельность педагогов-психологов, социальных педагогов и классных руководителей без привлечения дополнительных ресурсов. Перспективой исследования является эмпирическая апробация разработанных рекомендаций и оценка их эффективности.</w:t>
      </w:r>
    </w:p>
    <w:p w14:paraId="1FF7D327" w14:textId="77777777" w:rsidR="0082440E" w:rsidRPr="0082440E" w:rsidRDefault="0082440E" w:rsidP="008244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16C4993" w14:textId="0B387DB4" w:rsidR="0082440E" w:rsidRPr="0082440E" w:rsidRDefault="0082440E" w:rsidP="008244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82440E">
        <w:rPr>
          <w:rFonts w:ascii="Times New Roman" w:hAnsi="Times New Roman" w:cs="Times New Roman"/>
          <w:b/>
          <w:bCs/>
        </w:rPr>
        <w:t>Список литературы</w:t>
      </w:r>
      <w:r w:rsidRPr="0082440E">
        <w:rPr>
          <w:rFonts w:ascii="Times New Roman" w:hAnsi="Times New Roman" w:cs="Times New Roman"/>
          <w:b/>
          <w:bCs/>
        </w:rPr>
        <w:t>:</w:t>
      </w:r>
    </w:p>
    <w:p w14:paraId="2771B3F8" w14:textId="0F7E411E" w:rsidR="0082440E" w:rsidRPr="0082440E" w:rsidRDefault="0082440E" w:rsidP="008244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82440E">
        <w:rPr>
          <w:rFonts w:ascii="Times New Roman" w:hAnsi="Times New Roman" w:cs="Times New Roman"/>
        </w:rPr>
        <w:t>Бандура А. Теория социального научения / А. Бандура. — СПб.: Евразия, 2000. — 320 с.</w:t>
      </w:r>
    </w:p>
    <w:p w14:paraId="5F24B577" w14:textId="281018F6" w:rsidR="0082440E" w:rsidRPr="0082440E" w:rsidRDefault="0082440E" w:rsidP="008244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 w:rsidRPr="0082440E">
        <w:rPr>
          <w:rFonts w:ascii="Times New Roman" w:hAnsi="Times New Roman" w:cs="Times New Roman"/>
        </w:rPr>
        <w:t>Бочавер</w:t>
      </w:r>
      <w:proofErr w:type="spellEnd"/>
      <w:r w:rsidRPr="0082440E">
        <w:rPr>
          <w:rFonts w:ascii="Times New Roman" w:hAnsi="Times New Roman" w:cs="Times New Roman"/>
        </w:rPr>
        <w:t xml:space="preserve"> А.А. Школьный буллинг: причины, последствия, помощь / А.А. </w:t>
      </w:r>
      <w:proofErr w:type="spellStart"/>
      <w:r w:rsidRPr="0082440E">
        <w:rPr>
          <w:rFonts w:ascii="Times New Roman" w:hAnsi="Times New Roman" w:cs="Times New Roman"/>
        </w:rPr>
        <w:t>Бочавер</w:t>
      </w:r>
      <w:proofErr w:type="spellEnd"/>
      <w:r w:rsidRPr="0082440E">
        <w:rPr>
          <w:rFonts w:ascii="Times New Roman" w:hAnsi="Times New Roman" w:cs="Times New Roman"/>
        </w:rPr>
        <w:t xml:space="preserve">, К.Д. </w:t>
      </w:r>
      <w:proofErr w:type="spellStart"/>
      <w:r w:rsidRPr="0082440E">
        <w:rPr>
          <w:rFonts w:ascii="Times New Roman" w:hAnsi="Times New Roman" w:cs="Times New Roman"/>
        </w:rPr>
        <w:t>Хломов</w:t>
      </w:r>
      <w:proofErr w:type="spellEnd"/>
      <w:r w:rsidRPr="0082440E">
        <w:rPr>
          <w:rFonts w:ascii="Times New Roman" w:hAnsi="Times New Roman" w:cs="Times New Roman"/>
        </w:rPr>
        <w:t>. — М.: Генезис, 2020. — 176 с.</w:t>
      </w:r>
    </w:p>
    <w:p w14:paraId="5D5440AE" w14:textId="19D76177" w:rsidR="0082440E" w:rsidRPr="0082440E" w:rsidRDefault="0082440E" w:rsidP="008244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82440E">
        <w:rPr>
          <w:rFonts w:ascii="Times New Roman" w:hAnsi="Times New Roman" w:cs="Times New Roman"/>
        </w:rPr>
        <w:t>Ениколопов С.Н. Психология агрессии и насилия в школе / С.Н. Ениколопов // Вопросы психологии. — 2021. — № 3. — С. 44–55.</w:t>
      </w:r>
    </w:p>
    <w:p w14:paraId="7E30CA91" w14:textId="0B2A9305" w:rsidR="0082440E" w:rsidRPr="0082440E" w:rsidRDefault="0082440E" w:rsidP="008244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82440E">
        <w:rPr>
          <w:rFonts w:ascii="Times New Roman" w:hAnsi="Times New Roman" w:cs="Times New Roman"/>
        </w:rPr>
        <w:t>Коновалов А.Ю. Школьная служба примирения и восстановительная культура взаимоотношений: практическое руководство / А.Ю. Коновалов. — М.: МОО Центр «Судебно-правовая реформа», 2019. — 256 с.</w:t>
      </w:r>
    </w:p>
    <w:p w14:paraId="6C8864B0" w14:textId="0BDB2CD1" w:rsidR="0082440E" w:rsidRPr="0082440E" w:rsidRDefault="0082440E" w:rsidP="008244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82440E">
        <w:rPr>
          <w:rFonts w:ascii="Times New Roman" w:hAnsi="Times New Roman" w:cs="Times New Roman"/>
        </w:rPr>
        <w:t>Новикова М.А. Профилактика буллинга в образовательной среде: системный подход / М.А. Новикова, Т.Н. Решетникова // Психологическая наука и образование. — 2023. — Т. 28. — № 2. — С. 87–99.</w:t>
      </w:r>
    </w:p>
    <w:p w14:paraId="639773B3" w14:textId="6A0EE885" w:rsidR="00BE69A7" w:rsidRPr="00DA6FF7" w:rsidRDefault="0082440E" w:rsidP="008244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82440E">
        <w:rPr>
          <w:rFonts w:ascii="Times New Roman" w:hAnsi="Times New Roman" w:cs="Times New Roman"/>
        </w:rPr>
        <w:t>Фурманов И.А. Детская агрессивность: психодиагностика и коррекция / И.А. Фурманов. — Минск: Ильин В.П., 2020. — 232 с.</w:t>
      </w:r>
    </w:p>
    <w:sectPr w:rsidR="00BE69A7" w:rsidRPr="00DA6FF7" w:rsidSect="008020E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72686"/>
    <w:multiLevelType w:val="multilevel"/>
    <w:tmpl w:val="3822F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DA4DA1"/>
    <w:multiLevelType w:val="multilevel"/>
    <w:tmpl w:val="DE7CF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7A3C82"/>
    <w:multiLevelType w:val="multilevel"/>
    <w:tmpl w:val="1AA69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D75876"/>
    <w:multiLevelType w:val="hybridMultilevel"/>
    <w:tmpl w:val="72B61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862D3"/>
    <w:multiLevelType w:val="multilevel"/>
    <w:tmpl w:val="10C0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1237051">
    <w:abstractNumId w:val="0"/>
  </w:num>
  <w:num w:numId="2" w16cid:durableId="1720086429">
    <w:abstractNumId w:val="2"/>
  </w:num>
  <w:num w:numId="3" w16cid:durableId="2100635515">
    <w:abstractNumId w:val="1"/>
  </w:num>
  <w:num w:numId="4" w16cid:durableId="1950156767">
    <w:abstractNumId w:val="4"/>
  </w:num>
  <w:num w:numId="5" w16cid:durableId="145240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FF7"/>
    <w:rsid w:val="004410EC"/>
    <w:rsid w:val="00587A9D"/>
    <w:rsid w:val="008020E0"/>
    <w:rsid w:val="0082440E"/>
    <w:rsid w:val="009B6F7C"/>
    <w:rsid w:val="00A20685"/>
    <w:rsid w:val="00BE69A7"/>
    <w:rsid w:val="00DA6FF7"/>
    <w:rsid w:val="00E6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92FD1"/>
  <w15:chartTrackingRefBased/>
  <w15:docId w15:val="{E7DEDFF6-6EFE-4BD0-8E50-96D4708C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6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F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F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6F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6F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6F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6F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6FF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6F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6F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6F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6F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6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A6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6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6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6F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6F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6FF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6F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6FF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A6F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2026-03-25T08:20:00Z</dcterms:created>
  <dcterms:modified xsi:type="dcterms:W3CDTF">2026-03-25T08:48:00Z</dcterms:modified>
</cp:coreProperties>
</file>