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90C6C" w14:textId="77777777" w:rsidR="002B18F9" w:rsidRPr="005127F4" w:rsidRDefault="00BA77F3" w:rsidP="00BA77F3">
      <w:pPr>
        <w:spacing w:after="0" w:line="240" w:lineRule="auto"/>
        <w:ind w:firstLine="709"/>
        <w:jc w:val="center"/>
        <w:rPr>
          <w:rFonts w:ascii="Times New Roman" w:hAnsi="Times New Roman" w:cs="Times New Roman"/>
          <w:b/>
        </w:rPr>
      </w:pPr>
      <w:r w:rsidRPr="005127F4">
        <w:rPr>
          <w:rFonts w:ascii="Times New Roman" w:hAnsi="Times New Roman" w:cs="Times New Roman"/>
          <w:b/>
        </w:rPr>
        <w:t>Между правом и политикой:</w:t>
      </w:r>
      <w:r w:rsidR="002B18F9" w:rsidRPr="005127F4">
        <w:rPr>
          <w:rFonts w:ascii="Times New Roman" w:hAnsi="Times New Roman" w:cs="Times New Roman"/>
          <w:b/>
        </w:rPr>
        <w:t xml:space="preserve"> проблемы регулирования института гуманитарной</w:t>
      </w:r>
    </w:p>
    <w:p w14:paraId="45F729C2" w14:textId="0A255604" w:rsidR="00BA77F3" w:rsidRPr="005127F4" w:rsidRDefault="002B18F9" w:rsidP="00BA77F3">
      <w:pPr>
        <w:spacing w:after="0" w:line="240" w:lineRule="auto"/>
        <w:ind w:firstLine="709"/>
        <w:jc w:val="center"/>
        <w:rPr>
          <w:rFonts w:ascii="Times New Roman" w:hAnsi="Times New Roman" w:cs="Times New Roman"/>
          <w:b/>
        </w:rPr>
      </w:pPr>
      <w:r w:rsidRPr="005127F4">
        <w:rPr>
          <w:rFonts w:ascii="Times New Roman" w:hAnsi="Times New Roman" w:cs="Times New Roman"/>
          <w:b/>
        </w:rPr>
        <w:t xml:space="preserve">интервенции в международном праве  </w:t>
      </w:r>
    </w:p>
    <w:p w14:paraId="500566CB" w14:textId="77777777" w:rsidR="00916D17" w:rsidRPr="005127F4" w:rsidRDefault="00916D17" w:rsidP="00916D17">
      <w:pPr>
        <w:spacing w:after="0" w:line="240" w:lineRule="auto"/>
        <w:ind w:firstLine="709"/>
        <w:jc w:val="right"/>
        <w:rPr>
          <w:rFonts w:ascii="Times New Roman" w:hAnsi="Times New Roman" w:cs="Times New Roman"/>
          <w:bCs/>
          <w:i/>
        </w:rPr>
      </w:pPr>
    </w:p>
    <w:p w14:paraId="5F2FCF1C" w14:textId="21B03B00" w:rsidR="002E5F49" w:rsidRPr="005127F4" w:rsidRDefault="009D17BB" w:rsidP="0075743F">
      <w:pPr>
        <w:spacing w:after="0" w:line="240" w:lineRule="auto"/>
        <w:ind w:firstLine="709"/>
        <w:jc w:val="both"/>
        <w:rPr>
          <w:rFonts w:ascii="Times New Roman" w:hAnsi="Times New Roman" w:cs="Times New Roman"/>
        </w:rPr>
      </w:pPr>
      <w:r w:rsidRPr="005127F4">
        <w:rPr>
          <w:rFonts w:ascii="Times New Roman" w:hAnsi="Times New Roman" w:cs="Times New Roman"/>
        </w:rPr>
        <w:t>В</w:t>
      </w:r>
      <w:r w:rsidR="0075743F" w:rsidRPr="005127F4">
        <w:rPr>
          <w:rFonts w:ascii="Times New Roman" w:hAnsi="Times New Roman" w:cs="Times New Roman"/>
        </w:rPr>
        <w:t>опрос</w:t>
      </w:r>
      <w:r w:rsidRPr="005127F4">
        <w:rPr>
          <w:rFonts w:ascii="Times New Roman" w:hAnsi="Times New Roman" w:cs="Times New Roman"/>
        </w:rPr>
        <w:t>ы</w:t>
      </w:r>
      <w:r w:rsidR="0075743F" w:rsidRPr="005127F4">
        <w:rPr>
          <w:rFonts w:ascii="Times New Roman" w:hAnsi="Times New Roman" w:cs="Times New Roman"/>
        </w:rPr>
        <w:t>, связанны</w:t>
      </w:r>
      <w:r w:rsidRPr="005127F4">
        <w:rPr>
          <w:rFonts w:ascii="Times New Roman" w:hAnsi="Times New Roman" w:cs="Times New Roman"/>
        </w:rPr>
        <w:t>е</w:t>
      </w:r>
      <w:r w:rsidR="0075743F" w:rsidRPr="005127F4">
        <w:rPr>
          <w:rFonts w:ascii="Times New Roman" w:hAnsi="Times New Roman" w:cs="Times New Roman"/>
        </w:rPr>
        <w:t xml:space="preserve"> с понятием, сущностью и международно-правовыми подходами к такому феномену, как гуманитарная интервенция, не утрачива</w:t>
      </w:r>
      <w:r w:rsidR="00BD67C1" w:rsidRPr="005127F4">
        <w:rPr>
          <w:rFonts w:ascii="Times New Roman" w:hAnsi="Times New Roman" w:cs="Times New Roman"/>
        </w:rPr>
        <w:t>ю</w:t>
      </w:r>
      <w:r w:rsidR="0075743F" w:rsidRPr="005127F4">
        <w:rPr>
          <w:rFonts w:ascii="Times New Roman" w:hAnsi="Times New Roman" w:cs="Times New Roman"/>
        </w:rPr>
        <w:t xml:space="preserve">т </w:t>
      </w:r>
      <w:r w:rsidR="0075743F" w:rsidRPr="005127F4">
        <w:rPr>
          <w:rFonts w:ascii="Times New Roman" w:hAnsi="Times New Roman" w:cs="Times New Roman"/>
          <w:b/>
        </w:rPr>
        <w:t>актуальности</w:t>
      </w:r>
      <w:r w:rsidR="0075743F" w:rsidRPr="005127F4">
        <w:rPr>
          <w:rFonts w:ascii="Times New Roman" w:hAnsi="Times New Roman" w:cs="Times New Roman"/>
        </w:rPr>
        <w:t xml:space="preserve"> с момента принятия Устава ООН</w:t>
      </w:r>
      <w:r w:rsidR="00025999" w:rsidRPr="005127F4">
        <w:rPr>
          <w:rFonts w:ascii="Times New Roman" w:hAnsi="Times New Roman" w:cs="Times New Roman"/>
        </w:rPr>
        <w:t xml:space="preserve">. До настоящего времени мировое сообщество не выработало однозначного отношения ни к </w:t>
      </w:r>
      <w:r w:rsidR="00BD67C1" w:rsidRPr="005127F4">
        <w:rPr>
          <w:rFonts w:ascii="Times New Roman" w:hAnsi="Times New Roman" w:cs="Times New Roman"/>
        </w:rPr>
        <w:t>функциям</w:t>
      </w:r>
      <w:r w:rsidR="00025999" w:rsidRPr="005127F4">
        <w:rPr>
          <w:rFonts w:ascii="Times New Roman" w:hAnsi="Times New Roman" w:cs="Times New Roman"/>
        </w:rPr>
        <w:t xml:space="preserve"> гуманитарной интервенции в международном праве, ни к </w:t>
      </w:r>
      <w:r w:rsidR="00BD67C1" w:rsidRPr="005127F4">
        <w:rPr>
          <w:rFonts w:ascii="Times New Roman" w:hAnsi="Times New Roman" w:cs="Times New Roman"/>
        </w:rPr>
        <w:t>обоснованию</w:t>
      </w:r>
      <w:r w:rsidR="00025999" w:rsidRPr="005127F4">
        <w:rPr>
          <w:rFonts w:ascii="Times New Roman" w:hAnsi="Times New Roman" w:cs="Times New Roman"/>
        </w:rPr>
        <w:t xml:space="preserve"> ее правомерности. </w:t>
      </w:r>
      <w:r w:rsidR="00A075C6" w:rsidRPr="005127F4">
        <w:rPr>
          <w:rFonts w:ascii="Times New Roman" w:hAnsi="Times New Roman" w:cs="Times New Roman"/>
        </w:rPr>
        <w:t xml:space="preserve">Однако, сам факт массовых нарушений прав человека в современном мире </w:t>
      </w:r>
      <w:r w:rsidR="00025999" w:rsidRPr="005127F4">
        <w:rPr>
          <w:rFonts w:ascii="Times New Roman" w:hAnsi="Times New Roman" w:cs="Times New Roman"/>
        </w:rPr>
        <w:t>привлека</w:t>
      </w:r>
      <w:r w:rsidR="00A075C6" w:rsidRPr="005127F4">
        <w:rPr>
          <w:rFonts w:ascii="Times New Roman" w:hAnsi="Times New Roman" w:cs="Times New Roman"/>
        </w:rPr>
        <w:t>е</w:t>
      </w:r>
      <w:r w:rsidR="00025999" w:rsidRPr="005127F4">
        <w:rPr>
          <w:rFonts w:ascii="Times New Roman" w:hAnsi="Times New Roman" w:cs="Times New Roman"/>
        </w:rPr>
        <w:t xml:space="preserve">т к себе повышенное внимание международного сообщества и, как следствие, </w:t>
      </w:r>
      <w:r w:rsidR="00A075C6" w:rsidRPr="005127F4">
        <w:rPr>
          <w:rFonts w:ascii="Times New Roman" w:hAnsi="Times New Roman" w:cs="Times New Roman"/>
        </w:rPr>
        <w:t xml:space="preserve">вызывает </w:t>
      </w:r>
      <w:r w:rsidR="00025999" w:rsidRPr="005127F4">
        <w:rPr>
          <w:rFonts w:ascii="Times New Roman" w:hAnsi="Times New Roman" w:cs="Times New Roman"/>
        </w:rPr>
        <w:t xml:space="preserve">оживленные дискуссии о праве вмешательства </w:t>
      </w:r>
      <w:r w:rsidR="00A075C6" w:rsidRPr="005127F4">
        <w:rPr>
          <w:rFonts w:ascii="Times New Roman" w:hAnsi="Times New Roman" w:cs="Times New Roman"/>
        </w:rPr>
        <w:t xml:space="preserve">международных </w:t>
      </w:r>
      <w:r w:rsidR="00025999" w:rsidRPr="005127F4">
        <w:rPr>
          <w:rFonts w:ascii="Times New Roman" w:hAnsi="Times New Roman" w:cs="Times New Roman"/>
        </w:rPr>
        <w:t>институтов во внутренние дела государства, допускающего подобные нарушения</w:t>
      </w:r>
      <w:r w:rsidR="000C778F" w:rsidRPr="005127F4">
        <w:rPr>
          <w:rFonts w:ascii="Times New Roman" w:hAnsi="Times New Roman" w:cs="Times New Roman"/>
        </w:rPr>
        <w:t xml:space="preserve"> [2]. Проблема заключается в том, что чем активнее мировое сообщество говорит о необходимости защищать права человека, тем чаще гуманитарные интервенции используются для прикрытия геополитических интересов отдельных акторов. С юридической точки зрения это означает, что применяется норма, которая </w:t>
      </w:r>
      <w:r w:rsidR="002E5F49" w:rsidRPr="005127F4">
        <w:rPr>
          <w:rFonts w:ascii="Times New Roman" w:hAnsi="Times New Roman" w:cs="Times New Roman"/>
        </w:rPr>
        <w:t>четко не прописана.</w:t>
      </w:r>
    </w:p>
    <w:p w14:paraId="3B0CA087" w14:textId="5D48029E" w:rsidR="001C1C89" w:rsidRPr="005127F4" w:rsidRDefault="00A075C6" w:rsidP="001C1C89">
      <w:pPr>
        <w:spacing w:after="0" w:line="240" w:lineRule="auto"/>
        <w:ind w:firstLine="709"/>
        <w:jc w:val="both"/>
        <w:rPr>
          <w:rFonts w:ascii="Times New Roman" w:hAnsi="Times New Roman" w:cs="Times New Roman"/>
        </w:rPr>
      </w:pPr>
      <w:r w:rsidRPr="005127F4">
        <w:rPr>
          <w:rFonts w:ascii="Times New Roman" w:hAnsi="Times New Roman" w:cs="Times New Roman"/>
        </w:rPr>
        <w:t xml:space="preserve">В трудах </w:t>
      </w:r>
      <w:r w:rsidR="002E5F49" w:rsidRPr="005127F4">
        <w:rPr>
          <w:rFonts w:ascii="Times New Roman" w:hAnsi="Times New Roman" w:cs="Times New Roman"/>
        </w:rPr>
        <w:t xml:space="preserve">философов и политиков </w:t>
      </w:r>
      <w:r w:rsidRPr="005127F4">
        <w:rPr>
          <w:rFonts w:ascii="Times New Roman" w:hAnsi="Times New Roman" w:cs="Times New Roman"/>
        </w:rPr>
        <w:t>и</w:t>
      </w:r>
      <w:r w:rsidR="0075743F" w:rsidRPr="005127F4">
        <w:rPr>
          <w:rFonts w:ascii="Times New Roman" w:hAnsi="Times New Roman" w:cs="Times New Roman"/>
        </w:rPr>
        <w:t xml:space="preserve">дея </w:t>
      </w:r>
      <w:r w:rsidR="00FA19DD" w:rsidRPr="005127F4">
        <w:rPr>
          <w:rFonts w:ascii="Times New Roman" w:hAnsi="Times New Roman" w:cs="Times New Roman"/>
        </w:rPr>
        <w:t>военного вмешательства</w:t>
      </w:r>
      <w:r w:rsidR="0075743F" w:rsidRPr="005127F4">
        <w:rPr>
          <w:rFonts w:ascii="Times New Roman" w:hAnsi="Times New Roman" w:cs="Times New Roman"/>
        </w:rPr>
        <w:t xml:space="preserve"> в гуманитарных целях</w:t>
      </w:r>
      <w:r w:rsidRPr="005127F4">
        <w:rPr>
          <w:rFonts w:ascii="Times New Roman" w:hAnsi="Times New Roman" w:cs="Times New Roman"/>
        </w:rPr>
        <w:t xml:space="preserve"> </w:t>
      </w:r>
      <w:r w:rsidR="002E5F49" w:rsidRPr="005127F4">
        <w:rPr>
          <w:rFonts w:ascii="Times New Roman" w:hAnsi="Times New Roman" w:cs="Times New Roman"/>
        </w:rPr>
        <w:t xml:space="preserve">обсуждается уже </w:t>
      </w:r>
      <w:r w:rsidR="0075743F" w:rsidRPr="005127F4">
        <w:rPr>
          <w:rFonts w:ascii="Times New Roman" w:hAnsi="Times New Roman" w:cs="Times New Roman"/>
        </w:rPr>
        <w:t xml:space="preserve">несколько веков. Так, в работе Г. </w:t>
      </w:r>
      <w:proofErr w:type="spellStart"/>
      <w:r w:rsidR="0075743F" w:rsidRPr="005127F4">
        <w:rPr>
          <w:rFonts w:ascii="Times New Roman" w:hAnsi="Times New Roman" w:cs="Times New Roman"/>
        </w:rPr>
        <w:t>Гроция</w:t>
      </w:r>
      <w:proofErr w:type="spellEnd"/>
      <w:r w:rsidR="0075743F" w:rsidRPr="005127F4">
        <w:rPr>
          <w:rFonts w:ascii="Times New Roman" w:hAnsi="Times New Roman" w:cs="Times New Roman"/>
        </w:rPr>
        <w:t xml:space="preserve"> «О праве войны и мира» интервенция оправдывалась необходимостью защиты естественных прав чужих подданных [</w:t>
      </w:r>
      <w:r w:rsidR="00AF7BC0" w:rsidRPr="005127F4">
        <w:rPr>
          <w:rFonts w:ascii="Times New Roman" w:hAnsi="Times New Roman" w:cs="Times New Roman"/>
        </w:rPr>
        <w:t>3</w:t>
      </w:r>
      <w:r w:rsidR="0075743F" w:rsidRPr="005127F4">
        <w:rPr>
          <w:rFonts w:ascii="Times New Roman" w:hAnsi="Times New Roman" w:cs="Times New Roman"/>
        </w:rPr>
        <w:t>, с. 99]. На развитие концепци</w:t>
      </w:r>
      <w:r w:rsidR="00513C41" w:rsidRPr="005127F4">
        <w:rPr>
          <w:rFonts w:ascii="Times New Roman" w:hAnsi="Times New Roman" w:cs="Times New Roman"/>
        </w:rPr>
        <w:t>и</w:t>
      </w:r>
      <w:r w:rsidR="0075743F" w:rsidRPr="005127F4">
        <w:rPr>
          <w:rFonts w:ascii="Times New Roman" w:hAnsi="Times New Roman" w:cs="Times New Roman"/>
        </w:rPr>
        <w:t xml:space="preserve"> повлияла </w:t>
      </w:r>
      <w:r w:rsidR="002E5F49" w:rsidRPr="005127F4">
        <w:rPr>
          <w:rFonts w:ascii="Times New Roman" w:hAnsi="Times New Roman" w:cs="Times New Roman"/>
        </w:rPr>
        <w:t xml:space="preserve">и </w:t>
      </w:r>
      <w:r w:rsidR="0075743F" w:rsidRPr="005127F4">
        <w:rPr>
          <w:rFonts w:ascii="Times New Roman" w:hAnsi="Times New Roman" w:cs="Times New Roman"/>
        </w:rPr>
        <w:t>теория И.</w:t>
      </w:r>
      <w:r w:rsidR="005164B0" w:rsidRPr="005127F4">
        <w:rPr>
          <w:rFonts w:ascii="Times New Roman" w:hAnsi="Times New Roman" w:cs="Times New Roman"/>
          <w:lang w:val="en-US"/>
        </w:rPr>
        <w:t> </w:t>
      </w:r>
      <w:r w:rsidR="0075743F" w:rsidRPr="005127F4">
        <w:rPr>
          <w:rFonts w:ascii="Times New Roman" w:hAnsi="Times New Roman" w:cs="Times New Roman"/>
        </w:rPr>
        <w:t xml:space="preserve">Канта о моральной обязанности. </w:t>
      </w:r>
      <w:r w:rsidR="002E5F49" w:rsidRPr="005127F4">
        <w:rPr>
          <w:rFonts w:ascii="Times New Roman" w:hAnsi="Times New Roman" w:cs="Times New Roman"/>
        </w:rPr>
        <w:t xml:space="preserve">В наше время в трудах </w:t>
      </w:r>
      <w:r w:rsidR="001C1C89" w:rsidRPr="005127F4">
        <w:rPr>
          <w:rFonts w:ascii="Times New Roman" w:hAnsi="Times New Roman" w:cs="Times New Roman"/>
        </w:rPr>
        <w:t>зарубежных (</w:t>
      </w:r>
      <w:r w:rsidR="002E5F49" w:rsidRPr="005127F4">
        <w:rPr>
          <w:rFonts w:ascii="Times New Roman" w:hAnsi="Times New Roman" w:cs="Times New Roman"/>
        </w:rPr>
        <w:t xml:space="preserve">Т. Фрэнк, Т. </w:t>
      </w:r>
      <w:proofErr w:type="spellStart"/>
      <w:r w:rsidR="002E5F49" w:rsidRPr="005127F4">
        <w:rPr>
          <w:rFonts w:ascii="Times New Roman" w:hAnsi="Times New Roman" w:cs="Times New Roman"/>
        </w:rPr>
        <w:t>Погги</w:t>
      </w:r>
      <w:proofErr w:type="spellEnd"/>
      <w:r w:rsidR="002E5F49" w:rsidRPr="005127F4">
        <w:rPr>
          <w:rFonts w:ascii="Times New Roman" w:hAnsi="Times New Roman" w:cs="Times New Roman"/>
        </w:rPr>
        <w:t xml:space="preserve">, Дж. Бойл, Э. </w:t>
      </w:r>
      <w:proofErr w:type="spellStart"/>
      <w:r w:rsidR="002E5F49" w:rsidRPr="005127F4">
        <w:rPr>
          <w:rFonts w:ascii="Times New Roman" w:hAnsi="Times New Roman" w:cs="Times New Roman"/>
        </w:rPr>
        <w:t>Гоатеси</w:t>
      </w:r>
      <w:proofErr w:type="spellEnd"/>
      <w:r w:rsidR="002E5F49" w:rsidRPr="005127F4">
        <w:rPr>
          <w:rFonts w:ascii="Times New Roman" w:hAnsi="Times New Roman" w:cs="Times New Roman"/>
        </w:rPr>
        <w:t>, К. </w:t>
      </w:r>
      <w:proofErr w:type="spellStart"/>
      <w:r w:rsidR="002E5F49" w:rsidRPr="005127F4">
        <w:rPr>
          <w:rFonts w:ascii="Times New Roman" w:hAnsi="Times New Roman" w:cs="Times New Roman"/>
        </w:rPr>
        <w:t>Багноли</w:t>
      </w:r>
      <w:proofErr w:type="spellEnd"/>
      <w:r w:rsidR="001C1C89" w:rsidRPr="005127F4">
        <w:rPr>
          <w:rFonts w:ascii="Times New Roman" w:hAnsi="Times New Roman" w:cs="Times New Roman"/>
        </w:rPr>
        <w:t>) и российских (Н.В. Модина, Н.А. </w:t>
      </w:r>
      <w:proofErr w:type="spellStart"/>
      <w:r w:rsidR="001C1C89" w:rsidRPr="005127F4">
        <w:rPr>
          <w:rFonts w:ascii="Times New Roman" w:hAnsi="Times New Roman" w:cs="Times New Roman"/>
        </w:rPr>
        <w:t>Шавенко</w:t>
      </w:r>
      <w:proofErr w:type="spellEnd"/>
      <w:r w:rsidR="001C1C89" w:rsidRPr="005127F4">
        <w:rPr>
          <w:rFonts w:ascii="Times New Roman" w:hAnsi="Times New Roman" w:cs="Times New Roman"/>
        </w:rPr>
        <w:t xml:space="preserve">, П.Г. Зверева, С.И. Луценко) авторов </w:t>
      </w:r>
      <w:r w:rsidR="002E5F49" w:rsidRPr="005127F4">
        <w:rPr>
          <w:rFonts w:ascii="Times New Roman" w:hAnsi="Times New Roman" w:cs="Times New Roman"/>
        </w:rPr>
        <w:t xml:space="preserve">подвергаются анализу </w:t>
      </w:r>
      <w:r w:rsidR="002E5F49" w:rsidRPr="005127F4">
        <w:rPr>
          <w:rFonts w:ascii="Times New Roman" w:hAnsi="Times New Roman" w:cs="Times New Roman"/>
          <w:color w:val="000000" w:themeColor="text1"/>
        </w:rPr>
        <w:t xml:space="preserve">такие характеристики </w:t>
      </w:r>
      <w:r w:rsidR="002E5F49" w:rsidRPr="005127F4">
        <w:rPr>
          <w:rFonts w:ascii="Times New Roman" w:hAnsi="Times New Roman" w:cs="Times New Roman"/>
        </w:rPr>
        <w:t xml:space="preserve">гуманитарных интервенций, как их соответствие Уставу ООН, право на вторжение, обоснование обязанности государств участвовать в подобных акциях. </w:t>
      </w:r>
      <w:r w:rsidR="001C1C89" w:rsidRPr="005127F4">
        <w:rPr>
          <w:rFonts w:ascii="Times New Roman" w:hAnsi="Times New Roman" w:cs="Times New Roman"/>
        </w:rPr>
        <w:t>Особое внимание уделяется вопросу о соотношении морального права на интервенцию и принципов мирного сосуществования, исключающих возможность применения силы в отношении суверенных государств.</w:t>
      </w:r>
    </w:p>
    <w:p w14:paraId="70C93941" w14:textId="348AF37F" w:rsidR="001C1C89" w:rsidRPr="005127F4" w:rsidRDefault="00455814" w:rsidP="0075743F">
      <w:pPr>
        <w:spacing w:after="0" w:line="240" w:lineRule="auto"/>
        <w:ind w:firstLine="709"/>
        <w:jc w:val="both"/>
        <w:rPr>
          <w:rFonts w:ascii="Times New Roman" w:hAnsi="Times New Roman" w:cs="Times New Roman"/>
        </w:rPr>
      </w:pPr>
      <w:r w:rsidRPr="005127F4">
        <w:rPr>
          <w:rFonts w:ascii="Times New Roman" w:hAnsi="Times New Roman" w:cs="Times New Roman"/>
        </w:rPr>
        <w:t xml:space="preserve">Устав ООН (ст. 2(4)) категорически запрещает применение силы против территориальной целостности или политической независимости любого государства. Однако </w:t>
      </w:r>
      <w:proofErr w:type="spellStart"/>
      <w:r w:rsidRPr="005127F4">
        <w:rPr>
          <w:rFonts w:ascii="Times New Roman" w:hAnsi="Times New Roman" w:cs="Times New Roman"/>
        </w:rPr>
        <w:t>ст.</w:t>
      </w:r>
      <w:r w:rsidR="00513C41" w:rsidRPr="005127F4">
        <w:rPr>
          <w:rFonts w:ascii="Times New Roman" w:hAnsi="Times New Roman" w:cs="Times New Roman"/>
        </w:rPr>
        <w:t>ст</w:t>
      </w:r>
      <w:proofErr w:type="spellEnd"/>
      <w:r w:rsidR="00513C41" w:rsidRPr="005127F4">
        <w:rPr>
          <w:rFonts w:ascii="Times New Roman" w:hAnsi="Times New Roman" w:cs="Times New Roman"/>
        </w:rPr>
        <w:t>.</w:t>
      </w:r>
      <w:r w:rsidRPr="005127F4">
        <w:rPr>
          <w:rFonts w:ascii="Times New Roman" w:hAnsi="Times New Roman" w:cs="Times New Roman"/>
        </w:rPr>
        <w:t xml:space="preserve"> 39 и 42 Устава позволяют Совету Безопасности ООН </w:t>
      </w:r>
      <w:r w:rsidR="00216076" w:rsidRPr="005127F4">
        <w:rPr>
          <w:rFonts w:ascii="Times New Roman" w:hAnsi="Times New Roman" w:cs="Times New Roman"/>
        </w:rPr>
        <w:t xml:space="preserve">(СБ ООН) </w:t>
      </w:r>
      <w:r w:rsidRPr="005127F4">
        <w:rPr>
          <w:rFonts w:ascii="Times New Roman" w:hAnsi="Times New Roman" w:cs="Times New Roman"/>
        </w:rPr>
        <w:t xml:space="preserve">применять силу в случае «угрозы миру, нарушения мира или акта агрессии». </w:t>
      </w:r>
      <w:r w:rsidR="00216076" w:rsidRPr="005127F4">
        <w:rPr>
          <w:rFonts w:ascii="Times New Roman" w:hAnsi="Times New Roman"/>
        </w:rPr>
        <w:t xml:space="preserve">По логике Устава ООН, давать разрешение на проведение международной военной операции в гуманитарных целях может только СБ ООН, а возглавлять ее </w:t>
      </w:r>
      <w:r w:rsidR="00216076" w:rsidRPr="005127F4">
        <w:rPr>
          <w:rFonts w:ascii="Times New Roman" w:hAnsi="Times New Roman" w:cs="Times New Roman"/>
        </w:rPr>
        <w:t>−</w:t>
      </w:r>
      <w:r w:rsidR="00216076" w:rsidRPr="005127F4">
        <w:rPr>
          <w:rFonts w:ascii="Times New Roman" w:hAnsi="Times New Roman"/>
        </w:rPr>
        <w:t xml:space="preserve"> Военно-штабной комитет ООН. </w:t>
      </w:r>
      <w:r w:rsidRPr="005127F4">
        <w:rPr>
          <w:rFonts w:ascii="Times New Roman" w:hAnsi="Times New Roman" w:cs="Times New Roman"/>
        </w:rPr>
        <w:t>Но на вопрос о том, можно ли считать массовые нарушения прав человека внутри государства «угрозой миру», Устав прямого ответа не даёт. В этом и заключается основная юридическая проблема. В связи с этим о</w:t>
      </w:r>
      <w:r w:rsidR="0075743F" w:rsidRPr="005127F4">
        <w:rPr>
          <w:rFonts w:ascii="Times New Roman" w:hAnsi="Times New Roman" w:cs="Times New Roman"/>
        </w:rPr>
        <w:t>сновн</w:t>
      </w:r>
      <w:r w:rsidR="00F06853" w:rsidRPr="005127F4">
        <w:rPr>
          <w:rFonts w:ascii="Times New Roman" w:hAnsi="Times New Roman" w:cs="Times New Roman"/>
        </w:rPr>
        <w:t xml:space="preserve">ой </w:t>
      </w:r>
      <w:r w:rsidR="0075743F" w:rsidRPr="005127F4">
        <w:rPr>
          <w:rFonts w:ascii="Times New Roman" w:hAnsi="Times New Roman" w:cs="Times New Roman"/>
          <w:b/>
        </w:rPr>
        <w:t>цел</w:t>
      </w:r>
      <w:r w:rsidR="00F06853" w:rsidRPr="005127F4">
        <w:rPr>
          <w:rFonts w:ascii="Times New Roman" w:hAnsi="Times New Roman" w:cs="Times New Roman"/>
          <w:b/>
        </w:rPr>
        <w:t xml:space="preserve">ью </w:t>
      </w:r>
      <w:r w:rsidR="0075743F" w:rsidRPr="005127F4">
        <w:rPr>
          <w:rFonts w:ascii="Times New Roman" w:hAnsi="Times New Roman" w:cs="Times New Roman"/>
        </w:rPr>
        <w:t xml:space="preserve">настоящего исследования </w:t>
      </w:r>
      <w:r w:rsidR="00F06853" w:rsidRPr="005127F4">
        <w:rPr>
          <w:rFonts w:ascii="Times New Roman" w:hAnsi="Times New Roman" w:cs="Times New Roman"/>
        </w:rPr>
        <w:t>является</w:t>
      </w:r>
      <w:r w:rsidR="0075743F" w:rsidRPr="005127F4">
        <w:rPr>
          <w:rFonts w:ascii="Times New Roman" w:hAnsi="Times New Roman" w:cs="Times New Roman"/>
        </w:rPr>
        <w:t xml:space="preserve"> </w:t>
      </w:r>
      <w:r w:rsidR="001C1C89" w:rsidRPr="005127F4">
        <w:rPr>
          <w:rFonts w:ascii="Times New Roman" w:hAnsi="Times New Roman" w:cs="Times New Roman"/>
        </w:rPr>
        <w:t xml:space="preserve">выявление самой возможности преодолеть отмеченные противоречия в рамках действующей системы </w:t>
      </w:r>
      <w:r w:rsidR="00B01A4E" w:rsidRPr="005127F4">
        <w:rPr>
          <w:rFonts w:ascii="Times New Roman" w:hAnsi="Times New Roman" w:cs="Times New Roman"/>
        </w:rPr>
        <w:t>международного публичного права</w:t>
      </w:r>
      <w:r w:rsidR="001C1C89" w:rsidRPr="005127F4">
        <w:rPr>
          <w:rFonts w:ascii="Times New Roman" w:hAnsi="Times New Roman" w:cs="Times New Roman"/>
        </w:rPr>
        <w:t>.</w:t>
      </w:r>
    </w:p>
    <w:p w14:paraId="2C8AB0B8" w14:textId="156D046A" w:rsidR="00A15288" w:rsidRPr="005127F4" w:rsidRDefault="00236E1F" w:rsidP="0075743F">
      <w:pPr>
        <w:spacing w:after="0" w:line="240" w:lineRule="auto"/>
        <w:ind w:firstLine="709"/>
        <w:jc w:val="both"/>
        <w:rPr>
          <w:rFonts w:ascii="Times New Roman" w:hAnsi="Times New Roman" w:cs="Times New Roman"/>
        </w:rPr>
      </w:pPr>
      <w:r w:rsidRPr="005127F4">
        <w:rPr>
          <w:rFonts w:ascii="Times New Roman" w:hAnsi="Times New Roman" w:cs="Times New Roman"/>
          <w:b/>
        </w:rPr>
        <w:t>Рассуждения</w:t>
      </w:r>
      <w:r w:rsidRPr="005127F4">
        <w:rPr>
          <w:rFonts w:ascii="Times New Roman" w:hAnsi="Times New Roman" w:cs="Times New Roman"/>
        </w:rPr>
        <w:t xml:space="preserve">. </w:t>
      </w:r>
      <w:r w:rsidR="00455814" w:rsidRPr="005127F4">
        <w:rPr>
          <w:rFonts w:ascii="Times New Roman" w:hAnsi="Times New Roman" w:cs="Times New Roman"/>
        </w:rPr>
        <w:t xml:space="preserve">В последние десятилетия военные операции, претендующие на статус гуманитарных интервенций, осуществлялись неоднократно. Так, операция НАТО против Югославии в 1999 г. с целью защиты Косово проводилась без санкции СБ ООН, но </w:t>
      </w:r>
      <w:proofErr w:type="spellStart"/>
      <w:r w:rsidR="00455814" w:rsidRPr="005127F4">
        <w:rPr>
          <w:rFonts w:ascii="Times New Roman" w:hAnsi="Times New Roman" w:cs="Times New Roman"/>
        </w:rPr>
        <w:t>post</w:t>
      </w:r>
      <w:proofErr w:type="spellEnd"/>
      <w:r w:rsidR="00455814" w:rsidRPr="005127F4">
        <w:rPr>
          <w:rFonts w:ascii="Times New Roman" w:hAnsi="Times New Roman" w:cs="Times New Roman"/>
        </w:rPr>
        <w:t xml:space="preserve"> factum была одобрена международным сообществом как </w:t>
      </w:r>
      <w:r w:rsidR="00216076" w:rsidRPr="005127F4">
        <w:rPr>
          <w:rFonts w:ascii="Times New Roman" w:hAnsi="Times New Roman" w:cs="Times New Roman"/>
        </w:rPr>
        <w:t>«</w:t>
      </w:r>
      <w:r w:rsidR="00455814" w:rsidRPr="005127F4">
        <w:rPr>
          <w:rFonts w:ascii="Times New Roman" w:hAnsi="Times New Roman" w:cs="Times New Roman"/>
        </w:rPr>
        <w:t>неизбежное зло</w:t>
      </w:r>
      <w:r w:rsidR="00216076" w:rsidRPr="005127F4">
        <w:rPr>
          <w:rFonts w:ascii="Times New Roman" w:hAnsi="Times New Roman" w:cs="Times New Roman"/>
        </w:rPr>
        <w:t>»</w:t>
      </w:r>
      <w:r w:rsidR="00455814" w:rsidRPr="005127F4">
        <w:rPr>
          <w:rFonts w:ascii="Times New Roman" w:hAnsi="Times New Roman" w:cs="Times New Roman"/>
        </w:rPr>
        <w:t xml:space="preserve">. </w:t>
      </w:r>
      <w:r w:rsidR="00216076" w:rsidRPr="005127F4">
        <w:rPr>
          <w:rFonts w:ascii="Times New Roman" w:hAnsi="Times New Roman" w:cs="Times New Roman"/>
        </w:rPr>
        <w:t xml:space="preserve">В </w:t>
      </w:r>
      <w:r w:rsidR="00455814" w:rsidRPr="005127F4">
        <w:rPr>
          <w:rFonts w:ascii="Times New Roman" w:hAnsi="Times New Roman" w:cs="Times New Roman"/>
        </w:rPr>
        <w:t>2011 г</w:t>
      </w:r>
      <w:r w:rsidR="00216076" w:rsidRPr="005127F4">
        <w:rPr>
          <w:rFonts w:ascii="Times New Roman" w:hAnsi="Times New Roman" w:cs="Times New Roman"/>
        </w:rPr>
        <w:t xml:space="preserve">. СБ ООН санкционировал «защиту гражданского населения» в </w:t>
      </w:r>
      <w:r w:rsidR="00455814" w:rsidRPr="005127F4">
        <w:rPr>
          <w:rFonts w:ascii="Times New Roman" w:hAnsi="Times New Roman" w:cs="Times New Roman"/>
        </w:rPr>
        <w:t>Ливи</w:t>
      </w:r>
      <w:r w:rsidR="00216076" w:rsidRPr="005127F4">
        <w:rPr>
          <w:rFonts w:ascii="Times New Roman" w:hAnsi="Times New Roman" w:cs="Times New Roman"/>
        </w:rPr>
        <w:t xml:space="preserve">и. Но </w:t>
      </w:r>
      <w:r w:rsidR="00455814" w:rsidRPr="005127F4">
        <w:rPr>
          <w:rFonts w:ascii="Times New Roman" w:hAnsi="Times New Roman" w:cs="Times New Roman"/>
        </w:rPr>
        <w:t xml:space="preserve">операция переросла в смену </w:t>
      </w:r>
      <w:r w:rsidR="00216076" w:rsidRPr="005127F4">
        <w:rPr>
          <w:rFonts w:ascii="Times New Roman" w:hAnsi="Times New Roman" w:cs="Times New Roman"/>
        </w:rPr>
        <w:t xml:space="preserve">политического </w:t>
      </w:r>
      <w:r w:rsidR="00455814" w:rsidRPr="005127F4">
        <w:rPr>
          <w:rFonts w:ascii="Times New Roman" w:hAnsi="Times New Roman" w:cs="Times New Roman"/>
        </w:rPr>
        <w:t>режима</w:t>
      </w:r>
      <w:r w:rsidR="00216076" w:rsidRPr="005127F4">
        <w:rPr>
          <w:rFonts w:ascii="Times New Roman" w:hAnsi="Times New Roman" w:cs="Times New Roman"/>
        </w:rPr>
        <w:t xml:space="preserve"> в этой стране [1].</w:t>
      </w:r>
      <w:r w:rsidR="0072681B" w:rsidRPr="005127F4">
        <w:rPr>
          <w:rFonts w:ascii="Times New Roman" w:hAnsi="Times New Roman" w:cs="Times New Roman"/>
        </w:rPr>
        <w:t xml:space="preserve"> Еще более показательным примером вольного обращения отдельных стран с международным правом является операция США по смене режима в Венесуэле. </w:t>
      </w:r>
    </w:p>
    <w:p w14:paraId="40641470" w14:textId="55D82427" w:rsidR="002F16EE" w:rsidRPr="005127F4" w:rsidRDefault="00A15288" w:rsidP="0075743F">
      <w:pPr>
        <w:spacing w:after="0" w:line="240" w:lineRule="auto"/>
        <w:ind w:firstLine="709"/>
        <w:jc w:val="both"/>
        <w:rPr>
          <w:rFonts w:ascii="Times New Roman" w:hAnsi="Times New Roman" w:cs="Times New Roman"/>
        </w:rPr>
      </w:pPr>
      <w:r w:rsidRPr="005127F4">
        <w:rPr>
          <w:rFonts w:ascii="Times New Roman" w:hAnsi="Times New Roman" w:cs="Times New Roman"/>
        </w:rPr>
        <w:t xml:space="preserve">Можно выделить два основных подхода к </w:t>
      </w:r>
      <w:r w:rsidR="002E3C13" w:rsidRPr="005127F4">
        <w:rPr>
          <w:rFonts w:ascii="Times New Roman" w:hAnsi="Times New Roman" w:cs="Times New Roman"/>
        </w:rPr>
        <w:t xml:space="preserve">оценке правомерности </w:t>
      </w:r>
      <w:r w:rsidRPr="005127F4">
        <w:rPr>
          <w:rFonts w:ascii="Times New Roman" w:hAnsi="Times New Roman" w:cs="Times New Roman"/>
        </w:rPr>
        <w:t>гуманитарной интервенции. Как отмечает П.Г.</w:t>
      </w:r>
      <w:r w:rsidR="00E20F19" w:rsidRPr="005127F4">
        <w:rPr>
          <w:rFonts w:ascii="Times New Roman" w:hAnsi="Times New Roman" w:cs="Times New Roman"/>
        </w:rPr>
        <w:t> </w:t>
      </w:r>
      <w:r w:rsidRPr="005127F4">
        <w:rPr>
          <w:rFonts w:ascii="Times New Roman" w:hAnsi="Times New Roman" w:cs="Times New Roman"/>
        </w:rPr>
        <w:t xml:space="preserve">Зверев, «сторонники традиционного подхода в международном праве подчеркивают нерушимость государственного суверенитета; противники же </w:t>
      </w:r>
      <w:r w:rsidR="00236E1F" w:rsidRPr="005127F4">
        <w:rPr>
          <w:rFonts w:ascii="Times New Roman" w:hAnsi="Times New Roman" w:cs="Times New Roman"/>
        </w:rPr>
        <w:t xml:space="preserve">этого института </w:t>
      </w:r>
      <w:r w:rsidRPr="005127F4">
        <w:rPr>
          <w:rFonts w:ascii="Times New Roman" w:hAnsi="Times New Roman" w:cs="Times New Roman"/>
        </w:rPr>
        <w:t>указывают на моральный императив решительных действий перед лицом вопиющих нарушений прав человека» [</w:t>
      </w:r>
      <w:r w:rsidR="00AF7BC0" w:rsidRPr="005127F4">
        <w:rPr>
          <w:rFonts w:ascii="Times New Roman" w:hAnsi="Times New Roman" w:cs="Times New Roman"/>
        </w:rPr>
        <w:t>2</w:t>
      </w:r>
      <w:r w:rsidRPr="005127F4">
        <w:rPr>
          <w:rFonts w:ascii="Times New Roman" w:hAnsi="Times New Roman" w:cs="Times New Roman"/>
        </w:rPr>
        <w:t xml:space="preserve">, с. 84]. </w:t>
      </w:r>
      <w:r w:rsidR="00236E1F" w:rsidRPr="005127F4">
        <w:rPr>
          <w:rFonts w:ascii="Times New Roman" w:hAnsi="Times New Roman" w:cs="Times New Roman"/>
        </w:rPr>
        <w:t>И</w:t>
      </w:r>
      <w:r w:rsidR="002F16EE" w:rsidRPr="005127F4">
        <w:rPr>
          <w:rFonts w:ascii="Times New Roman" w:hAnsi="Times New Roman" w:cs="Times New Roman"/>
        </w:rPr>
        <w:t xml:space="preserve">дея гуманитарной интервенции предполагает вторжение в государство, независимо от его </w:t>
      </w:r>
      <w:r w:rsidR="002E3C13" w:rsidRPr="005127F4">
        <w:rPr>
          <w:rFonts w:ascii="Times New Roman" w:hAnsi="Times New Roman" w:cs="Times New Roman"/>
        </w:rPr>
        <w:t>взаимоотношений с</w:t>
      </w:r>
      <w:r w:rsidR="002F16EE" w:rsidRPr="005127F4">
        <w:rPr>
          <w:rFonts w:ascii="Times New Roman" w:hAnsi="Times New Roman" w:cs="Times New Roman"/>
        </w:rPr>
        <w:t xml:space="preserve"> другим</w:t>
      </w:r>
      <w:r w:rsidR="002E3C13" w:rsidRPr="005127F4">
        <w:rPr>
          <w:rFonts w:ascii="Times New Roman" w:hAnsi="Times New Roman" w:cs="Times New Roman"/>
        </w:rPr>
        <w:t>и</w:t>
      </w:r>
      <w:r w:rsidR="002F16EE" w:rsidRPr="005127F4">
        <w:rPr>
          <w:rFonts w:ascii="Times New Roman" w:hAnsi="Times New Roman" w:cs="Times New Roman"/>
        </w:rPr>
        <w:t xml:space="preserve"> державам</w:t>
      </w:r>
      <w:r w:rsidR="002E3C13" w:rsidRPr="005127F4">
        <w:rPr>
          <w:rFonts w:ascii="Times New Roman" w:hAnsi="Times New Roman" w:cs="Times New Roman"/>
        </w:rPr>
        <w:t>и</w:t>
      </w:r>
      <w:r w:rsidR="002F16EE" w:rsidRPr="005127F4">
        <w:rPr>
          <w:rFonts w:ascii="Times New Roman" w:hAnsi="Times New Roman" w:cs="Times New Roman"/>
        </w:rPr>
        <w:t xml:space="preserve"> </w:t>
      </w:r>
      <w:r w:rsidR="00236E1F" w:rsidRPr="005127F4">
        <w:rPr>
          <w:rFonts w:ascii="Times New Roman" w:hAnsi="Times New Roman" w:cs="Times New Roman"/>
        </w:rPr>
        <w:t>[3, с. 99].</w:t>
      </w:r>
    </w:p>
    <w:p w14:paraId="30963F55" w14:textId="36771974" w:rsidR="0072681B" w:rsidRPr="005127F4" w:rsidRDefault="00236E1F" w:rsidP="0072681B">
      <w:pPr>
        <w:spacing w:after="0" w:line="240" w:lineRule="auto"/>
        <w:ind w:firstLine="709"/>
        <w:jc w:val="both"/>
        <w:rPr>
          <w:rFonts w:ascii="Times New Roman" w:hAnsi="Times New Roman" w:cs="Times New Roman"/>
        </w:rPr>
      </w:pPr>
      <w:r w:rsidRPr="005127F4">
        <w:rPr>
          <w:rFonts w:ascii="Times New Roman" w:hAnsi="Times New Roman" w:cs="Times New Roman"/>
        </w:rPr>
        <w:lastRenderedPageBreak/>
        <w:t>Таким образом, несмотря на то, что концепции справедливых войн и гуманитарных вторжений обсуждаются в мирово</w:t>
      </w:r>
      <w:r w:rsidR="00513C41" w:rsidRPr="005127F4">
        <w:rPr>
          <w:rFonts w:ascii="Times New Roman" w:hAnsi="Times New Roman" w:cs="Times New Roman"/>
        </w:rPr>
        <w:t>м</w:t>
      </w:r>
      <w:r w:rsidRPr="005127F4">
        <w:rPr>
          <w:rFonts w:ascii="Times New Roman" w:hAnsi="Times New Roman" w:cs="Times New Roman"/>
        </w:rPr>
        <w:t xml:space="preserve"> сообществе довольно долгое время, выработать едино</w:t>
      </w:r>
      <w:r w:rsidR="00513C41" w:rsidRPr="005127F4">
        <w:rPr>
          <w:rFonts w:ascii="Times New Roman" w:hAnsi="Times New Roman" w:cs="Times New Roman"/>
        </w:rPr>
        <w:t>е</w:t>
      </w:r>
      <w:r w:rsidRPr="005127F4">
        <w:rPr>
          <w:rFonts w:ascii="Times New Roman" w:hAnsi="Times New Roman" w:cs="Times New Roman"/>
        </w:rPr>
        <w:t xml:space="preserve"> решени</w:t>
      </w:r>
      <w:r w:rsidR="00513C41" w:rsidRPr="005127F4">
        <w:rPr>
          <w:rFonts w:ascii="Times New Roman" w:hAnsi="Times New Roman" w:cs="Times New Roman"/>
        </w:rPr>
        <w:t>е</w:t>
      </w:r>
      <w:r w:rsidRPr="005127F4">
        <w:rPr>
          <w:rFonts w:ascii="Times New Roman" w:hAnsi="Times New Roman" w:cs="Times New Roman"/>
        </w:rPr>
        <w:t xml:space="preserve"> в отношении условий их применения ученым не удалось. Существенную роль в этом сыграла политизированность вопроса. Так, при изучении конкретных гуманитарных интервенций на объективность выводов может повлиять сокрытие интервентом истинных целей вторжения. Также нельзя исключать ангажированность недобросовестных исследователей, стремящихся оправдать ту или иную политическую силу.</w:t>
      </w:r>
      <w:r w:rsidR="0072681B" w:rsidRPr="005127F4">
        <w:rPr>
          <w:rFonts w:ascii="Times New Roman" w:hAnsi="Times New Roman" w:cs="Times New Roman"/>
        </w:rPr>
        <w:t xml:space="preserve"> Следовательно, правовой статус этих операций оста</w:t>
      </w:r>
      <w:r w:rsidR="00F53292" w:rsidRPr="005127F4">
        <w:rPr>
          <w:rFonts w:ascii="Times New Roman" w:hAnsi="Times New Roman" w:cs="Times New Roman"/>
        </w:rPr>
        <w:t>ется</w:t>
      </w:r>
      <w:r w:rsidR="0072681B" w:rsidRPr="005127F4">
        <w:rPr>
          <w:rFonts w:ascii="Times New Roman" w:hAnsi="Times New Roman" w:cs="Times New Roman"/>
        </w:rPr>
        <w:t xml:space="preserve"> неопределенным, а соотношение теоретических представлений о данном феномене и вариантов его практического воплощения – плохо скоординированным. Относительное единство исследователи демонстрируют лишь при определении основных целей и причин гуманитарных интервенций, к числу которых относятся недопустимые нарушения прав и свобод населения на территории конкретного государств</w:t>
      </w:r>
      <w:r w:rsidR="00F53292" w:rsidRPr="005127F4">
        <w:rPr>
          <w:rFonts w:ascii="Times New Roman" w:hAnsi="Times New Roman" w:cs="Times New Roman"/>
        </w:rPr>
        <w:t>а</w:t>
      </w:r>
      <w:r w:rsidR="0072681B" w:rsidRPr="005127F4">
        <w:rPr>
          <w:rFonts w:ascii="Times New Roman" w:hAnsi="Times New Roman" w:cs="Times New Roman"/>
        </w:rPr>
        <w:t>, стремление пресечь их, а также минимизировать их негативные последствия.</w:t>
      </w:r>
    </w:p>
    <w:p w14:paraId="763A5066" w14:textId="3F76F527" w:rsidR="00970383" w:rsidRPr="005127F4" w:rsidRDefault="00236E1F" w:rsidP="00970383">
      <w:pPr>
        <w:spacing w:after="0" w:line="240" w:lineRule="auto"/>
        <w:ind w:firstLine="709"/>
        <w:jc w:val="both"/>
        <w:rPr>
          <w:rFonts w:ascii="Times New Roman" w:hAnsi="Times New Roman" w:cs="Times New Roman"/>
        </w:rPr>
      </w:pPr>
      <w:r w:rsidRPr="005127F4">
        <w:rPr>
          <w:rFonts w:ascii="Times New Roman" w:hAnsi="Times New Roman" w:cs="Times New Roman"/>
          <w:b/>
          <w:bCs/>
        </w:rPr>
        <w:t xml:space="preserve">Научные результаты, выводы. </w:t>
      </w:r>
      <w:r w:rsidRPr="005127F4">
        <w:rPr>
          <w:rFonts w:ascii="Times New Roman" w:hAnsi="Times New Roman" w:cs="Times New Roman"/>
          <w:bCs/>
        </w:rPr>
        <w:t>Г</w:t>
      </w:r>
      <w:r w:rsidR="002F16EE" w:rsidRPr="005127F4">
        <w:rPr>
          <w:rFonts w:ascii="Times New Roman" w:hAnsi="Times New Roman" w:cs="Times New Roman"/>
        </w:rPr>
        <w:t xml:space="preserve">уманитарная интервенция </w:t>
      </w:r>
      <w:r w:rsidR="00070AA7" w:rsidRPr="005127F4">
        <w:rPr>
          <w:rFonts w:ascii="Times New Roman" w:hAnsi="Times New Roman" w:cs="Times New Roman"/>
        </w:rPr>
        <w:t>представляет собой</w:t>
      </w:r>
      <w:r w:rsidR="002F16EE" w:rsidRPr="005127F4">
        <w:rPr>
          <w:rFonts w:ascii="Times New Roman" w:hAnsi="Times New Roman" w:cs="Times New Roman"/>
        </w:rPr>
        <w:t xml:space="preserve"> попытк</w:t>
      </w:r>
      <w:r w:rsidR="00070AA7" w:rsidRPr="005127F4">
        <w:rPr>
          <w:rFonts w:ascii="Times New Roman" w:hAnsi="Times New Roman" w:cs="Times New Roman"/>
        </w:rPr>
        <w:t>у</w:t>
      </w:r>
      <w:r w:rsidR="002F16EE" w:rsidRPr="005127F4">
        <w:rPr>
          <w:rFonts w:ascii="Times New Roman" w:hAnsi="Times New Roman" w:cs="Times New Roman"/>
        </w:rPr>
        <w:t xml:space="preserve"> международного сообщества найти наиболее оптимальный способ реакции на </w:t>
      </w:r>
      <w:r w:rsidR="00863AAB" w:rsidRPr="005127F4">
        <w:rPr>
          <w:rFonts w:ascii="Times New Roman" w:hAnsi="Times New Roman" w:cs="Times New Roman"/>
        </w:rPr>
        <w:t>тот случай,</w:t>
      </w:r>
      <w:r w:rsidR="002F16EE" w:rsidRPr="005127F4">
        <w:rPr>
          <w:rFonts w:ascii="Times New Roman" w:hAnsi="Times New Roman" w:cs="Times New Roman"/>
        </w:rPr>
        <w:t xml:space="preserve"> когда государство массово нарушает права своих граждан.</w:t>
      </w:r>
      <w:r w:rsidR="00863AAB" w:rsidRPr="005127F4">
        <w:rPr>
          <w:rFonts w:ascii="Times New Roman" w:hAnsi="Times New Roman" w:cs="Times New Roman"/>
        </w:rPr>
        <w:t xml:space="preserve"> Основная же проблема, связанная с применением таких операций в международных отношениях, обусловлена </w:t>
      </w:r>
      <w:r w:rsidR="00450B92" w:rsidRPr="005127F4">
        <w:rPr>
          <w:rFonts w:ascii="Times New Roman" w:hAnsi="Times New Roman" w:cs="Times New Roman"/>
        </w:rPr>
        <w:t xml:space="preserve">откровенным противоречием между двумя важнейшими принципами: невмешательства во внутренние дела суверенных государств и защиты прав человека. </w:t>
      </w:r>
      <w:r w:rsidRPr="005127F4">
        <w:rPr>
          <w:rFonts w:ascii="Times New Roman" w:hAnsi="Times New Roman" w:cs="Times New Roman"/>
        </w:rPr>
        <w:t xml:space="preserve">В связи с этим следует признать, что парадокс гуманитарной интервенции неразрешим в рамках современного международного права. Любая попытка чёткой регламентации этого института натолкнётся на вето постоянных членов СБ ООН, которые не допустят легитимации подобного применения </w:t>
      </w:r>
      <w:r w:rsidR="00F53292" w:rsidRPr="005127F4">
        <w:rPr>
          <w:rFonts w:ascii="Times New Roman" w:hAnsi="Times New Roman" w:cs="Times New Roman"/>
        </w:rPr>
        <w:t xml:space="preserve">силы </w:t>
      </w:r>
      <w:r w:rsidRPr="005127F4">
        <w:rPr>
          <w:rFonts w:ascii="Times New Roman" w:hAnsi="Times New Roman" w:cs="Times New Roman"/>
        </w:rPr>
        <w:t>против своих союзников или себя самих. Следовательно, создать механизмы, обеспечивающие объективность и беспристрастность при решении вопроса и возможности осуществления гуманитарной интервенции и оценке ее последствий в существующем правовом поле невозможно.</w:t>
      </w:r>
      <w:r w:rsidR="00970383" w:rsidRPr="005127F4">
        <w:rPr>
          <w:rFonts w:ascii="Times New Roman" w:hAnsi="Times New Roman" w:cs="Times New Roman"/>
        </w:rPr>
        <w:t xml:space="preserve"> Решение проблемы можно усмотреть лишь в разработке таких норм, которые были бы способны ограничить злоупотребления. Такими механизмами, возможно, могли бы стать: 1) обязательный </w:t>
      </w:r>
      <w:proofErr w:type="spellStart"/>
      <w:r w:rsidR="00970383" w:rsidRPr="005127F4">
        <w:rPr>
          <w:rFonts w:ascii="Times New Roman" w:hAnsi="Times New Roman" w:cs="Times New Roman"/>
        </w:rPr>
        <w:t>post</w:t>
      </w:r>
      <w:proofErr w:type="spellEnd"/>
      <w:r w:rsidR="00970383" w:rsidRPr="005127F4">
        <w:rPr>
          <w:rFonts w:ascii="Times New Roman" w:hAnsi="Times New Roman" w:cs="Times New Roman"/>
        </w:rPr>
        <w:t xml:space="preserve"> factum аудит каждой интервенции независимым международным трибуналом; 2) право вето</w:t>
      </w:r>
      <w:r w:rsidR="00F53292" w:rsidRPr="005127F4">
        <w:rPr>
          <w:rFonts w:ascii="Times New Roman" w:hAnsi="Times New Roman" w:cs="Times New Roman"/>
        </w:rPr>
        <w:t xml:space="preserve"> на интервенции</w:t>
      </w:r>
      <w:r w:rsidR="00970383" w:rsidRPr="005127F4">
        <w:rPr>
          <w:rFonts w:ascii="Times New Roman" w:hAnsi="Times New Roman" w:cs="Times New Roman"/>
        </w:rPr>
        <w:t>, но с обязательным его обоснованием, выраженным публично.</w:t>
      </w:r>
    </w:p>
    <w:p w14:paraId="66814197" w14:textId="77777777" w:rsidR="00841BC6" w:rsidRPr="005127F4" w:rsidRDefault="00841BC6" w:rsidP="004F12B9">
      <w:pPr>
        <w:spacing w:after="0" w:line="240" w:lineRule="auto"/>
        <w:ind w:firstLine="709"/>
        <w:jc w:val="center"/>
        <w:rPr>
          <w:rFonts w:ascii="Times New Roman" w:hAnsi="Times New Roman" w:cs="Times New Roman"/>
        </w:rPr>
      </w:pPr>
    </w:p>
    <w:p w14:paraId="318BB8F1" w14:textId="51A2D899" w:rsidR="004F12B9" w:rsidRPr="005127F4" w:rsidRDefault="004F12B9" w:rsidP="004F12B9">
      <w:pPr>
        <w:spacing w:after="0" w:line="240" w:lineRule="auto"/>
        <w:ind w:firstLine="709"/>
        <w:jc w:val="center"/>
        <w:rPr>
          <w:rFonts w:ascii="Times New Roman" w:hAnsi="Times New Roman" w:cs="Times New Roman"/>
        </w:rPr>
      </w:pPr>
      <w:r w:rsidRPr="005127F4">
        <w:rPr>
          <w:rFonts w:ascii="Times New Roman" w:hAnsi="Times New Roman" w:cs="Times New Roman"/>
        </w:rPr>
        <w:t>Список литературы</w:t>
      </w:r>
    </w:p>
    <w:p w14:paraId="076E130F" w14:textId="7F91ED7E" w:rsidR="005164B0" w:rsidRPr="005127F4" w:rsidRDefault="005164B0" w:rsidP="005164B0">
      <w:pPr>
        <w:pStyle w:val="a7"/>
        <w:numPr>
          <w:ilvl w:val="0"/>
          <w:numId w:val="1"/>
        </w:numPr>
        <w:ind w:left="0" w:firstLine="709"/>
        <w:jc w:val="both"/>
        <w:rPr>
          <w:rFonts w:ascii="Times New Roman" w:hAnsi="Times New Roman" w:cs="Times New Roman"/>
        </w:rPr>
      </w:pPr>
      <w:r w:rsidRPr="005127F4">
        <w:rPr>
          <w:rFonts w:ascii="Times New Roman" w:hAnsi="Times New Roman" w:cs="Times New Roman"/>
        </w:rPr>
        <w:t xml:space="preserve">Жуковская Н.Ю. Гуманизация современных международных отношений: проблемы терминологии и противоречия развития // Теоретико-правовые аспекты государственного строительства и особенности их реализации в российском государстве: Сб-к науч. трудов. Липецк: Принт Мастер, 2014. С. 20-25. </w:t>
      </w:r>
    </w:p>
    <w:p w14:paraId="5B14E285" w14:textId="08E28321" w:rsidR="00AF7BC0" w:rsidRPr="005127F4" w:rsidRDefault="00AF7BC0" w:rsidP="00E82920">
      <w:pPr>
        <w:pStyle w:val="a7"/>
        <w:numPr>
          <w:ilvl w:val="0"/>
          <w:numId w:val="1"/>
        </w:numPr>
        <w:ind w:left="0" w:firstLine="709"/>
        <w:jc w:val="both"/>
        <w:rPr>
          <w:rFonts w:ascii="Times New Roman" w:hAnsi="Times New Roman" w:cs="Times New Roman"/>
        </w:rPr>
      </w:pPr>
      <w:r w:rsidRPr="005127F4">
        <w:rPr>
          <w:rFonts w:ascii="Times New Roman" w:hAnsi="Times New Roman" w:cs="Times New Roman"/>
        </w:rPr>
        <w:t xml:space="preserve">Зверев П.Г. Внутренний вооруженный конфликт, ООН и гуманитарная интервенция // Актуальные проблемы борьбы с преступлениями и иными правонарушениями. 2015. </w:t>
      </w:r>
      <w:r w:rsidR="005164B0" w:rsidRPr="005127F4">
        <w:rPr>
          <w:rFonts w:ascii="Times New Roman" w:hAnsi="Times New Roman" w:cs="Times New Roman"/>
          <w:lang w:val="en-US"/>
        </w:rPr>
        <w:t>No</w:t>
      </w:r>
      <w:r w:rsidRPr="005127F4">
        <w:rPr>
          <w:rFonts w:ascii="Times New Roman" w:hAnsi="Times New Roman" w:cs="Times New Roman"/>
        </w:rPr>
        <w:t xml:space="preserve"> 15-2. С. 83-84.</w:t>
      </w:r>
    </w:p>
    <w:p w14:paraId="149132B8" w14:textId="7F5C20FF" w:rsidR="004F12B9" w:rsidRPr="005127F4" w:rsidRDefault="004F12B9" w:rsidP="00E82920">
      <w:pPr>
        <w:pStyle w:val="a7"/>
        <w:numPr>
          <w:ilvl w:val="0"/>
          <w:numId w:val="1"/>
        </w:numPr>
        <w:spacing w:after="0" w:line="240" w:lineRule="auto"/>
        <w:ind w:left="0" w:firstLine="709"/>
        <w:jc w:val="both"/>
        <w:rPr>
          <w:rFonts w:ascii="Times New Roman" w:hAnsi="Times New Roman" w:cs="Times New Roman"/>
        </w:rPr>
      </w:pPr>
      <w:r w:rsidRPr="005127F4">
        <w:rPr>
          <w:rFonts w:ascii="Times New Roman" w:hAnsi="Times New Roman" w:cs="Times New Roman"/>
        </w:rPr>
        <w:t xml:space="preserve">Модин Н.В. Гуманитарная интервенция в современных международных отношениях: </w:t>
      </w:r>
      <w:proofErr w:type="spellStart"/>
      <w:r w:rsidRPr="005127F4">
        <w:rPr>
          <w:rFonts w:ascii="Times New Roman" w:hAnsi="Times New Roman" w:cs="Times New Roman"/>
        </w:rPr>
        <w:t>Автореф</w:t>
      </w:r>
      <w:proofErr w:type="spellEnd"/>
      <w:r w:rsidRPr="005127F4">
        <w:rPr>
          <w:rFonts w:ascii="Times New Roman" w:hAnsi="Times New Roman" w:cs="Times New Roman"/>
        </w:rPr>
        <w:t xml:space="preserve">. </w:t>
      </w:r>
      <w:proofErr w:type="spellStart"/>
      <w:r w:rsidRPr="005127F4">
        <w:rPr>
          <w:rFonts w:ascii="Times New Roman" w:hAnsi="Times New Roman" w:cs="Times New Roman"/>
        </w:rPr>
        <w:t>дис</w:t>
      </w:r>
      <w:proofErr w:type="spellEnd"/>
      <w:r w:rsidRPr="005127F4">
        <w:rPr>
          <w:rFonts w:ascii="Times New Roman" w:hAnsi="Times New Roman" w:cs="Times New Roman"/>
        </w:rPr>
        <w:t>. … канд. полит. наук. М., 2009.</w:t>
      </w:r>
    </w:p>
    <w:p w14:paraId="58F35005" w14:textId="660AEF97" w:rsidR="004F12B9" w:rsidRPr="005127F4" w:rsidRDefault="004F12B9" w:rsidP="00E82920">
      <w:pPr>
        <w:numPr>
          <w:ilvl w:val="0"/>
          <w:numId w:val="1"/>
        </w:numPr>
        <w:spacing w:after="0" w:line="240" w:lineRule="auto"/>
        <w:ind w:left="0" w:firstLine="709"/>
        <w:jc w:val="both"/>
        <w:rPr>
          <w:rFonts w:ascii="Times New Roman" w:hAnsi="Times New Roman"/>
        </w:rPr>
      </w:pPr>
      <w:r w:rsidRPr="005127F4">
        <w:rPr>
          <w:rFonts w:ascii="Times New Roman" w:hAnsi="Times New Roman"/>
        </w:rPr>
        <w:t xml:space="preserve">Тарасова Л. Н. К дискуссии о правомерности гуманитарной интервенции // Вестник Волгоградского государственного университета. Серия 5: Юриспруденция. 2011. </w:t>
      </w:r>
      <w:r w:rsidR="005164B0" w:rsidRPr="005127F4">
        <w:rPr>
          <w:rFonts w:ascii="Times New Roman" w:hAnsi="Times New Roman" w:cs="Times New Roman"/>
          <w:lang w:val="en-US"/>
        </w:rPr>
        <w:t>No </w:t>
      </w:r>
      <w:r w:rsidRPr="005127F4">
        <w:rPr>
          <w:rFonts w:ascii="Times New Roman" w:hAnsi="Times New Roman"/>
        </w:rPr>
        <w:t>1(14). С. 99-105.</w:t>
      </w:r>
    </w:p>
    <w:sectPr w:rsidR="004F12B9" w:rsidRPr="005127F4" w:rsidSect="009D17B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XO Thame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F492A"/>
    <w:multiLevelType w:val="multilevel"/>
    <w:tmpl w:val="097078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207B3749"/>
    <w:multiLevelType w:val="hybridMultilevel"/>
    <w:tmpl w:val="ADAABFCE"/>
    <w:lvl w:ilvl="0" w:tplc="2B0CC16A">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38310861">
    <w:abstractNumId w:val="1"/>
  </w:num>
  <w:num w:numId="2" w16cid:durableId="1315989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3A24"/>
    <w:rsid w:val="00025999"/>
    <w:rsid w:val="00070AA7"/>
    <w:rsid w:val="000C778F"/>
    <w:rsid w:val="000D4B4C"/>
    <w:rsid w:val="00167A27"/>
    <w:rsid w:val="001C1C89"/>
    <w:rsid w:val="00216076"/>
    <w:rsid w:val="00236E1F"/>
    <w:rsid w:val="00293578"/>
    <w:rsid w:val="002B18F9"/>
    <w:rsid w:val="002D5BBE"/>
    <w:rsid w:val="002E3C13"/>
    <w:rsid w:val="002E5F49"/>
    <w:rsid w:val="002F16EE"/>
    <w:rsid w:val="00334C26"/>
    <w:rsid w:val="00382263"/>
    <w:rsid w:val="00446C69"/>
    <w:rsid w:val="00450B92"/>
    <w:rsid w:val="00455814"/>
    <w:rsid w:val="004F12B9"/>
    <w:rsid w:val="00512153"/>
    <w:rsid w:val="005127F4"/>
    <w:rsid w:val="00513C41"/>
    <w:rsid w:val="005164B0"/>
    <w:rsid w:val="00560FAF"/>
    <w:rsid w:val="00566318"/>
    <w:rsid w:val="005B3A24"/>
    <w:rsid w:val="006F3879"/>
    <w:rsid w:val="0072681B"/>
    <w:rsid w:val="00746EF4"/>
    <w:rsid w:val="0075743F"/>
    <w:rsid w:val="00841BC6"/>
    <w:rsid w:val="00850DFC"/>
    <w:rsid w:val="008606DF"/>
    <w:rsid w:val="00863AAB"/>
    <w:rsid w:val="00887C1F"/>
    <w:rsid w:val="008F38E7"/>
    <w:rsid w:val="0091076E"/>
    <w:rsid w:val="00916D17"/>
    <w:rsid w:val="0092197B"/>
    <w:rsid w:val="00970383"/>
    <w:rsid w:val="009C0259"/>
    <w:rsid w:val="009C3317"/>
    <w:rsid w:val="009D17BB"/>
    <w:rsid w:val="00A075C6"/>
    <w:rsid w:val="00A15288"/>
    <w:rsid w:val="00AF7BC0"/>
    <w:rsid w:val="00B01A4E"/>
    <w:rsid w:val="00BA77F3"/>
    <w:rsid w:val="00BB378D"/>
    <w:rsid w:val="00BD67C1"/>
    <w:rsid w:val="00BF02ED"/>
    <w:rsid w:val="00CF0A93"/>
    <w:rsid w:val="00D0320F"/>
    <w:rsid w:val="00D349D6"/>
    <w:rsid w:val="00E20F19"/>
    <w:rsid w:val="00E23561"/>
    <w:rsid w:val="00E82920"/>
    <w:rsid w:val="00F053FE"/>
    <w:rsid w:val="00F06853"/>
    <w:rsid w:val="00F520C0"/>
    <w:rsid w:val="00F53292"/>
    <w:rsid w:val="00FA19DD"/>
    <w:rsid w:val="00FB3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DD27F"/>
  <w15:docId w15:val="{4D53F30E-6134-4F57-9D3C-7C87B27EF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B3A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B3A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B3A2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B3A2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B3A2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B3A2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B3A2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B3A2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B3A2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3A2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B3A2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B3A2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B3A2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B3A2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B3A2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B3A24"/>
    <w:rPr>
      <w:rFonts w:eastAsiaTheme="majorEastAsia" w:cstheme="majorBidi"/>
      <w:color w:val="595959" w:themeColor="text1" w:themeTint="A6"/>
    </w:rPr>
  </w:style>
  <w:style w:type="character" w:customStyle="1" w:styleId="80">
    <w:name w:val="Заголовок 8 Знак"/>
    <w:basedOn w:val="a0"/>
    <w:link w:val="8"/>
    <w:uiPriority w:val="9"/>
    <w:semiHidden/>
    <w:rsid w:val="005B3A2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B3A24"/>
    <w:rPr>
      <w:rFonts w:eastAsiaTheme="majorEastAsia" w:cstheme="majorBidi"/>
      <w:color w:val="272727" w:themeColor="text1" w:themeTint="D8"/>
    </w:rPr>
  </w:style>
  <w:style w:type="paragraph" w:styleId="a3">
    <w:name w:val="Title"/>
    <w:basedOn w:val="a"/>
    <w:next w:val="a"/>
    <w:link w:val="a4"/>
    <w:uiPriority w:val="10"/>
    <w:qFormat/>
    <w:rsid w:val="005B3A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B3A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3A2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B3A2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B3A24"/>
    <w:pPr>
      <w:spacing w:before="160"/>
      <w:jc w:val="center"/>
    </w:pPr>
    <w:rPr>
      <w:i/>
      <w:iCs/>
      <w:color w:val="404040" w:themeColor="text1" w:themeTint="BF"/>
    </w:rPr>
  </w:style>
  <w:style w:type="character" w:customStyle="1" w:styleId="22">
    <w:name w:val="Цитата 2 Знак"/>
    <w:basedOn w:val="a0"/>
    <w:link w:val="21"/>
    <w:uiPriority w:val="29"/>
    <w:rsid w:val="005B3A24"/>
    <w:rPr>
      <w:i/>
      <w:iCs/>
      <w:color w:val="404040" w:themeColor="text1" w:themeTint="BF"/>
    </w:rPr>
  </w:style>
  <w:style w:type="paragraph" w:styleId="a7">
    <w:name w:val="List Paragraph"/>
    <w:basedOn w:val="a"/>
    <w:uiPriority w:val="34"/>
    <w:qFormat/>
    <w:rsid w:val="005B3A24"/>
    <w:pPr>
      <w:ind w:left="720"/>
      <w:contextualSpacing/>
    </w:pPr>
  </w:style>
  <w:style w:type="character" w:styleId="a8">
    <w:name w:val="Intense Emphasis"/>
    <w:basedOn w:val="a0"/>
    <w:uiPriority w:val="21"/>
    <w:qFormat/>
    <w:rsid w:val="005B3A24"/>
    <w:rPr>
      <w:i/>
      <w:iCs/>
      <w:color w:val="0F4761" w:themeColor="accent1" w:themeShade="BF"/>
    </w:rPr>
  </w:style>
  <w:style w:type="paragraph" w:styleId="a9">
    <w:name w:val="Intense Quote"/>
    <w:basedOn w:val="a"/>
    <w:next w:val="a"/>
    <w:link w:val="aa"/>
    <w:uiPriority w:val="30"/>
    <w:qFormat/>
    <w:rsid w:val="005B3A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B3A24"/>
    <w:rPr>
      <w:i/>
      <w:iCs/>
      <w:color w:val="0F4761" w:themeColor="accent1" w:themeShade="BF"/>
    </w:rPr>
  </w:style>
  <w:style w:type="character" w:styleId="ab">
    <w:name w:val="Intense Reference"/>
    <w:basedOn w:val="a0"/>
    <w:uiPriority w:val="32"/>
    <w:qFormat/>
    <w:rsid w:val="005B3A24"/>
    <w:rPr>
      <w:b/>
      <w:bCs/>
      <w:smallCaps/>
      <w:color w:val="0F4761" w:themeColor="accent1" w:themeShade="BF"/>
      <w:spacing w:val="5"/>
    </w:rPr>
  </w:style>
  <w:style w:type="character" w:styleId="ac">
    <w:name w:val="annotation reference"/>
    <w:basedOn w:val="a0"/>
    <w:uiPriority w:val="99"/>
    <w:semiHidden/>
    <w:unhideWhenUsed/>
    <w:rsid w:val="00A15288"/>
    <w:rPr>
      <w:sz w:val="16"/>
      <w:szCs w:val="16"/>
    </w:rPr>
  </w:style>
  <w:style w:type="paragraph" w:styleId="ad">
    <w:name w:val="annotation text"/>
    <w:basedOn w:val="a"/>
    <w:link w:val="ae"/>
    <w:uiPriority w:val="99"/>
    <w:semiHidden/>
    <w:unhideWhenUsed/>
    <w:rsid w:val="00A15288"/>
    <w:pPr>
      <w:spacing w:line="240" w:lineRule="auto"/>
    </w:pPr>
    <w:rPr>
      <w:sz w:val="20"/>
      <w:szCs w:val="20"/>
    </w:rPr>
  </w:style>
  <w:style w:type="character" w:customStyle="1" w:styleId="ae">
    <w:name w:val="Текст примечания Знак"/>
    <w:basedOn w:val="a0"/>
    <w:link w:val="ad"/>
    <w:uiPriority w:val="99"/>
    <w:semiHidden/>
    <w:rsid w:val="00A15288"/>
    <w:rPr>
      <w:sz w:val="20"/>
      <w:szCs w:val="20"/>
    </w:rPr>
  </w:style>
  <w:style w:type="paragraph" w:styleId="af">
    <w:name w:val="annotation subject"/>
    <w:basedOn w:val="ad"/>
    <w:next w:val="ad"/>
    <w:link w:val="af0"/>
    <w:uiPriority w:val="99"/>
    <w:semiHidden/>
    <w:unhideWhenUsed/>
    <w:rsid w:val="00A15288"/>
    <w:rPr>
      <w:b/>
      <w:bCs/>
    </w:rPr>
  </w:style>
  <w:style w:type="character" w:customStyle="1" w:styleId="af0">
    <w:name w:val="Тема примечания Знак"/>
    <w:basedOn w:val="ae"/>
    <w:link w:val="af"/>
    <w:uiPriority w:val="99"/>
    <w:semiHidden/>
    <w:rsid w:val="00A15288"/>
    <w:rPr>
      <w:b/>
      <w:bCs/>
      <w:sz w:val="20"/>
      <w:szCs w:val="20"/>
    </w:rPr>
  </w:style>
  <w:style w:type="paragraph" w:customStyle="1" w:styleId="11">
    <w:name w:val="Обычный1"/>
    <w:rsid w:val="002F16EE"/>
    <w:pPr>
      <w:spacing w:after="0" w:line="240" w:lineRule="auto"/>
    </w:pPr>
    <w:rPr>
      <w:rFonts w:ascii="XO Thames" w:eastAsia="Times New Roman" w:hAnsi="XO Thames" w:cs="Times New Roman"/>
      <w:color w:val="000000"/>
      <w:kern w:val="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75F2D-EDF6-4327-94A4-94A4FA1B3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1052</Words>
  <Characters>6002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LightKey.Store</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Виктор</cp:lastModifiedBy>
  <cp:revision>8</cp:revision>
  <dcterms:created xsi:type="dcterms:W3CDTF">2026-04-09T10:29:00Z</dcterms:created>
  <dcterms:modified xsi:type="dcterms:W3CDTF">2026-04-09T19:15:00Z</dcterms:modified>
</cp:coreProperties>
</file>