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C7" w:rsidRPr="00483C1D" w:rsidRDefault="00193EC7" w:rsidP="004D2D1A">
      <w:pPr>
        <w:pStyle w:val="a5"/>
        <w:suppressAutoHyphens/>
        <w:spacing w:before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СООТНОШЕНИЕ МУСУЛЬМАНСКОГО И КОНСТИТУЦИОННОГО ПРАВА В РФ</w:t>
      </w:r>
    </w:p>
    <w:p w:rsidR="00541422" w:rsidRPr="00483C1D" w:rsidRDefault="00541422" w:rsidP="004D2D1A">
      <w:pPr>
        <w:pStyle w:val="a5"/>
        <w:suppressAutoHyphens/>
        <w:spacing w:before="0" w:line="240" w:lineRule="auto"/>
        <w:ind w:firstLine="709"/>
        <w:jc w:val="center"/>
        <w:rPr>
          <w:rFonts w:ascii="Times New Roman" w:hAnsi="Times New Roman"/>
        </w:rPr>
      </w:pPr>
    </w:p>
    <w:p w:rsidR="00E83F6C" w:rsidRPr="005F3B45" w:rsidRDefault="00205829" w:rsidP="005F3B45">
      <w:pPr>
        <w:pStyle w:val="a5"/>
        <w:suppressAutoHyphens/>
        <w:spacing w:before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F3B45">
        <w:rPr>
          <w:rFonts w:ascii="Times New Roman" w:hAnsi="Times New Roman"/>
          <w:i/>
        </w:rPr>
        <w:t>Асланова А</w:t>
      </w:r>
      <w:r w:rsidR="00193EC7" w:rsidRPr="005F3B45">
        <w:rPr>
          <w:rFonts w:ascii="Times New Roman" w:hAnsi="Times New Roman"/>
          <w:i/>
        </w:rPr>
        <w:t>мина Азаматовна, студент</w:t>
      </w:r>
    </w:p>
    <w:p w:rsidR="00E83F6C" w:rsidRPr="005F3B45" w:rsidRDefault="00205829" w:rsidP="005F3B45">
      <w:pPr>
        <w:pStyle w:val="a5"/>
        <w:suppressAutoHyphens/>
        <w:spacing w:before="0" w:line="240" w:lineRule="auto"/>
        <w:ind w:firstLine="709"/>
        <w:jc w:val="right"/>
        <w:rPr>
          <w:rFonts w:ascii="Times New Roman" w:eastAsia="Times New Roman" w:hAnsi="Times New Roman" w:cs="Times New Roman"/>
          <w:i/>
        </w:rPr>
      </w:pPr>
      <w:r w:rsidRPr="005F3B45">
        <w:rPr>
          <w:rFonts w:ascii="Times New Roman" w:hAnsi="Times New Roman"/>
          <w:i/>
        </w:rPr>
        <w:t>ФГБОУ ВО «Адыгейский государственный университет»</w:t>
      </w:r>
      <w:r w:rsidR="00193EC7" w:rsidRPr="005F3B45">
        <w:rPr>
          <w:rFonts w:ascii="Times New Roman" w:hAnsi="Times New Roman"/>
          <w:i/>
        </w:rPr>
        <w:t xml:space="preserve">, </w:t>
      </w:r>
      <w:r w:rsidR="00541422">
        <w:rPr>
          <w:rFonts w:ascii="Times New Roman" w:hAnsi="Times New Roman"/>
          <w:i/>
        </w:rPr>
        <w:t xml:space="preserve">г. </w:t>
      </w:r>
      <w:r w:rsidR="00193EC7" w:rsidRPr="005F3B45">
        <w:rPr>
          <w:rFonts w:ascii="Times New Roman" w:hAnsi="Times New Roman"/>
          <w:i/>
        </w:rPr>
        <w:t>Майкоп</w:t>
      </w:r>
    </w:p>
    <w:p w:rsidR="00541422" w:rsidRPr="00483C1D" w:rsidRDefault="00205829" w:rsidP="005F3B45">
      <w:pPr>
        <w:pStyle w:val="a5"/>
        <w:suppressAutoHyphens/>
        <w:spacing w:before="0" w:line="240" w:lineRule="auto"/>
        <w:ind w:firstLine="709"/>
        <w:jc w:val="right"/>
        <w:rPr>
          <w:rFonts w:ascii="Times New Roman" w:hAnsi="Times New Roman"/>
          <w:i/>
        </w:rPr>
      </w:pPr>
      <w:r w:rsidRPr="005F3B45">
        <w:rPr>
          <w:rFonts w:ascii="Times New Roman" w:hAnsi="Times New Roman"/>
          <w:i/>
        </w:rPr>
        <w:t>Научный руководитель:</w:t>
      </w:r>
      <w:r w:rsidR="005F3B45" w:rsidRPr="005F3B45">
        <w:rPr>
          <w:rFonts w:ascii="Times New Roman" w:hAnsi="Times New Roman"/>
          <w:i/>
        </w:rPr>
        <w:t xml:space="preserve"> Гвашева Б. З., </w:t>
      </w:r>
    </w:p>
    <w:p w:rsidR="00E83F6C" w:rsidRPr="005F3B45" w:rsidRDefault="005F3B45" w:rsidP="005F3B45">
      <w:pPr>
        <w:pStyle w:val="a5"/>
        <w:suppressAutoHyphens/>
        <w:spacing w:before="0" w:line="240" w:lineRule="auto"/>
        <w:ind w:firstLine="709"/>
        <w:jc w:val="right"/>
        <w:rPr>
          <w:rFonts w:ascii="Times New Roman" w:hAnsi="Times New Roman"/>
          <w:i/>
        </w:rPr>
      </w:pPr>
      <w:r w:rsidRPr="005F3B45">
        <w:rPr>
          <w:rFonts w:ascii="Times New Roman" w:hAnsi="Times New Roman"/>
          <w:i/>
        </w:rPr>
        <w:t>старший преподаватель</w:t>
      </w:r>
    </w:p>
    <w:p w:rsidR="00541422" w:rsidRPr="00483C1D" w:rsidRDefault="00541422" w:rsidP="00F32892">
      <w:pPr>
        <w:pStyle w:val="a5"/>
        <w:suppressAutoHyphens/>
        <w:spacing w:before="0" w:line="240" w:lineRule="auto"/>
        <w:ind w:firstLine="709"/>
        <w:jc w:val="both"/>
        <w:rPr>
          <w:rFonts w:ascii="Times New Roman" w:hAnsi="Times New Roman"/>
          <w:i/>
        </w:rPr>
      </w:pPr>
    </w:p>
    <w:p w:rsidR="00E83F6C" w:rsidRPr="00A51FDC" w:rsidRDefault="00205829" w:rsidP="00F32892">
      <w:pPr>
        <w:pStyle w:val="a5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51FDC">
        <w:rPr>
          <w:rFonts w:ascii="Times New Roman" w:hAnsi="Times New Roman" w:cs="Times New Roman"/>
        </w:rPr>
        <w:t xml:space="preserve">Актуальность </w:t>
      </w:r>
      <w:bookmarkStart w:id="0" w:name="X041d45d0f5c55eaa88bd5b588d07182fbfdf3ac"/>
      <w:r w:rsidRPr="00A51FDC">
        <w:rPr>
          <w:rFonts w:ascii="Times New Roman" w:hAnsi="Times New Roman" w:cs="Times New Roman"/>
        </w:rPr>
        <w:t>данной темы обусловлена некоторыми факторами, связанными с многообразием правовых систем и культурных традиций, существующих в нашей стране. Россия является многонациональным государством, где проживают представители самых разных этнических и религиозных групп, среди которых существенное место занимает мусульманское население. Это создает необходимость в изучении и понимании взаимодействия между различными правовыми системами, особенно в контексте соблюдения пр</w:t>
      </w:r>
      <w:r w:rsidRPr="00A51FDC">
        <w:rPr>
          <w:rFonts w:ascii="Times New Roman" w:hAnsi="Times New Roman" w:cs="Times New Roman"/>
          <w:lang w:val="en-US"/>
        </w:rPr>
        <w:t>a</w:t>
      </w:r>
      <w:r w:rsidRPr="00A51FDC">
        <w:rPr>
          <w:rFonts w:ascii="Times New Roman" w:hAnsi="Times New Roman" w:cs="Times New Roman"/>
        </w:rPr>
        <w:t>в и свобод граждан.</w:t>
      </w:r>
    </w:p>
    <w:p w:rsidR="00E83F6C" w:rsidRPr="00A51FDC" w:rsidRDefault="00205829" w:rsidP="00F32892">
      <w:pPr>
        <w:pStyle w:val="a5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51FDC">
        <w:rPr>
          <w:rFonts w:ascii="Times New Roman" w:hAnsi="Times New Roman" w:cs="Times New Roman"/>
        </w:rPr>
        <w:t xml:space="preserve">Важно отметить, что мусульманское право, хотя и не имеет официального статуса в российской правовой системе, все же оказывает сильное влияние на жизнь мусульман, регулируя их семейные, наследственные и многие другие отношения. </w:t>
      </w:r>
      <w:bookmarkEnd w:id="0"/>
    </w:p>
    <w:p w:rsidR="00E83F6C" w:rsidRPr="00A51FDC" w:rsidRDefault="00205829" w:rsidP="00F32892">
      <w:pPr>
        <w:pStyle w:val="a5"/>
        <w:suppressAutoHyphens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51FDC">
        <w:rPr>
          <w:rFonts w:ascii="Times New Roman" w:hAnsi="Times New Roman" w:cs="Times New Roman"/>
        </w:rPr>
        <w:t xml:space="preserve">Конституционное право Российской Федерации основывается на принципах верховенства закона и защиты прав человека, которые являются ключевыми для функционирования правового государства.  Конституция РФ провозглашает основные права и свободы граждан, такие как право на жизнь, свободу слова, свободу совести, вероисповедания и так далее. </w:t>
      </w:r>
    </w:p>
    <w:p w:rsidR="00972AD2" w:rsidRPr="00A51FDC" w:rsidRDefault="00205829" w:rsidP="00972AD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В контексте соотношения мусульманского и конституционного права в России важно отметить, что мусу</w:t>
      </w:r>
      <w:r w:rsidR="00DF2022" w:rsidRPr="00A51FDC">
        <w:rPr>
          <w:rFonts w:ascii="Times New Roman" w:hAnsi="Times New Roman" w:cs="Times New Roman"/>
          <w:sz w:val="24"/>
          <w:szCs w:val="24"/>
        </w:rPr>
        <w:t>льманское право, то есть шариат, который п</w:t>
      </w:r>
      <w:r w:rsidR="00DF2022" w:rsidRPr="00A51FDC">
        <w:rPr>
          <w:rFonts w:ascii="Times New Roman" w:hAnsi="Times New Roman" w:cs="Times New Roman"/>
          <w:color w:val="191919"/>
          <w:sz w:val="24"/>
          <w:szCs w:val="24"/>
        </w:rPr>
        <w:t>редставляет собой систему норм и правил, регулирующих жизнь мусульман в различных аспектах</w:t>
      </w:r>
      <w:r w:rsidR="001E3E5F" w:rsidRPr="00A51FDC">
        <w:rPr>
          <w:rFonts w:ascii="Times New Roman" w:hAnsi="Times New Roman" w:cs="Times New Roman"/>
          <w:color w:val="191919"/>
          <w:sz w:val="24"/>
          <w:szCs w:val="24"/>
        </w:rPr>
        <w:t xml:space="preserve">, а </w:t>
      </w:r>
      <w:r w:rsidRPr="00A51FDC">
        <w:rPr>
          <w:rFonts w:ascii="Times New Roman" w:hAnsi="Times New Roman" w:cs="Times New Roman"/>
          <w:sz w:val="24"/>
          <w:szCs w:val="24"/>
        </w:rPr>
        <w:t xml:space="preserve">также акцентирует внимание на защите прав человека, хотя и может иметь свои уникальные нормы и интерпретации. </w:t>
      </w:r>
    </w:p>
    <w:p w:rsidR="00972AD2" w:rsidRPr="00A51FDC" w:rsidRDefault="00DF2022" w:rsidP="00972AD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Мусульманские ученые полагают, что права человека не являются источником закона</w:t>
      </w:r>
      <w:r w:rsidR="00961DAF" w:rsidRPr="00A51FDC">
        <w:rPr>
          <w:rFonts w:ascii="Times New Roman" w:hAnsi="Times New Roman" w:cs="Times New Roman"/>
          <w:sz w:val="24"/>
          <w:szCs w:val="24"/>
        </w:rPr>
        <w:t>, а наоборот, проистекают из шариата.</w:t>
      </w:r>
      <w:r w:rsidR="00972AD2" w:rsidRPr="00A51FDC">
        <w:rPr>
          <w:rFonts w:ascii="Times New Roman" w:hAnsi="Times New Roman" w:cs="Times New Roman"/>
          <w:sz w:val="24"/>
          <w:szCs w:val="24"/>
        </w:rPr>
        <w:t xml:space="preserve"> </w:t>
      </w:r>
      <w:r w:rsidR="00F659F1" w:rsidRPr="00A51FDC">
        <w:rPr>
          <w:rFonts w:ascii="Times New Roman" w:hAnsi="Times New Roman" w:cs="Times New Roman"/>
          <w:sz w:val="24"/>
          <w:szCs w:val="24"/>
        </w:rPr>
        <w:t>[</w:t>
      </w:r>
      <w:r w:rsidR="00901BDE" w:rsidRPr="00A51FDC">
        <w:rPr>
          <w:rFonts w:ascii="Times New Roman" w:hAnsi="Times New Roman" w:cs="Times New Roman"/>
          <w:sz w:val="24"/>
          <w:szCs w:val="24"/>
        </w:rPr>
        <w:t>5</w:t>
      </w:r>
      <w:r w:rsidR="00F659F1" w:rsidRPr="00A51FDC">
        <w:rPr>
          <w:rFonts w:ascii="Times New Roman" w:hAnsi="Times New Roman" w:cs="Times New Roman"/>
          <w:sz w:val="24"/>
          <w:szCs w:val="24"/>
        </w:rPr>
        <w:t>]</w:t>
      </w:r>
      <w:r w:rsidR="001E3E5F" w:rsidRPr="00A51FDC">
        <w:rPr>
          <w:rFonts w:ascii="Times New Roman" w:hAnsi="Times New Roman" w:cs="Times New Roman"/>
          <w:sz w:val="24"/>
          <w:szCs w:val="24"/>
        </w:rPr>
        <w:t xml:space="preserve"> Х.Афшар считал, что индивид занимает центральное место в исламском праве, в кото</w:t>
      </w:r>
      <w:bookmarkStart w:id="1" w:name="Xeb6c62046b9366c366afd3001b3008b808c4ea9"/>
      <w:r w:rsidR="00883D50" w:rsidRPr="00A51FDC">
        <w:rPr>
          <w:rFonts w:ascii="Times New Roman" w:hAnsi="Times New Roman" w:cs="Times New Roman"/>
          <w:sz w:val="24"/>
          <w:szCs w:val="24"/>
        </w:rPr>
        <w:t>ром все подчинено его интересам</w:t>
      </w:r>
      <w:r w:rsidR="00F659F1" w:rsidRPr="00A51FDC">
        <w:rPr>
          <w:rFonts w:ascii="Times New Roman" w:hAnsi="Times New Roman" w:cs="Times New Roman"/>
          <w:sz w:val="24"/>
          <w:szCs w:val="24"/>
        </w:rPr>
        <w:t xml:space="preserve">. </w:t>
      </w:r>
      <w:r w:rsidR="00901BDE" w:rsidRPr="00A51FDC">
        <w:rPr>
          <w:rFonts w:ascii="Times New Roman" w:hAnsi="Times New Roman" w:cs="Times New Roman"/>
          <w:sz w:val="24"/>
          <w:szCs w:val="24"/>
        </w:rPr>
        <w:t>[6</w:t>
      </w:r>
      <w:r w:rsidR="00F659F1" w:rsidRPr="00A51FDC">
        <w:rPr>
          <w:rFonts w:ascii="Times New Roman" w:hAnsi="Times New Roman" w:cs="Times New Roman"/>
          <w:sz w:val="24"/>
          <w:szCs w:val="24"/>
        </w:rPr>
        <w:t>]</w:t>
      </w:r>
    </w:p>
    <w:p w:rsidR="00E83F6C" w:rsidRPr="00A51FDC" w:rsidRDefault="00205829" w:rsidP="00972AD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color w:val="191919"/>
          <w:sz w:val="24"/>
          <w:szCs w:val="24"/>
        </w:rPr>
        <w:t>Основные категории и нормы мусульманского права можно разделить на несколько ключевых элементов, касающихся прав и обязанностей мусульман.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 xml:space="preserve">Во-первых, важнейшей категорией мусульманского права являются </w:t>
      </w:r>
      <w:r w:rsidRPr="00A51FDC">
        <w:rPr>
          <w:rFonts w:ascii="Times New Roman" w:hAnsi="Times New Roman" w:cs="Times New Roman"/>
          <w:bCs/>
          <w:sz w:val="24"/>
          <w:szCs w:val="24"/>
        </w:rPr>
        <w:t>права и обязанности перед Богом</w:t>
      </w:r>
      <w:r w:rsidRPr="00A51FDC">
        <w:rPr>
          <w:rFonts w:ascii="Times New Roman" w:hAnsi="Times New Roman" w:cs="Times New Roman"/>
          <w:sz w:val="24"/>
          <w:szCs w:val="24"/>
        </w:rPr>
        <w:t>. Это включает в себя соблюдение пяти столпов ислама: вера (шахада), молитва (салят), пост, милостыня (закят) и паломничество (хьадж). Эти обязанности формируют духовную основу жизни мусульманина и определяют его отношение к Богу.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Pr="00A51FDC">
        <w:rPr>
          <w:rFonts w:ascii="Times New Roman" w:hAnsi="Times New Roman" w:cs="Times New Roman"/>
          <w:bCs/>
          <w:sz w:val="24"/>
          <w:szCs w:val="24"/>
        </w:rPr>
        <w:t>права</w:t>
      </w:r>
      <w:r w:rsidRPr="00A51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1FDC">
        <w:rPr>
          <w:rFonts w:ascii="Times New Roman" w:hAnsi="Times New Roman" w:cs="Times New Roman"/>
          <w:bCs/>
          <w:sz w:val="24"/>
          <w:szCs w:val="24"/>
        </w:rPr>
        <w:t>и обязанности в межличностных отношениях</w:t>
      </w:r>
      <w:r w:rsidRPr="00A51FDC">
        <w:rPr>
          <w:rFonts w:ascii="Times New Roman" w:hAnsi="Times New Roman" w:cs="Times New Roman"/>
          <w:sz w:val="24"/>
          <w:szCs w:val="24"/>
        </w:rPr>
        <w:t>. Мусульманское право акцентирует внимание на том, как важно относиться друг к другу справедливо, с уважением и не нарушать права другого.  Например, нормы шариата регулируют семейные отношения, включая брак, развод и наследование.  В этих вопросах мусульмане должны следовать установленным правилам, которые обеспечивают защиту прав всех участников.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Согласно статье 38 Конституции РФ</w:t>
      </w:r>
      <w:r w:rsidR="00972AD2" w:rsidRPr="00A51FDC">
        <w:rPr>
          <w:rFonts w:ascii="Times New Roman" w:hAnsi="Times New Roman" w:cs="Times New Roman"/>
          <w:sz w:val="24"/>
          <w:szCs w:val="24"/>
        </w:rPr>
        <w:t xml:space="preserve"> [3]</w:t>
      </w:r>
      <w:r w:rsidRPr="00A51FDC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 xml:space="preserve">1.﻿﻿﻿Материнство и детство, семья находятся под защитой государства; 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2.Забота о детях, их воспитание - равное право и обязанность родителей.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С точки зрения Ислама также считается , что семья - это священная обязанность мужчин и женщин и является важнейшим условием для полноценного воспитания детей. Родители несут ответственность за своего новорожденного ребенка. Важн</w:t>
      </w:r>
      <w:r w:rsidR="00E05B1E" w:rsidRPr="00A51FDC">
        <w:rPr>
          <w:rFonts w:ascii="Times New Roman" w:hAnsi="Times New Roman" w:cs="Times New Roman"/>
          <w:sz w:val="24"/>
          <w:szCs w:val="24"/>
        </w:rPr>
        <w:t>о дать детям хорошее образование и достойное воспитание</w:t>
      </w:r>
      <w:r w:rsidRPr="00A51F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lastRenderedPageBreak/>
        <w:t>Также в части 3 статьи 38 Конституции РФ говорится, что трудоспособные дети, достигшие 18 лет, должны заботиться о нетрудоспособных родителях. Аналогичное требование является фундаментальным и в мусульманском праве.  Важно заботиться и проявлять уважение к ним. Бросить престарелых родителей - это тяжкий грех, и в исламе это рассматривается как неуважение к тем, кто воспитал и заботился о нас.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 xml:space="preserve">Третьей важной категорией являются </w:t>
      </w:r>
      <w:r w:rsidRPr="00A51FDC">
        <w:rPr>
          <w:rFonts w:ascii="Times New Roman" w:hAnsi="Times New Roman" w:cs="Times New Roman"/>
          <w:bCs/>
          <w:sz w:val="24"/>
          <w:szCs w:val="24"/>
        </w:rPr>
        <w:t>права и обязанности в отношении общества и государства</w:t>
      </w:r>
      <w:r w:rsidRPr="00A51FDC">
        <w:rPr>
          <w:rFonts w:ascii="Times New Roman" w:hAnsi="Times New Roman" w:cs="Times New Roman"/>
          <w:sz w:val="24"/>
          <w:szCs w:val="24"/>
        </w:rPr>
        <w:t>. Мусульмане должны соблюдать законы и нормы, действующие в обществе, если они не противоречат основным принципам ислама. Это включает в себя участие в общественной жизни и соблюдение законов, направленных на поддержание порядка и справедливости.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Таким образом, основные категории и нормы мусульманского права формируют комплексный подход к правам и обязанностям мусульман, охватывающий как личные, так и общественные аспекты жизни. Эти нормы не только регулируют поведение индивидов, но и способствуют созданию гармоничного общества, основанного на принципах справедливости и взаимопомощи.</w:t>
      </w:r>
      <w:bookmarkEnd w:id="1"/>
      <w:r w:rsidRPr="00A51FDC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заключение"/>
      <w:r w:rsidRPr="00A51FDC">
        <w:rPr>
          <w:rFonts w:ascii="Times New Roman" w:hAnsi="Times New Roman" w:cs="Times New Roman"/>
          <w:sz w:val="24"/>
          <w:szCs w:val="24"/>
        </w:rPr>
        <w:t>Примеры применения мусульманского права в различных сферах, таких как семейное и наследственное право, демонстрируют возможность интеграции традиционных норм в современную правовую практику. Однако конфликты и противоречия, возникающие в результате различий между двумя системами, подчеркивают необходимость разработки механизмов для их разрешения.</w:t>
      </w:r>
    </w:p>
    <w:p w:rsidR="00E83F6C" w:rsidRPr="00A51FDC" w:rsidRDefault="00205829" w:rsidP="00F3289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Таким образом, дальнейшее изучение и анализ соотношения мусульманского и конституционного права не только способствуют правовой стабильности, но и помогают укрепить социальную гармонию, уважение к культурным традициям и правам всех граждан</w:t>
      </w:r>
      <w:bookmarkEnd w:id="2"/>
      <w:r w:rsidRPr="00A51FDC">
        <w:rPr>
          <w:rFonts w:ascii="Times New Roman" w:hAnsi="Times New Roman" w:cs="Times New Roman"/>
          <w:sz w:val="24"/>
          <w:szCs w:val="24"/>
        </w:rPr>
        <w:t xml:space="preserve"> Российской Федерации. </w:t>
      </w:r>
    </w:p>
    <w:p w:rsidR="00972AD2" w:rsidRPr="00A51FDC" w:rsidRDefault="00205829" w:rsidP="00972AD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списоклитературы"/>
      <w:r w:rsidRPr="00A51FDC">
        <w:rPr>
          <w:rFonts w:ascii="Times New Roman" w:hAnsi="Times New Roman" w:cs="Times New Roman"/>
          <w:sz w:val="24"/>
          <w:szCs w:val="24"/>
        </w:rPr>
        <w:t>Список литературы</w:t>
      </w:r>
      <w:bookmarkEnd w:id="3"/>
    </w:p>
    <w:p w:rsidR="00972AD2" w:rsidRPr="00A51FDC" w:rsidRDefault="003E7E7D" w:rsidP="00972AD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1. Исмаилов Р</w:t>
      </w:r>
      <w:r w:rsidR="006972BD" w:rsidRPr="00A51FDC">
        <w:rPr>
          <w:rFonts w:ascii="Times New Roman" w:hAnsi="Times New Roman" w:cs="Times New Roman"/>
          <w:sz w:val="24"/>
          <w:szCs w:val="24"/>
        </w:rPr>
        <w:t>.М. Источники мусульманского права</w:t>
      </w:r>
      <w:r w:rsidR="00901BDE" w:rsidRPr="00A51FDC">
        <w:rPr>
          <w:rFonts w:ascii="Times New Roman" w:hAnsi="Times New Roman" w:cs="Times New Roman"/>
          <w:sz w:val="24"/>
          <w:szCs w:val="24"/>
        </w:rPr>
        <w:t xml:space="preserve">: история и современность // Вестник МГПУ. Серия: Юридические науки. </w:t>
      </w:r>
      <w:r w:rsidRPr="00A51FDC">
        <w:rPr>
          <w:rFonts w:ascii="Times New Roman" w:hAnsi="Times New Roman" w:cs="Times New Roman"/>
          <w:sz w:val="24"/>
          <w:szCs w:val="24"/>
        </w:rPr>
        <w:t xml:space="preserve"> 2025.</w:t>
      </w:r>
      <w:r w:rsidR="00901BDE" w:rsidRPr="00A51FDC">
        <w:rPr>
          <w:rFonts w:ascii="Times New Roman" w:hAnsi="Times New Roman" w:cs="Times New Roman"/>
          <w:sz w:val="24"/>
          <w:szCs w:val="24"/>
        </w:rPr>
        <w:t xml:space="preserve"> №1 (57). С. 119-129.</w:t>
      </w:r>
    </w:p>
    <w:p w:rsidR="00972AD2" w:rsidRPr="00A51FDC" w:rsidRDefault="00901BDE" w:rsidP="00972AD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2</w:t>
      </w:r>
      <w:r w:rsidR="00784331" w:rsidRPr="00A51FDC">
        <w:rPr>
          <w:rFonts w:ascii="Times New Roman" w:hAnsi="Times New Roman" w:cs="Times New Roman"/>
          <w:sz w:val="24"/>
          <w:szCs w:val="24"/>
        </w:rPr>
        <w:t>.</w:t>
      </w:r>
      <w:r w:rsidR="006F6004" w:rsidRPr="00A51FDC">
        <w:rPr>
          <w:rFonts w:ascii="Times New Roman" w:hAnsi="Times New Roman" w:cs="Times New Roman"/>
          <w:sz w:val="24"/>
          <w:szCs w:val="24"/>
        </w:rPr>
        <w:t xml:space="preserve"> Кулиев Э.Р. Смысловой перевод Корана н</w:t>
      </w:r>
      <w:r w:rsidR="008E7E42" w:rsidRPr="00A51FDC">
        <w:rPr>
          <w:rFonts w:ascii="Times New Roman" w:hAnsi="Times New Roman" w:cs="Times New Roman"/>
          <w:sz w:val="24"/>
          <w:szCs w:val="24"/>
        </w:rPr>
        <w:t xml:space="preserve">а </w:t>
      </w:r>
      <w:r w:rsidR="00784331" w:rsidRPr="00A51FDC">
        <w:rPr>
          <w:rFonts w:ascii="Times New Roman" w:hAnsi="Times New Roman" w:cs="Times New Roman"/>
          <w:sz w:val="24"/>
          <w:szCs w:val="24"/>
        </w:rPr>
        <w:t xml:space="preserve">русский язык. М.: Умма, 2012. </w:t>
      </w:r>
    </w:p>
    <w:p w:rsidR="00972AD2" w:rsidRPr="00A51FDC" w:rsidRDefault="00901BDE" w:rsidP="00972AD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3</w:t>
      </w:r>
      <w:r w:rsidR="003E7E7D" w:rsidRPr="00A51FDC">
        <w:rPr>
          <w:rFonts w:ascii="Times New Roman" w:hAnsi="Times New Roman" w:cs="Times New Roman"/>
          <w:sz w:val="24"/>
          <w:szCs w:val="24"/>
        </w:rPr>
        <w:t>. Конституция Российской Федерации (принята всенародным голосованием 12.12.1993 с изменениями, одобренными в ходе общероссийского го</w:t>
      </w:r>
      <w:r w:rsidR="002F5597" w:rsidRPr="00A51FDC">
        <w:rPr>
          <w:rFonts w:ascii="Times New Roman" w:hAnsi="Times New Roman" w:cs="Times New Roman"/>
          <w:sz w:val="24"/>
          <w:szCs w:val="24"/>
        </w:rPr>
        <w:t>лосования 01.07.2020) // Собрание законодательства РФ.- 2014. -</w:t>
      </w:r>
      <w:r w:rsidR="006F6004" w:rsidRPr="00A51FDC">
        <w:rPr>
          <w:rFonts w:ascii="Times New Roman" w:hAnsi="Times New Roman" w:cs="Times New Roman"/>
          <w:sz w:val="24"/>
          <w:szCs w:val="24"/>
        </w:rPr>
        <w:t xml:space="preserve"> №31. – Ст. 4398.</w:t>
      </w:r>
    </w:p>
    <w:p w:rsidR="00972AD2" w:rsidRPr="00A51FDC" w:rsidRDefault="00901BDE" w:rsidP="00972AD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</w:rPr>
        <w:t>4</w:t>
      </w:r>
      <w:r w:rsidR="003E7E7D" w:rsidRPr="00A51FDC">
        <w:rPr>
          <w:rFonts w:ascii="Times New Roman" w:hAnsi="Times New Roman" w:cs="Times New Roman"/>
          <w:sz w:val="24"/>
          <w:szCs w:val="24"/>
        </w:rPr>
        <w:t>. Саидов А.Х. Сравнительное правоведение (основные правовые с</w:t>
      </w:r>
      <w:r w:rsidR="00723335" w:rsidRPr="00A51FDC">
        <w:rPr>
          <w:rFonts w:ascii="Times New Roman" w:hAnsi="Times New Roman" w:cs="Times New Roman"/>
          <w:sz w:val="24"/>
          <w:szCs w:val="24"/>
        </w:rPr>
        <w:t xml:space="preserve">истемы современности): Учебник / Под редакцией В.А. Туманова. - М.: Юристь, 2003. – 448 с. </w:t>
      </w:r>
    </w:p>
    <w:p w:rsidR="00972AD2" w:rsidRPr="00A51FDC" w:rsidRDefault="00901BDE" w:rsidP="00972AD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51FDC">
        <w:rPr>
          <w:rFonts w:ascii="Times New Roman" w:hAnsi="Times New Roman" w:cs="Times New Roman"/>
          <w:sz w:val="24"/>
          <w:szCs w:val="24"/>
        </w:rPr>
        <w:t>5</w:t>
      </w:r>
      <w:r w:rsidR="003E7E7D" w:rsidRPr="00A51FDC">
        <w:rPr>
          <w:rFonts w:ascii="Times New Roman" w:hAnsi="Times New Roman" w:cs="Times New Roman"/>
          <w:sz w:val="24"/>
          <w:szCs w:val="24"/>
        </w:rPr>
        <w:t xml:space="preserve">. Сюкияйнен Л.Р. Исламская концепция прав человека в диалоге культур // Право. Журнал Высшей школы </w:t>
      </w:r>
      <w:r w:rsidR="00F659F1" w:rsidRPr="00A51FDC">
        <w:rPr>
          <w:rFonts w:ascii="Times New Roman" w:hAnsi="Times New Roman" w:cs="Times New Roman"/>
          <w:sz w:val="24"/>
          <w:szCs w:val="24"/>
        </w:rPr>
        <w:t xml:space="preserve">экономики. 2010. </w:t>
      </w:r>
      <w:r w:rsidR="00F659F1" w:rsidRPr="00A51FDC">
        <w:rPr>
          <w:rFonts w:ascii="Times New Roman" w:hAnsi="Times New Roman" w:cs="Times New Roman"/>
          <w:sz w:val="24"/>
          <w:szCs w:val="24"/>
          <w:lang w:val="en-US"/>
        </w:rPr>
        <w:t xml:space="preserve">No. 3. </w:t>
      </w:r>
      <w:r w:rsidR="00F659F1" w:rsidRPr="00A51FDC">
        <w:rPr>
          <w:rFonts w:ascii="Times New Roman" w:hAnsi="Times New Roman" w:cs="Times New Roman"/>
          <w:sz w:val="24"/>
          <w:szCs w:val="24"/>
        </w:rPr>
        <w:t>С</w:t>
      </w:r>
      <w:r w:rsidR="00F659F1" w:rsidRPr="00A51FDC">
        <w:rPr>
          <w:rFonts w:ascii="Times New Roman" w:hAnsi="Times New Roman" w:cs="Times New Roman"/>
          <w:sz w:val="24"/>
          <w:szCs w:val="24"/>
          <w:lang w:val="en-US"/>
        </w:rPr>
        <w:t>. 66</w:t>
      </w:r>
      <w:r w:rsidR="003E7E7D" w:rsidRPr="00A51FD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83D50" w:rsidRPr="00A51FDC" w:rsidRDefault="00901BDE" w:rsidP="00972AD2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FD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83D50" w:rsidRPr="00A51FDC">
        <w:rPr>
          <w:rFonts w:ascii="Times New Roman" w:hAnsi="Times New Roman" w:cs="Times New Roman"/>
          <w:sz w:val="24"/>
          <w:szCs w:val="24"/>
          <w:lang w:val="en-US"/>
        </w:rPr>
        <w:t>. C</w:t>
      </w:r>
      <w:r w:rsidR="00883D50" w:rsidRPr="00A51FDC">
        <w:rPr>
          <w:rFonts w:ascii="Times New Roman" w:hAnsi="Times New Roman" w:cs="Times New Roman"/>
          <w:sz w:val="24"/>
          <w:szCs w:val="24"/>
        </w:rPr>
        <w:t>м</w:t>
      </w:r>
      <w:r w:rsidR="00883D50" w:rsidRPr="00A51FDC">
        <w:rPr>
          <w:rFonts w:ascii="Times New Roman" w:hAnsi="Times New Roman" w:cs="Times New Roman"/>
          <w:sz w:val="24"/>
          <w:szCs w:val="24"/>
          <w:lang w:val="en-US"/>
        </w:rPr>
        <w:t xml:space="preserve">.: Afchar H. The Muslim Conception of Law // International Encyclopedia of Comparative Law. Vol II. Chap. 1. The Different Conceptions of the Law. Tubingen-Mouton-The Hague-Paris, 1975. </w:t>
      </w:r>
      <w:r w:rsidR="00883D50" w:rsidRPr="00A51FDC">
        <w:rPr>
          <w:rFonts w:ascii="Times New Roman" w:hAnsi="Times New Roman" w:cs="Times New Roman"/>
          <w:sz w:val="24"/>
          <w:szCs w:val="24"/>
        </w:rPr>
        <w:t>P. 97-98.</w:t>
      </w:r>
    </w:p>
    <w:p w:rsidR="00972AD2" w:rsidRPr="00A51FDC" w:rsidRDefault="00972AD2" w:rsidP="0063579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972AD2" w:rsidRPr="00A51FDC" w:rsidSect="00F32892">
      <w:headerReference w:type="default" r:id="rId7"/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135" w:rsidRDefault="00033135" w:rsidP="00E83F6C">
      <w:r>
        <w:separator/>
      </w:r>
    </w:p>
  </w:endnote>
  <w:endnote w:type="continuationSeparator" w:id="1">
    <w:p w:rsidR="00033135" w:rsidRDefault="00033135" w:rsidP="00E83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6C" w:rsidRDefault="00E83F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135" w:rsidRDefault="00033135" w:rsidP="00E83F6C">
      <w:r>
        <w:separator/>
      </w:r>
    </w:p>
  </w:footnote>
  <w:footnote w:type="continuationSeparator" w:id="1">
    <w:p w:rsidR="00033135" w:rsidRDefault="00033135" w:rsidP="00E83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6C" w:rsidRDefault="00E83F6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A7BD1"/>
    <w:multiLevelType w:val="hybridMultilevel"/>
    <w:tmpl w:val="D50A7A22"/>
    <w:numStyleLink w:val="1"/>
  </w:abstractNum>
  <w:abstractNum w:abstractNumId="1">
    <w:nsid w:val="24103DBF"/>
    <w:multiLevelType w:val="hybridMultilevel"/>
    <w:tmpl w:val="FB78C37A"/>
    <w:lvl w:ilvl="0" w:tplc="B490709A">
      <w:start w:val="1"/>
      <w:numFmt w:val="decimal"/>
      <w:lvlText w:val="%1.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2688A2">
      <w:start w:val="1"/>
      <w:numFmt w:val="decimal"/>
      <w:lvlText w:val="%2."/>
      <w:lvlJc w:val="left"/>
      <w:pPr>
        <w:ind w:left="6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62F288">
      <w:start w:val="1"/>
      <w:numFmt w:val="decimal"/>
      <w:lvlText w:val="%3.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10D702">
      <w:start w:val="1"/>
      <w:numFmt w:val="decimal"/>
      <w:lvlText w:val="%4."/>
      <w:lvlJc w:val="left"/>
      <w:pPr>
        <w:ind w:left="13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5082F2">
      <w:start w:val="1"/>
      <w:numFmt w:val="decimal"/>
      <w:lvlText w:val="%5.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E1A26">
      <w:start w:val="1"/>
      <w:numFmt w:val="decimal"/>
      <w:lvlText w:val="%6."/>
      <w:lvlJc w:val="left"/>
      <w:pPr>
        <w:ind w:left="20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5ABE58">
      <w:start w:val="1"/>
      <w:numFmt w:val="decimal"/>
      <w:lvlText w:val="%7."/>
      <w:lvlJc w:val="left"/>
      <w:pPr>
        <w:ind w:left="24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E4BACC">
      <w:start w:val="1"/>
      <w:numFmt w:val="decimal"/>
      <w:lvlText w:val="%8."/>
      <w:lvlJc w:val="left"/>
      <w:pPr>
        <w:ind w:left="27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14039A">
      <w:start w:val="1"/>
      <w:numFmt w:val="decimal"/>
      <w:lvlText w:val="%9."/>
      <w:lvlJc w:val="left"/>
      <w:pPr>
        <w:ind w:left="31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A4363AB"/>
    <w:multiLevelType w:val="hybridMultilevel"/>
    <w:tmpl w:val="D50A7A22"/>
    <w:styleLink w:val="1"/>
    <w:lvl w:ilvl="0" w:tplc="0B6C8A2A">
      <w:start w:val="1"/>
      <w:numFmt w:val="decimal"/>
      <w:lvlText w:val="%1."/>
      <w:lvlJc w:val="left"/>
      <w:pPr>
        <w:ind w:left="7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D465C2">
      <w:start w:val="1"/>
      <w:numFmt w:val="decimal"/>
      <w:lvlText w:val="%2.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C1F60">
      <w:start w:val="1"/>
      <w:numFmt w:val="decimal"/>
      <w:lvlText w:val="%3."/>
      <w:lvlJc w:val="left"/>
      <w:pPr>
        <w:ind w:left="21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16A25A">
      <w:start w:val="1"/>
      <w:numFmt w:val="decimal"/>
      <w:lvlText w:val="%4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C0CB50">
      <w:start w:val="1"/>
      <w:numFmt w:val="decimal"/>
      <w:lvlText w:val="%5."/>
      <w:lvlJc w:val="left"/>
      <w:pPr>
        <w:ind w:left="36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783196">
      <w:start w:val="1"/>
      <w:numFmt w:val="decimal"/>
      <w:lvlText w:val="%6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709F70">
      <w:start w:val="1"/>
      <w:numFmt w:val="decimal"/>
      <w:lvlText w:val="%7."/>
      <w:lvlJc w:val="left"/>
      <w:pPr>
        <w:ind w:left="50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D400C6">
      <w:start w:val="1"/>
      <w:numFmt w:val="decimal"/>
      <w:lvlText w:val="%8."/>
      <w:lvlJc w:val="left"/>
      <w:pPr>
        <w:ind w:left="57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44638">
      <w:start w:val="1"/>
      <w:numFmt w:val="decimal"/>
      <w:lvlText w:val="%9."/>
      <w:lvlJc w:val="left"/>
      <w:pPr>
        <w:ind w:left="6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7FE6F7F"/>
    <w:multiLevelType w:val="hybridMultilevel"/>
    <w:tmpl w:val="FDD439E2"/>
    <w:lvl w:ilvl="0" w:tplc="EA403A3A">
      <w:start w:val="1"/>
      <w:numFmt w:val="decimal"/>
      <w:lvlText w:val="%1.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C9EC0">
      <w:start w:val="1"/>
      <w:numFmt w:val="decimal"/>
      <w:lvlText w:val="%2."/>
      <w:lvlJc w:val="left"/>
      <w:pPr>
        <w:ind w:left="6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6CCD5C">
      <w:start w:val="1"/>
      <w:numFmt w:val="decimal"/>
      <w:lvlText w:val="%3.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148402">
      <w:start w:val="1"/>
      <w:numFmt w:val="decimal"/>
      <w:lvlText w:val="%4."/>
      <w:lvlJc w:val="left"/>
      <w:pPr>
        <w:ind w:left="13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0AECD8">
      <w:start w:val="1"/>
      <w:numFmt w:val="decimal"/>
      <w:lvlText w:val="%5.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5850A6">
      <w:start w:val="1"/>
      <w:numFmt w:val="decimal"/>
      <w:lvlText w:val="%6."/>
      <w:lvlJc w:val="left"/>
      <w:pPr>
        <w:ind w:left="20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1832FA">
      <w:start w:val="1"/>
      <w:numFmt w:val="decimal"/>
      <w:lvlText w:val="%7."/>
      <w:lvlJc w:val="left"/>
      <w:pPr>
        <w:ind w:left="24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880D4">
      <w:start w:val="1"/>
      <w:numFmt w:val="decimal"/>
      <w:lvlText w:val="%8."/>
      <w:lvlJc w:val="left"/>
      <w:pPr>
        <w:ind w:left="27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4108C">
      <w:start w:val="1"/>
      <w:numFmt w:val="decimal"/>
      <w:lvlText w:val="%9."/>
      <w:lvlJc w:val="left"/>
      <w:pPr>
        <w:ind w:left="31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3F6C"/>
    <w:rsid w:val="00033135"/>
    <w:rsid w:val="00193EC7"/>
    <w:rsid w:val="001E3E5F"/>
    <w:rsid w:val="00205829"/>
    <w:rsid w:val="002D4E42"/>
    <w:rsid w:val="002F5597"/>
    <w:rsid w:val="003725A1"/>
    <w:rsid w:val="003906B6"/>
    <w:rsid w:val="003E7E7D"/>
    <w:rsid w:val="00483C1D"/>
    <w:rsid w:val="004D2D1A"/>
    <w:rsid w:val="004D4484"/>
    <w:rsid w:val="00541422"/>
    <w:rsid w:val="00573883"/>
    <w:rsid w:val="005F3B45"/>
    <w:rsid w:val="00635790"/>
    <w:rsid w:val="006972BD"/>
    <w:rsid w:val="006F6004"/>
    <w:rsid w:val="006F6402"/>
    <w:rsid w:val="00723335"/>
    <w:rsid w:val="00784331"/>
    <w:rsid w:val="008229EE"/>
    <w:rsid w:val="00883D50"/>
    <w:rsid w:val="008E7E42"/>
    <w:rsid w:val="00901BDE"/>
    <w:rsid w:val="00961DAF"/>
    <w:rsid w:val="00972AD2"/>
    <w:rsid w:val="00A51FDC"/>
    <w:rsid w:val="00B33474"/>
    <w:rsid w:val="00B45901"/>
    <w:rsid w:val="00C14348"/>
    <w:rsid w:val="00D431C5"/>
    <w:rsid w:val="00DF2022"/>
    <w:rsid w:val="00E05B1E"/>
    <w:rsid w:val="00E83F6C"/>
    <w:rsid w:val="00F32892"/>
    <w:rsid w:val="00F33B04"/>
    <w:rsid w:val="00F6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3F6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83F6C"/>
    <w:rPr>
      <w:u w:val="single"/>
    </w:rPr>
  </w:style>
  <w:style w:type="table" w:customStyle="1" w:styleId="TableNormal">
    <w:name w:val="Table Normal"/>
    <w:rsid w:val="00E83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83F6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E83F6C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Body Text"/>
    <w:link w:val="a7"/>
    <w:rsid w:val="00E83F6C"/>
    <w:rPr>
      <w:rFonts w:ascii="Helvetica Neue" w:hAnsi="Helvetica Neue" w:cs="Arial Unicode MS"/>
      <w:color w:val="000000"/>
      <w:sz w:val="22"/>
      <w:szCs w:val="22"/>
      <w:shd w:val="nil"/>
    </w:rPr>
  </w:style>
  <w:style w:type="numbering" w:customStyle="1" w:styleId="1">
    <w:name w:val="Импортированный стиль 1"/>
    <w:rsid w:val="00E83F6C"/>
    <w:pPr>
      <w:numPr>
        <w:numId w:val="2"/>
      </w:numPr>
    </w:pPr>
  </w:style>
  <w:style w:type="character" w:customStyle="1" w:styleId="a7">
    <w:name w:val="Основной текст Знак"/>
    <w:basedOn w:val="a0"/>
    <w:link w:val="a6"/>
    <w:rsid w:val="001E3E5F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1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Aslanov Axmed</dc:creator>
  <cp:lastModifiedBy>Axmed Aslanov</cp:lastModifiedBy>
  <cp:revision>2</cp:revision>
  <dcterms:created xsi:type="dcterms:W3CDTF">2026-04-10T09:46:00Z</dcterms:created>
  <dcterms:modified xsi:type="dcterms:W3CDTF">2026-04-10T09:46:00Z</dcterms:modified>
</cp:coreProperties>
</file>