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FD0D04" w:rsidRDefault="008A52E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ПСИХОЛОГО-ПЕДАГОГИЧЕСКИЕ УСЛОВИЯ СОЦИАЛИЗАЦИИ МЛАДШИХ ШКОЛЬНИКОВ НА УРОКАХ ФИЗИЧЕСКОЙ КУЛЬТУРЫ</w:t>
      </w:r>
    </w:p>
    <w:p w14:paraId="02000000" w14:textId="77777777" w:rsidR="00FD0D04" w:rsidRDefault="008A52E0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Бердышева В.Д., студентка 4 курса ИФК и дзюдо АГУ, г. Майкоп</w:t>
      </w:r>
    </w:p>
    <w:p w14:paraId="03000000" w14:textId="77777777" w:rsidR="00FD0D04" w:rsidRDefault="008A52E0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Научный руководитель: Ю.А. Иоакимиди, кан. пед. наук.,</w:t>
      </w:r>
    </w:p>
    <w:p w14:paraId="04000000" w14:textId="77777777" w:rsidR="00FD0D04" w:rsidRDefault="008A52E0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доцент кафедры ТОФВ АГУ, г. Майкоп</w:t>
      </w:r>
      <w:r>
        <w:rPr>
          <w:rFonts w:ascii="Times New Roman" w:hAnsi="Times New Roman"/>
          <w:sz w:val="24"/>
        </w:rPr>
        <w:t>.</w:t>
      </w:r>
    </w:p>
    <w:p w14:paraId="05000000" w14:textId="77777777" w:rsidR="00FD0D04" w:rsidRDefault="00FD0D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14:paraId="06000000" w14:textId="77777777" w:rsidR="00FD0D04" w:rsidRDefault="00FD0D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07000000" w14:textId="77777777" w:rsidR="00FD0D04" w:rsidRDefault="008A52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Современные дети живут в условиях повышенной технологизации, занятости родителей, разрыва поколений и отсутствия традиционной «дворовой» социализации, что приводит к изолированности ребёнка в семье и затрудняет формирование социальных навыков естественным образом. Уроки физической культуры могут стать важным пространством для компенсации этого дефицита, так как включают детей в коллективную деятельность, учат взаимодействовать, сотрудничать и адаптироваться к социальным нормам. </w:t>
      </w:r>
    </w:p>
    <w:p w14:paraId="08000000" w14:textId="77777777" w:rsidR="00FD0D04" w:rsidRDefault="008A52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Физическая культура способствует развитию таких качеств, как уверенность в себе, самостоятельность, лидерские способности, умение работать в группе, что важно для успешной социализации. Данные навыки востребованы не только в школьной среде, но и в будущей трудовой деятельности и жизни в обществе [1].</w:t>
      </w:r>
    </w:p>
    <w:p w14:paraId="09000000" w14:textId="77777777" w:rsidR="00FD0D04" w:rsidRDefault="008A52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Переход из дошкольного возраста в школьный связан с принятием новых социальных ролей и необходимостью построения межличностных взаимоотношений в новых условиях. Уроки физической культуры могут стать важным инструментом для успешной адаптации к школьной среде, формирования навыков взаимодействия в коллективе и освоения социальных норм.</w:t>
      </w:r>
    </w:p>
    <w:p w14:paraId="0A000000" w14:textId="77777777" w:rsidR="00FD0D04" w:rsidRDefault="008A52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Однако современная система образования не в полной мере использует возможности физической культуры для социальной адаптации и личностного развития детей младшего школьного возраста. В рамках реализации ФГОС акцент смещается с исключительно физического развития на формирование культуры движений, спортивного поведения, навыков взаимодействия («учитель — ученик», «ученик — одноклассник»), следовательно, возрастают требования общества к педагогу как организатору процесса физического воспитания [2]. </w:t>
      </w:r>
    </w:p>
    <w:p w14:paraId="0B000000" w14:textId="77777777" w:rsidR="00FD0D04" w:rsidRDefault="008A52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нашего исследования - разработать психолого-педагогические условия социализации детей младшего школьного возраста на уроках физической культуры. В соответствии с целью были сформулированы следующие задачи:</w:t>
      </w:r>
    </w:p>
    <w:p w14:paraId="0C000000" w14:textId="77777777" w:rsidR="00FD0D04" w:rsidRDefault="008A52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Изучить специфику адаптации детей младшего школьного возраста к школьной среде.</w:t>
      </w:r>
    </w:p>
    <w:p w14:paraId="0D000000" w14:textId="77777777" w:rsidR="00FD0D04" w:rsidRDefault="008A52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Определить психолого-педагогические условия, способствующие успешной социализации школьников в рамках физического воспитания.</w:t>
      </w:r>
    </w:p>
    <w:p w14:paraId="0E000000" w14:textId="77777777" w:rsidR="00FD0D04" w:rsidRDefault="008A52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Создать и апробировать технологию внедрения психолого-педагогических условий для социализации детей младшего школьного возраста на уроках физкультуры.</w:t>
      </w:r>
    </w:p>
    <w:p w14:paraId="0F000000" w14:textId="77777777" w:rsidR="00FD0D04" w:rsidRDefault="008A52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Эффективность формирования социализации детей младшего школьного возраста на уроках ФК обеспечивается совокупностью психолого-педагогических условий, среди которых приоритетное значение имеют гуманизация процесса физического воспитания, учёт индивидуальных особенностей школьников в процессе физического воспитания, актуализация «самости», педагогическая поддержка социально-развивающего общения воспитанников, социально-ориентированное содержание воспитательной деятельности.</w:t>
      </w:r>
    </w:p>
    <w:p w14:paraId="10000000" w14:textId="77777777" w:rsidR="00FD0D04" w:rsidRDefault="008A52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 разработали инновационную педагогическую технологию, ориентированную на социализацию младших школьников посредством физического воспитания, которая представляет собой структурированную систему действий педагога и учащихся, направленную на достижение конкретных образовательных целей и основывается на обоснованном выборе педагогических средств и методов, форм организации учебного процесса и эффективных стратегий взаимодействия. Особое внимание уделяется комплексному подходу к физическому воспитанию, включа</w:t>
      </w:r>
      <w:r>
        <w:rPr>
          <w:rFonts w:ascii="Times New Roman" w:hAnsi="Times New Roman"/>
          <w:sz w:val="24"/>
        </w:rPr>
        <w:t>ющему интеграцию когнитивных, эмоциональных и поведенческих аспектов социализации. Технология предполагает систематическое использование обратной связи для мониторинга прогресса, корректировки педагогических стратегий и координации совместной деятельности участников образовательного процесса. Таким образом, разработанная педагогическая технология представляет собой целостную и научно обоснованную систему, обеспечивающую эффективное формирование социально значимых компетенций у младших школьников через физич</w:t>
      </w:r>
      <w:r>
        <w:rPr>
          <w:rFonts w:ascii="Times New Roman" w:hAnsi="Times New Roman"/>
          <w:sz w:val="24"/>
        </w:rPr>
        <w:t xml:space="preserve">еское воспитание. </w:t>
      </w:r>
    </w:p>
    <w:p w14:paraId="11000000" w14:textId="77777777" w:rsidR="00FD0D04" w:rsidRDefault="008A52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Процесс социализации личности носил поэтапный характер и включал 3 этапа: репродуктивный, формирующий, творческий. Опираясь на общие цели физического воспитания младших школьников, нами были отобраны подвижные игры, а также народные игры: индивидуальные, коллективные, сюжетные, игры – забавы, бытовые, игры – ловишки, театрализованные, игры – аттракционы, сезонно – обрядовые.</w:t>
      </w:r>
    </w:p>
    <w:p w14:paraId="12000000" w14:textId="77777777" w:rsidR="00FD0D04" w:rsidRDefault="008A52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Классификация и анализ подвижных игр, направленных на комплексное физическое и личностное развитие детей, позволили выделить три основные категории. Первая группа включает игры, в которых каждый ребенок действует индивидуально, неся полную ответственность за свои ошибки и неточности в выполнении игровых задач. Вторая категория охватывает игры, в которых дети не только самостоятельно разрабатывают и реализуют стратегию поведения, но и учатся взаимодействовать с партнером, договариваться и совместно решать пр</w:t>
      </w:r>
      <w:r>
        <w:rPr>
          <w:rFonts w:ascii="Times New Roman" w:hAnsi="Times New Roman"/>
          <w:sz w:val="24"/>
        </w:rPr>
        <w:t>остейшие тактические задачи, что способствует развитию навыков эмпатии, взаимопонимания и коммуникативной компетентности. Третья группа игр представляет собой командные взаимодействия, где игровые правила регламентируют последовательность действий, их выполнение и актуализацию определенных физических качеств.</w:t>
      </w:r>
    </w:p>
    <w:p w14:paraId="13000000" w14:textId="77777777" w:rsidR="00FD0D04" w:rsidRDefault="008A52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Комплексный анализ показателей двигательной подготовленности участников эксперимента выявил статистически значимое улучшение их функциональных возможностей. Наиболее выраженные позитивные изменения были зафиксированы в области развития координационных и скоростно-силовых характеристик, что свидетельствует о высокой эффективности примененных педагогических методик.</w:t>
      </w:r>
    </w:p>
    <w:p w14:paraId="14000000" w14:textId="77777777" w:rsidR="00FD0D04" w:rsidRDefault="008A52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Детальный мониторинг выполнения игровых заданий позволил констатировать, что испытуемые продемонстрировали устойчивый рост уровня технической компетентности и способности к синергии в командных взаимодействиях, что свидетельствует о формировании у них навыков коллективного действия без внешней поддержки педагога.</w:t>
      </w:r>
    </w:p>
    <w:p w14:paraId="15000000" w14:textId="77777777" w:rsidR="00FD0D04" w:rsidRDefault="008A52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завершении экспериментального периода было установлено статистически значимое повышение уровня социализации в обеих исследуемых группах (Р&lt;0,05). Данный феномен обусловлен успешной адаптацией детей к образовательной среде, учебной деятельности и социальному взаимодействию с одноклассниками. </w:t>
      </w:r>
    </w:p>
    <w:p w14:paraId="16000000" w14:textId="77777777" w:rsidR="00FD0D04" w:rsidRDefault="008A52E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Однако в экспериментальной группе наблюдались значительно более высокие показатели социализированности по сравнению с контрольной группой (p&lt;0,05), что подтверждает высокую эффективность авторской методики, направленной на развитие социальных навыков у младших школьников в процессе занятий физической культурой.</w:t>
      </w:r>
    </w:p>
    <w:p w14:paraId="17000000" w14:textId="77777777" w:rsidR="00FD0D04" w:rsidRDefault="00FD0D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18000000" w14:textId="77777777" w:rsidR="00FD0D04" w:rsidRDefault="008A52E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Список литературы:</w:t>
      </w:r>
    </w:p>
    <w:p w14:paraId="19000000" w14:textId="77777777" w:rsidR="00FD0D04" w:rsidRDefault="008A52E0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Зубанов В.П.. Ларин Д.В., Свинаренко В.Г. </w:t>
      </w:r>
      <w:r>
        <w:rPr>
          <w:rFonts w:ascii="Times New Roman" w:hAnsi="Times New Roman"/>
          <w:sz w:val="24"/>
        </w:rPr>
        <w:t>Особенности формирования модели социализации обучающегося на уроках физической культуры // Динамика взаимоотношений различных областей науки в современных условиях сборник статей международной научно-практической конференции: в 3 частях. 2017.  С. 138-140.</w:t>
      </w:r>
    </w:p>
    <w:p w14:paraId="1A000000" w14:textId="77777777" w:rsidR="00FD0D04" w:rsidRDefault="008A52E0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Калинина О.Ю. Роль учителя в процессе формирования самостоятельности у младших школьников // Вестник науки. 2025. Т.1, № 5(86). С. 363-367</w:t>
      </w:r>
    </w:p>
    <w:p w14:paraId="1B000000" w14:textId="77777777" w:rsidR="00FD0D04" w:rsidRDefault="00FD0D04">
      <w:pPr>
        <w:tabs>
          <w:tab w:val="left" w:pos="1134"/>
        </w:tabs>
        <w:spacing w:line="240" w:lineRule="auto"/>
        <w:ind w:firstLine="709"/>
        <w:rPr>
          <w:sz w:val="20"/>
        </w:rPr>
      </w:pPr>
    </w:p>
    <w:sectPr w:rsidR="00FD0D04">
      <w:pgSz w:w="11906" w:h="16838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47B8B"/>
    <w:multiLevelType w:val="multilevel"/>
    <w:tmpl w:val="FFFFFFFF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 w16cid:durableId="722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D04"/>
    <w:rsid w:val="008A52E0"/>
    <w:rsid w:val="00A6028E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BB22F04-B69D-A846-9AD5-B684B683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Интернет) Знак"/>
    <w:basedOn w:val="1"/>
    <w:link w:val="a8"/>
    <w:rPr>
      <w:rFonts w:ascii="Times New Roman" w:hAnsi="Times New Roman"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1032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Ada_Zombie .</cp:lastModifiedBy>
  <cp:revision>2</cp:revision>
  <dcterms:created xsi:type="dcterms:W3CDTF">2026-03-11T14:47:00Z</dcterms:created>
  <dcterms:modified xsi:type="dcterms:W3CDTF">2026-03-11T14:47:00Z</dcterms:modified>
</cp:coreProperties>
</file>