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2E2F" w14:textId="701D6CAB" w:rsidR="000C6139" w:rsidRDefault="00B5482B" w:rsidP="00A706A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482B">
        <w:rPr>
          <w:rFonts w:ascii="Times New Roman" w:hAnsi="Times New Roman" w:cs="Times New Roman"/>
          <w:sz w:val="24"/>
          <w:szCs w:val="24"/>
        </w:rPr>
        <w:t xml:space="preserve">ФЕНОМЕН ДЕТСКОГО ПАТРИОТИЗМА ВО ВРЕМЯ ВЕЛИКОЙ ОТЕЧЕСТВЕННОЙ ВОЙНЫ НА МАТЕРИАЛАХ </w:t>
      </w:r>
      <w:r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B5482B">
        <w:rPr>
          <w:rFonts w:ascii="Times New Roman" w:hAnsi="Times New Roman" w:cs="Times New Roman"/>
          <w:sz w:val="24"/>
          <w:szCs w:val="24"/>
        </w:rPr>
        <w:t>АДЫГЕИ И КРАСНОДАРСКОГО КРАЯ</w:t>
      </w:r>
    </w:p>
    <w:p w14:paraId="02D32A1A" w14:textId="510E5C82" w:rsidR="00B5482B" w:rsidRPr="00B5482B" w:rsidRDefault="00B5482B" w:rsidP="00B5482B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5482B">
        <w:rPr>
          <w:rFonts w:ascii="Times New Roman" w:hAnsi="Times New Roman" w:cs="Times New Roman"/>
          <w:i/>
          <w:iCs/>
          <w:sz w:val="24"/>
          <w:szCs w:val="24"/>
        </w:rPr>
        <w:t>Милованова С</w:t>
      </w:r>
      <w:r w:rsidR="007E720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5482B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7E720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5482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5482B">
        <w:rPr>
          <w:rFonts w:ascii="Times New Roman" w:hAnsi="Times New Roman" w:cs="Times New Roman"/>
          <w:i/>
          <w:iCs/>
          <w:sz w:val="24"/>
          <w:szCs w:val="24"/>
        </w:rPr>
        <w:t>Псеунова</w:t>
      </w:r>
      <w:proofErr w:type="spellEnd"/>
      <w:r w:rsidRPr="00B5482B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7E720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5482B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="007E720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5482B">
        <w:rPr>
          <w:rFonts w:ascii="Times New Roman" w:hAnsi="Times New Roman" w:cs="Times New Roman"/>
          <w:i/>
          <w:iCs/>
          <w:sz w:val="24"/>
          <w:szCs w:val="24"/>
        </w:rPr>
        <w:t>, студент, Адыгейский государственный университет, г. Майкоп.</w:t>
      </w:r>
    </w:p>
    <w:p w14:paraId="38B568FD" w14:textId="7A02DCA4" w:rsidR="00B5482B" w:rsidRDefault="00B5482B" w:rsidP="00B5482B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5482B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Малышева Е. М., д.и.н., профессор, Адыгейский Государственный университет, г. Майкоп </w:t>
      </w:r>
    </w:p>
    <w:p w14:paraId="290563FE" w14:textId="08F903A4" w:rsidR="00B5482B" w:rsidRPr="007E7206" w:rsidRDefault="00B5482B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Великая Отечественная война стала временем, когда понятие «патриотизм» из абстрактной категории превратилось в ежедневную реальность для миллионов людей, включая детей. Феномен детского патриотизма занимает особое место в истории войны: дети, вчерашние школьники, становились сыновьями полков, партизанскими связными, разведчиками, подпольщиками. Юг России, в частности Адыгея и Краснодарский край, пережили тяжелейшую оккупацию, длившуюся около полугода, что породило множество примеров детского героизма [</w:t>
      </w:r>
      <w:r w:rsidR="007E7206">
        <w:rPr>
          <w:rFonts w:ascii="Times New Roman" w:hAnsi="Times New Roman" w:cs="Times New Roman"/>
          <w:sz w:val="24"/>
          <w:szCs w:val="24"/>
        </w:rPr>
        <w:t>4</w:t>
      </w:r>
      <w:r w:rsidRPr="007E7206">
        <w:rPr>
          <w:rFonts w:ascii="Times New Roman" w:hAnsi="Times New Roman" w:cs="Times New Roman"/>
          <w:sz w:val="24"/>
          <w:szCs w:val="24"/>
        </w:rPr>
        <w:t>]. Актуальность темы обусловлена необходимостью сохранения исторической памяти и передачи её новым поколениям в условиях глобальных информационных вызовов.</w:t>
      </w:r>
    </w:p>
    <w:p w14:paraId="68E653A5" w14:textId="33278139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Теоретическую основу исследования составляют труды отечественных историков и педагогов. Е.М. Малышева рассматривает роль патриотизма в национальном возрождении России и проблемы истории Великой Отечественной войны в воспитании гражданственности современной молодёжи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7206">
        <w:rPr>
          <w:rFonts w:ascii="Times New Roman" w:hAnsi="Times New Roman" w:cs="Times New Roman"/>
          <w:sz w:val="24"/>
          <w:szCs w:val="24"/>
        </w:rPr>
        <w:t>]. С.В. Шелкова на основе архивных материалов показывает, как система патриотического воспитания СССР реализовывалась в Адыгейской автономной области 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7206">
        <w:rPr>
          <w:rFonts w:ascii="Times New Roman" w:hAnsi="Times New Roman" w:cs="Times New Roman"/>
          <w:sz w:val="24"/>
          <w:szCs w:val="24"/>
        </w:rPr>
        <w:t>]. Е.Н. Кондрашова анализирует психолого-педагогические аспекты формирования патриотического сознания у детей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7206">
        <w:rPr>
          <w:rFonts w:ascii="Times New Roman" w:hAnsi="Times New Roman" w:cs="Times New Roman"/>
          <w:sz w:val="24"/>
          <w:szCs w:val="24"/>
        </w:rPr>
        <w:t xml:space="preserve">]. Е.Ф. </w:t>
      </w:r>
      <w:proofErr w:type="spellStart"/>
      <w:r w:rsidRPr="007E7206">
        <w:rPr>
          <w:rFonts w:ascii="Times New Roman" w:hAnsi="Times New Roman" w:cs="Times New Roman"/>
          <w:sz w:val="24"/>
          <w:szCs w:val="24"/>
        </w:rPr>
        <w:t>Кринко</w:t>
      </w:r>
      <w:proofErr w:type="spellEnd"/>
      <w:r w:rsidRPr="007E7206">
        <w:rPr>
          <w:rFonts w:ascii="Times New Roman" w:hAnsi="Times New Roman" w:cs="Times New Roman"/>
          <w:sz w:val="24"/>
          <w:szCs w:val="24"/>
        </w:rPr>
        <w:t xml:space="preserve"> в исследовании 2025 года предлагает расширить рамки понятия «подвиг» по отношению к детям, считая таковым само участие несовершеннолетних в войне 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7206">
        <w:rPr>
          <w:rFonts w:ascii="Times New Roman" w:hAnsi="Times New Roman" w:cs="Times New Roman"/>
          <w:sz w:val="24"/>
          <w:szCs w:val="24"/>
        </w:rPr>
        <w:t>].</w:t>
      </w:r>
    </w:p>
    <w:p w14:paraId="6723CC29" w14:textId="69E0842A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E1D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  <w:r w:rsidR="00710E1D">
        <w:rPr>
          <w:rFonts w:ascii="Times New Roman" w:hAnsi="Times New Roman" w:cs="Times New Roman"/>
          <w:sz w:val="24"/>
          <w:szCs w:val="24"/>
        </w:rPr>
        <w:t xml:space="preserve">: </w:t>
      </w:r>
      <w:r w:rsidRPr="007E7206">
        <w:rPr>
          <w:rFonts w:ascii="Times New Roman" w:hAnsi="Times New Roman" w:cs="Times New Roman"/>
          <w:sz w:val="24"/>
          <w:szCs w:val="24"/>
        </w:rPr>
        <w:t>комплексное изучение феномена детского патриотизма в Адыгее и Краснодарском крае в годы Великой Отечественной войны, выявление мотивации юных героев и создание доступного информационного ресурса для популяризации знаний о них.</w:t>
      </w:r>
    </w:p>
    <w:p w14:paraId="635C3E53" w14:textId="77777777" w:rsidR="007E7206" w:rsidRPr="00710E1D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E1D">
        <w:rPr>
          <w:rFonts w:ascii="Times New Roman" w:hAnsi="Times New Roman" w:cs="Times New Roman"/>
          <w:b/>
          <w:bCs/>
          <w:sz w:val="24"/>
          <w:szCs w:val="24"/>
        </w:rPr>
        <w:t>Задачи исследования:</w:t>
      </w:r>
    </w:p>
    <w:p w14:paraId="64CFD289" w14:textId="77777777" w:rsidR="007E7206" w:rsidRPr="007E7206" w:rsidRDefault="007E7206" w:rsidP="00FF3616">
      <w:pPr>
        <w:numPr>
          <w:ilvl w:val="0"/>
          <w:numId w:val="9"/>
        </w:numPr>
        <w:tabs>
          <w:tab w:val="clear" w:pos="720"/>
          <w:tab w:val="num" w:pos="1276"/>
        </w:tabs>
        <w:spacing w:line="240" w:lineRule="auto"/>
        <w:ind w:left="993" w:hanging="272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проанализировать теоретические подходы к пониманию феномена детского патриотизма;</w:t>
      </w:r>
    </w:p>
    <w:p w14:paraId="13CCD08D" w14:textId="77777777" w:rsidR="007E7206" w:rsidRPr="007E7206" w:rsidRDefault="007E7206" w:rsidP="00FF3616">
      <w:pPr>
        <w:numPr>
          <w:ilvl w:val="0"/>
          <w:numId w:val="9"/>
        </w:numPr>
        <w:tabs>
          <w:tab w:val="clear" w:pos="720"/>
          <w:tab w:val="num" w:pos="1276"/>
        </w:tabs>
        <w:spacing w:line="240" w:lineRule="auto"/>
        <w:ind w:left="993" w:hanging="272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выявить и систематизировать сведения о детях-героях Адыгеи и Краснодарского края;</w:t>
      </w:r>
    </w:p>
    <w:p w14:paraId="33697196" w14:textId="77777777" w:rsidR="007E7206" w:rsidRPr="007E7206" w:rsidRDefault="007E7206" w:rsidP="00FF3616">
      <w:pPr>
        <w:numPr>
          <w:ilvl w:val="0"/>
          <w:numId w:val="9"/>
        </w:numPr>
        <w:tabs>
          <w:tab w:val="clear" w:pos="720"/>
          <w:tab w:val="num" w:pos="1276"/>
        </w:tabs>
        <w:spacing w:line="240" w:lineRule="auto"/>
        <w:ind w:left="993" w:hanging="272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провести анализ факторов, повлиявших на формирование патриотического сознания и готовность к самопожертвованию у детей и подростков;</w:t>
      </w:r>
    </w:p>
    <w:p w14:paraId="6F376274" w14:textId="77777777" w:rsidR="007E7206" w:rsidRPr="007E7206" w:rsidRDefault="007E7206" w:rsidP="00FF3616">
      <w:pPr>
        <w:numPr>
          <w:ilvl w:val="0"/>
          <w:numId w:val="9"/>
        </w:numPr>
        <w:tabs>
          <w:tab w:val="clear" w:pos="720"/>
          <w:tab w:val="num" w:pos="1276"/>
        </w:tabs>
        <w:spacing w:line="240" w:lineRule="auto"/>
        <w:ind w:left="993" w:hanging="272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осуществить сбор полевого материала (интервью) в Лицее № 8 им. Ж.</w:t>
      </w:r>
      <w:r w:rsidRPr="007E7206">
        <w:rPr>
          <w:rFonts w:ascii="Times New Roman" w:hAnsi="Times New Roman" w:cs="Times New Roman"/>
          <w:sz w:val="24"/>
          <w:szCs w:val="24"/>
        </w:rPr>
        <w:noBreakHyphen/>
        <w:t>А. Попова;</w:t>
      </w:r>
    </w:p>
    <w:p w14:paraId="3AC8E99D" w14:textId="77777777" w:rsidR="007E7206" w:rsidRPr="007E7206" w:rsidRDefault="007E7206" w:rsidP="00FF3616">
      <w:pPr>
        <w:numPr>
          <w:ilvl w:val="0"/>
          <w:numId w:val="9"/>
        </w:numPr>
        <w:tabs>
          <w:tab w:val="clear" w:pos="720"/>
          <w:tab w:val="num" w:pos="1276"/>
        </w:tabs>
        <w:spacing w:line="240" w:lineRule="auto"/>
        <w:ind w:left="993" w:hanging="272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создать тематический сайт, объединяющий биографические материалы о юных героях региона.</w:t>
      </w:r>
    </w:p>
    <w:p w14:paraId="48B6EE0C" w14:textId="77777777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Методологическую основу исследования составляют системный, историко-антропологический и региональный подходы. Использованы теоретические методы (анализ и синтез научной литературы, систематизация) и эмпирические методы (полевое исследование, интервьюирование, фотофиксация).</w:t>
      </w:r>
    </w:p>
    <w:p w14:paraId="2CD71D2D" w14:textId="304B7D31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В результате исследования уточнено понятие детского патриотизма как динамичного феномена, формирующегося на пересечении государственных ценностных ориентиров, возрастных психологических особенностей и регионального контекста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7206">
        <w:rPr>
          <w:rFonts w:ascii="Times New Roman" w:hAnsi="Times New Roman" w:cs="Times New Roman"/>
          <w:sz w:val="24"/>
          <w:szCs w:val="24"/>
        </w:rPr>
        <w:t xml:space="preserve">]. Выявлены и </w:t>
      </w:r>
      <w:r w:rsidRPr="007E7206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систематизированы сведения о детях-героях региона: Нине Каменевой (ст. </w:t>
      </w:r>
      <w:proofErr w:type="spellStart"/>
      <w:r w:rsidRPr="007E7206">
        <w:rPr>
          <w:rFonts w:ascii="Times New Roman" w:hAnsi="Times New Roman" w:cs="Times New Roman"/>
          <w:sz w:val="24"/>
          <w:szCs w:val="24"/>
        </w:rPr>
        <w:t>Новосвободная</w:t>
      </w:r>
      <w:proofErr w:type="spellEnd"/>
      <w:r w:rsidRPr="007E7206">
        <w:rPr>
          <w:rFonts w:ascii="Times New Roman" w:hAnsi="Times New Roman" w:cs="Times New Roman"/>
          <w:sz w:val="24"/>
          <w:szCs w:val="24"/>
        </w:rPr>
        <w:t xml:space="preserve">), Мусе </w:t>
      </w:r>
      <w:proofErr w:type="spellStart"/>
      <w:r w:rsidRPr="007E7206">
        <w:rPr>
          <w:rFonts w:ascii="Times New Roman" w:hAnsi="Times New Roman" w:cs="Times New Roman"/>
          <w:sz w:val="24"/>
          <w:szCs w:val="24"/>
        </w:rPr>
        <w:t>Пинкензоне</w:t>
      </w:r>
      <w:proofErr w:type="spellEnd"/>
      <w:r w:rsidRPr="007E7206">
        <w:rPr>
          <w:rFonts w:ascii="Times New Roman" w:hAnsi="Times New Roman" w:cs="Times New Roman"/>
          <w:sz w:val="24"/>
          <w:szCs w:val="24"/>
        </w:rPr>
        <w:t xml:space="preserve"> (ст. Усть-Лабинская), Виталике и Лене Голубятниковых (ст. Брюховецкая), Жене Дороше (г. Краснодар), Жене Попове (г. Майкоп).</w:t>
      </w:r>
    </w:p>
    <w:p w14:paraId="53870084" w14:textId="56614483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Проведен анализ мотивации детского подвига, включающий следующие факторы: семейная традиция и личный пример старших; эмоциональная сопричастность и ненависть к врагу, порожденные зверствами оккупантов; возрастные психологические особенности (стремление к героическому, обостренное чувство справедливости); влияние советской системы воспитания и пропаганды, формировавшей образ героя, готового на самопожертвование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7206">
        <w:rPr>
          <w:rFonts w:ascii="Times New Roman" w:hAnsi="Times New Roman" w:cs="Times New Roman"/>
          <w:sz w:val="24"/>
          <w:szCs w:val="24"/>
        </w:rPr>
        <w:t>].</w:t>
      </w:r>
    </w:p>
    <w:p w14:paraId="7D2BB87E" w14:textId="6951D16B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Осуществлен сбор полевого материала в Лицее № 8 им. Жени Попова г. Майкопа. Проведено интервью с руководителем музея, получены уникальные сведения о биографии и подвиге выпускника школы, а также о механизмах передачи патриотической традиции в образовательном учреждении.</w:t>
      </w:r>
    </w:p>
    <w:p w14:paraId="1151B33C" w14:textId="77777777" w:rsidR="007E7206" w:rsidRPr="007E7206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Создан открытый информационный ресурс (сайт), объединяющий биографические материалы о детях-героях Адыгеи и Краснодарского края. Особый раздел посвящен Жене Попову с уникальными материалами интервью. Создана группа в социальной сети ВКонтакте для привлечения внимания целевой аудитории.</w:t>
      </w:r>
    </w:p>
    <w:p w14:paraId="0655C936" w14:textId="77777777" w:rsidR="007E7206" w:rsidRPr="00710E1D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E1D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14:paraId="2414C9E0" w14:textId="77777777" w:rsidR="007E7206" w:rsidRPr="007E7206" w:rsidRDefault="007E7206" w:rsidP="007E7206">
      <w:pPr>
        <w:numPr>
          <w:ilvl w:val="0"/>
          <w:numId w:val="10"/>
        </w:numPr>
        <w:tabs>
          <w:tab w:val="clear" w:pos="720"/>
          <w:tab w:val="num" w:pos="1276"/>
        </w:tabs>
        <w:spacing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детский патриотизм в годы войны был не случайным явлением, а результатом органичного сочетания семейных традиций, эмоциональной привязанности к «малой родине», возрастных особенностей и советской воспитательной системы;</w:t>
      </w:r>
    </w:p>
    <w:p w14:paraId="4C916520" w14:textId="77777777" w:rsidR="007E7206" w:rsidRPr="007E7206" w:rsidRDefault="007E7206" w:rsidP="007E7206">
      <w:pPr>
        <w:numPr>
          <w:ilvl w:val="0"/>
          <w:numId w:val="10"/>
        </w:numPr>
        <w:tabs>
          <w:tab w:val="clear" w:pos="720"/>
          <w:tab w:val="num" w:pos="1276"/>
        </w:tabs>
        <w:spacing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анализ конкретных судеб юных героев региона подтверждает многомерность мотивации их подвига, не сводимой исключительно к идеологическому воздействию;</w:t>
      </w:r>
    </w:p>
    <w:p w14:paraId="00E152CC" w14:textId="77777777" w:rsidR="007E7206" w:rsidRPr="007E7206" w:rsidRDefault="007E7206" w:rsidP="007E7206">
      <w:pPr>
        <w:numPr>
          <w:ilvl w:val="0"/>
          <w:numId w:val="10"/>
        </w:numPr>
        <w:tabs>
          <w:tab w:val="clear" w:pos="720"/>
          <w:tab w:val="num" w:pos="1276"/>
        </w:tabs>
        <w:spacing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практики мемориализации (школьные музеи, уроки мужества, присвоение имен героев учебным заведениям) играют ключевую роль в сохранении и передаче патриотической памяти новым поколениям;</w:t>
      </w:r>
    </w:p>
    <w:p w14:paraId="5F320B3D" w14:textId="77777777" w:rsidR="007E7206" w:rsidRPr="007E7206" w:rsidRDefault="007E7206" w:rsidP="007E7206">
      <w:pPr>
        <w:numPr>
          <w:ilvl w:val="0"/>
          <w:numId w:val="10"/>
        </w:numPr>
        <w:tabs>
          <w:tab w:val="clear" w:pos="720"/>
          <w:tab w:val="num" w:pos="1276"/>
        </w:tabs>
        <w:spacing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созданный информационный ресурс позволяет систематизировать и популяризировать знания о детях-героях региона.</w:t>
      </w:r>
    </w:p>
    <w:p w14:paraId="1DE606AB" w14:textId="77777777" w:rsidR="007E7206" w:rsidRPr="00710E1D" w:rsidRDefault="007E7206" w:rsidP="007E720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E1D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ADE0CCE" w14:textId="77777777" w:rsidR="007E7206" w:rsidRPr="007E7206" w:rsidRDefault="007E7206" w:rsidP="007E720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Кондрашова Е.Н. Психолого-педагогические подходы к формированию патриотического сознания // Альманах современной науки и образования. 2008. № 4. С. 112-115.</w:t>
      </w:r>
    </w:p>
    <w:p w14:paraId="539DF175" w14:textId="77777777" w:rsidR="007E7206" w:rsidRPr="007E7206" w:rsidRDefault="007E7206" w:rsidP="007E720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206">
        <w:rPr>
          <w:rFonts w:ascii="Times New Roman" w:hAnsi="Times New Roman" w:cs="Times New Roman"/>
          <w:sz w:val="24"/>
          <w:szCs w:val="24"/>
        </w:rPr>
        <w:t>Кринко</w:t>
      </w:r>
      <w:proofErr w:type="spellEnd"/>
      <w:r w:rsidRPr="007E7206">
        <w:rPr>
          <w:rFonts w:ascii="Times New Roman" w:hAnsi="Times New Roman" w:cs="Times New Roman"/>
          <w:sz w:val="24"/>
          <w:szCs w:val="24"/>
        </w:rPr>
        <w:t xml:space="preserve"> Е.Ф. Мотивы подвигов юных жителей Юга РСФСР в годы Великой Отечественной войны // Вопросы истории. 2025. № 2.</w:t>
      </w:r>
    </w:p>
    <w:p w14:paraId="1C9A9575" w14:textId="77777777" w:rsidR="007E7206" w:rsidRPr="007E7206" w:rsidRDefault="007E7206" w:rsidP="007E720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 xml:space="preserve">Малышева Е.М., </w:t>
      </w:r>
      <w:proofErr w:type="spellStart"/>
      <w:r w:rsidRPr="007E7206">
        <w:rPr>
          <w:rFonts w:ascii="Times New Roman" w:hAnsi="Times New Roman" w:cs="Times New Roman"/>
          <w:sz w:val="24"/>
          <w:szCs w:val="24"/>
        </w:rPr>
        <w:t>Осерская</w:t>
      </w:r>
      <w:proofErr w:type="spellEnd"/>
      <w:r w:rsidRPr="007E7206">
        <w:rPr>
          <w:rFonts w:ascii="Times New Roman" w:hAnsi="Times New Roman" w:cs="Times New Roman"/>
          <w:sz w:val="24"/>
          <w:szCs w:val="24"/>
        </w:rPr>
        <w:t xml:space="preserve"> Э.В. Кадетство в России как метод гражданско-патриотического воспитания молодёжи: история и современность // Историческая и социально-образовательная мысль. 2024. Т. 16, № 4. С. 78-95.</w:t>
      </w:r>
    </w:p>
    <w:p w14:paraId="716459FB" w14:textId="77777777" w:rsidR="007E7206" w:rsidRPr="007E7206" w:rsidRDefault="007E7206" w:rsidP="007E720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 xml:space="preserve">Малышева Е.М. Противодействие попыткам фальсификации истории в научно-образовательном пространстве // Актуальные вопросы преподавания истории. </w:t>
      </w:r>
      <w:proofErr w:type="spellStart"/>
      <w:r w:rsidRPr="007E7206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7E7206">
        <w:rPr>
          <w:rFonts w:ascii="Times New Roman" w:hAnsi="Times New Roman" w:cs="Times New Roman"/>
          <w:sz w:val="24"/>
          <w:szCs w:val="24"/>
        </w:rPr>
        <w:t>-на-Дону: ЮФУ, 2023. С. 155-166.</w:t>
      </w:r>
    </w:p>
    <w:p w14:paraId="551ECD21" w14:textId="515E147E" w:rsidR="000C114C" w:rsidRPr="007E7206" w:rsidRDefault="007E7206" w:rsidP="007E720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06">
        <w:rPr>
          <w:rFonts w:ascii="Times New Roman" w:hAnsi="Times New Roman" w:cs="Times New Roman"/>
          <w:sz w:val="24"/>
          <w:szCs w:val="24"/>
        </w:rPr>
        <w:t>Шелкова С.В. Значимость молодежной политики перед и во время Великой Отечественной войны в Адыгейской автономной области СССР // Педагогика и образование. 2025. № 3. С. 128-142.</w:t>
      </w:r>
    </w:p>
    <w:sectPr w:rsidR="000C114C" w:rsidRPr="007E7206" w:rsidSect="007E72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D69"/>
    <w:multiLevelType w:val="multilevel"/>
    <w:tmpl w:val="F96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C053B"/>
    <w:multiLevelType w:val="multilevel"/>
    <w:tmpl w:val="9A0C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C3532"/>
    <w:multiLevelType w:val="multilevel"/>
    <w:tmpl w:val="EB86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419EA"/>
    <w:multiLevelType w:val="multilevel"/>
    <w:tmpl w:val="66D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834B2"/>
    <w:multiLevelType w:val="hybridMultilevel"/>
    <w:tmpl w:val="775CA7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272086"/>
    <w:multiLevelType w:val="multilevel"/>
    <w:tmpl w:val="3A78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D4059"/>
    <w:multiLevelType w:val="multilevel"/>
    <w:tmpl w:val="D318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62F03"/>
    <w:multiLevelType w:val="multilevel"/>
    <w:tmpl w:val="9F40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26615"/>
    <w:multiLevelType w:val="multilevel"/>
    <w:tmpl w:val="EB64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842B9"/>
    <w:multiLevelType w:val="multilevel"/>
    <w:tmpl w:val="E1C2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85732"/>
    <w:multiLevelType w:val="multilevel"/>
    <w:tmpl w:val="B242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571721">
    <w:abstractNumId w:val="4"/>
  </w:num>
  <w:num w:numId="2" w16cid:durableId="1726444315">
    <w:abstractNumId w:val="6"/>
  </w:num>
  <w:num w:numId="3" w16cid:durableId="820386875">
    <w:abstractNumId w:val="2"/>
  </w:num>
  <w:num w:numId="4" w16cid:durableId="1748457627">
    <w:abstractNumId w:val="9"/>
  </w:num>
  <w:num w:numId="5" w16cid:durableId="799616994">
    <w:abstractNumId w:val="7"/>
  </w:num>
  <w:num w:numId="6" w16cid:durableId="263457956">
    <w:abstractNumId w:val="0"/>
  </w:num>
  <w:num w:numId="7" w16cid:durableId="1785731180">
    <w:abstractNumId w:val="5"/>
  </w:num>
  <w:num w:numId="8" w16cid:durableId="1605573748">
    <w:abstractNumId w:val="3"/>
  </w:num>
  <w:num w:numId="9" w16cid:durableId="1491096670">
    <w:abstractNumId w:val="10"/>
  </w:num>
  <w:num w:numId="10" w16cid:durableId="1345282437">
    <w:abstractNumId w:val="8"/>
  </w:num>
  <w:num w:numId="11" w16cid:durableId="14699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BA"/>
    <w:rsid w:val="00032857"/>
    <w:rsid w:val="000C114C"/>
    <w:rsid w:val="000C6139"/>
    <w:rsid w:val="001E5EDE"/>
    <w:rsid w:val="002B6CBA"/>
    <w:rsid w:val="00483984"/>
    <w:rsid w:val="004A0690"/>
    <w:rsid w:val="004D4C2B"/>
    <w:rsid w:val="00710E1D"/>
    <w:rsid w:val="007E7206"/>
    <w:rsid w:val="00887418"/>
    <w:rsid w:val="008A6EB0"/>
    <w:rsid w:val="009F57E6"/>
    <w:rsid w:val="00A112E3"/>
    <w:rsid w:val="00A706AD"/>
    <w:rsid w:val="00AA602F"/>
    <w:rsid w:val="00B5482B"/>
    <w:rsid w:val="00D51759"/>
    <w:rsid w:val="00E97B68"/>
    <w:rsid w:val="00EE0326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5396"/>
  <w15:chartTrackingRefBased/>
  <w15:docId w15:val="{88AAB153-AEE7-4928-BC13-E7F9892B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C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 Милованова</dc:creator>
  <cp:keywords/>
  <dc:description/>
  <cp:lastModifiedBy>Снежанна Милованова</cp:lastModifiedBy>
  <cp:revision>6</cp:revision>
  <dcterms:created xsi:type="dcterms:W3CDTF">2026-03-19T20:20:00Z</dcterms:created>
  <dcterms:modified xsi:type="dcterms:W3CDTF">2026-04-09T20:02:00Z</dcterms:modified>
</cp:coreProperties>
</file>