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FA78D" w14:textId="1948B01E" w:rsidR="00342EBE" w:rsidRPr="00750885" w:rsidRDefault="00342EBE" w:rsidP="00AC2C1E">
      <w:pPr>
        <w:spacing w:after="0"/>
        <w:jc w:val="center"/>
        <w:rPr>
          <w:rFonts w:cs="Times New Roman"/>
          <w:b/>
          <w:sz w:val="24"/>
          <w:szCs w:val="24"/>
        </w:rPr>
      </w:pPr>
      <w:r w:rsidRPr="00750885">
        <w:rPr>
          <w:rFonts w:cs="Times New Roman"/>
          <w:b/>
          <w:sz w:val="24"/>
          <w:szCs w:val="24"/>
        </w:rPr>
        <w:t xml:space="preserve">Исследование морфологии эритроцитов </w:t>
      </w:r>
      <w:proofErr w:type="spellStart"/>
      <w:r w:rsidRPr="00750885">
        <w:rPr>
          <w:rFonts w:cs="Times New Roman"/>
          <w:b/>
          <w:sz w:val="24"/>
          <w:szCs w:val="24"/>
        </w:rPr>
        <w:t>полумарафонцев</w:t>
      </w:r>
      <w:proofErr w:type="spellEnd"/>
      <w:r w:rsidRPr="00750885">
        <w:rPr>
          <w:rFonts w:cs="Times New Roman"/>
          <w:b/>
          <w:sz w:val="24"/>
          <w:szCs w:val="24"/>
        </w:rPr>
        <w:t xml:space="preserve"> методом КР спектроскопии</w:t>
      </w:r>
    </w:p>
    <w:p w14:paraId="3314CCC8" w14:textId="06982C01" w:rsidR="00750885" w:rsidRPr="00AC2C1E" w:rsidRDefault="00750885" w:rsidP="00AC2C1E">
      <w:pPr>
        <w:spacing w:after="0"/>
        <w:jc w:val="center"/>
        <w:rPr>
          <w:rFonts w:cs="Times New Roman"/>
          <w:bCs/>
          <w:i/>
          <w:sz w:val="24"/>
          <w:szCs w:val="24"/>
        </w:rPr>
      </w:pPr>
      <w:r w:rsidRPr="00AC2C1E">
        <w:rPr>
          <w:rFonts w:cs="Times New Roman"/>
          <w:b/>
          <w:i/>
          <w:sz w:val="24"/>
          <w:szCs w:val="24"/>
        </w:rPr>
        <w:t xml:space="preserve">Томская </w:t>
      </w:r>
      <w:r w:rsidR="00AC2C1E">
        <w:rPr>
          <w:rFonts w:cs="Times New Roman"/>
          <w:b/>
          <w:i/>
          <w:sz w:val="24"/>
          <w:szCs w:val="24"/>
        </w:rPr>
        <w:t>И.В.</w:t>
      </w:r>
      <w:r w:rsidR="008C6BAC" w:rsidRPr="00AC2C1E">
        <w:rPr>
          <w:rFonts w:cs="Times New Roman"/>
          <w:b/>
          <w:i/>
          <w:sz w:val="24"/>
          <w:szCs w:val="24"/>
        </w:rPr>
        <w:t xml:space="preserve">, Платонова </w:t>
      </w:r>
      <w:r w:rsidR="00AC2C1E">
        <w:rPr>
          <w:rFonts w:cs="Times New Roman"/>
          <w:b/>
          <w:i/>
          <w:sz w:val="24"/>
          <w:szCs w:val="24"/>
        </w:rPr>
        <w:t>В.А.</w:t>
      </w:r>
    </w:p>
    <w:p w14:paraId="34306C0B" w14:textId="5A60D86E" w:rsidR="00750885" w:rsidRPr="00AC2C1E" w:rsidRDefault="00750885" w:rsidP="00AC2C1E">
      <w:pPr>
        <w:spacing w:after="0"/>
        <w:jc w:val="center"/>
        <w:rPr>
          <w:rFonts w:cs="Times New Roman"/>
          <w:bCs/>
          <w:i/>
          <w:sz w:val="24"/>
          <w:szCs w:val="24"/>
        </w:rPr>
      </w:pPr>
      <w:r w:rsidRPr="00AC2C1E">
        <w:rPr>
          <w:rFonts w:cs="Times New Roman"/>
          <w:bCs/>
          <w:i/>
          <w:sz w:val="24"/>
          <w:szCs w:val="24"/>
          <w:lang w:val="en-US"/>
        </w:rPr>
        <w:t>C</w:t>
      </w:r>
      <w:proofErr w:type="spellStart"/>
      <w:r w:rsidRPr="00AC2C1E">
        <w:rPr>
          <w:rFonts w:cs="Times New Roman"/>
          <w:bCs/>
          <w:i/>
          <w:sz w:val="24"/>
          <w:szCs w:val="24"/>
        </w:rPr>
        <w:t>тудент</w:t>
      </w:r>
      <w:proofErr w:type="spellEnd"/>
      <w:r w:rsidRPr="00AC2C1E">
        <w:rPr>
          <w:rFonts w:cs="Times New Roman"/>
          <w:bCs/>
          <w:i/>
          <w:sz w:val="24"/>
          <w:szCs w:val="24"/>
        </w:rPr>
        <w:t xml:space="preserve"> </w:t>
      </w:r>
    </w:p>
    <w:p w14:paraId="5A6208AB" w14:textId="77777777" w:rsidR="00AC2C1E" w:rsidRPr="009E30A6" w:rsidRDefault="00AC2C1E" w:rsidP="00AC2C1E">
      <w:pPr>
        <w:spacing w:after="0"/>
        <w:jc w:val="center"/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</w:pPr>
      <w:r w:rsidRPr="009E30A6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 xml:space="preserve">ФГАОУ ВО «Северо-Восточный федеральный университет им. </w:t>
      </w:r>
      <w:proofErr w:type="spellStart"/>
      <w:r w:rsidRPr="009E30A6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>М.К.Аммосова</w:t>
      </w:r>
      <w:proofErr w:type="spellEnd"/>
      <w:r w:rsidRPr="009E30A6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>»</w:t>
      </w:r>
    </w:p>
    <w:p w14:paraId="7DF37271" w14:textId="77777777" w:rsidR="00AC2C1E" w:rsidRPr="009E30A6" w:rsidRDefault="00AC2C1E" w:rsidP="00AC2C1E">
      <w:pPr>
        <w:spacing w:after="0"/>
        <w:jc w:val="center"/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</w:pPr>
      <w:r w:rsidRPr="009E30A6">
        <w:rPr>
          <w:rFonts w:eastAsia="Times New Roman" w:cs="Times New Roman"/>
          <w:bCs/>
          <w:i/>
          <w:kern w:val="36"/>
          <w:sz w:val="24"/>
          <w:szCs w:val="24"/>
          <w:lang w:eastAsia="ru-RU"/>
        </w:rPr>
        <w:t>Физико-технический институт, Якутск, Россия</w:t>
      </w:r>
    </w:p>
    <w:p w14:paraId="2524F4FA" w14:textId="71B59D86" w:rsidR="00342EBE" w:rsidRPr="00AC2C1E" w:rsidRDefault="00342EBE" w:rsidP="00AC2C1E">
      <w:pPr>
        <w:spacing w:after="0"/>
        <w:jc w:val="center"/>
        <w:rPr>
          <w:rFonts w:cs="Times New Roman"/>
          <w:bCs/>
          <w:i/>
          <w:sz w:val="24"/>
          <w:szCs w:val="24"/>
        </w:rPr>
      </w:pPr>
      <w:r w:rsidRPr="00AC2C1E">
        <w:rPr>
          <w:rFonts w:cs="Times New Roman"/>
          <w:bCs/>
          <w:i/>
          <w:sz w:val="24"/>
          <w:szCs w:val="24"/>
        </w:rPr>
        <w:t>E-</w:t>
      </w:r>
      <w:proofErr w:type="spellStart"/>
      <w:r w:rsidRPr="00AC2C1E">
        <w:rPr>
          <w:rFonts w:cs="Times New Roman"/>
          <w:bCs/>
          <w:i/>
          <w:sz w:val="24"/>
          <w:szCs w:val="24"/>
        </w:rPr>
        <w:t>mail</w:t>
      </w:r>
      <w:proofErr w:type="spellEnd"/>
      <w:r w:rsidRPr="00AC2C1E">
        <w:rPr>
          <w:rFonts w:cs="Times New Roman"/>
          <w:bCs/>
          <w:i/>
          <w:sz w:val="24"/>
          <w:szCs w:val="24"/>
        </w:rPr>
        <w:t xml:space="preserve">: </w:t>
      </w:r>
      <w:hyperlink r:id="rId6" w:history="1">
        <w:r w:rsidR="00750885" w:rsidRPr="00AC2C1E">
          <w:rPr>
            <w:rStyle w:val="ac"/>
            <w:rFonts w:cs="Times New Roman"/>
            <w:bCs/>
            <w:i/>
            <w:sz w:val="24"/>
            <w:szCs w:val="24"/>
            <w:lang w:val="en-US"/>
          </w:rPr>
          <w:t>lazynagi</w:t>
        </w:r>
        <w:r w:rsidR="00750885" w:rsidRPr="00AC2C1E">
          <w:rPr>
            <w:rStyle w:val="ac"/>
            <w:rFonts w:cs="Times New Roman"/>
            <w:bCs/>
            <w:i/>
            <w:sz w:val="24"/>
            <w:szCs w:val="24"/>
          </w:rPr>
          <w:t>@</w:t>
        </w:r>
        <w:r w:rsidR="00750885" w:rsidRPr="00AC2C1E">
          <w:rPr>
            <w:rStyle w:val="ac"/>
            <w:rFonts w:cs="Times New Roman"/>
            <w:bCs/>
            <w:i/>
            <w:sz w:val="24"/>
            <w:szCs w:val="24"/>
            <w:lang w:val="en-US"/>
          </w:rPr>
          <w:t>mail</w:t>
        </w:r>
        <w:r w:rsidR="00750885" w:rsidRPr="00AC2C1E">
          <w:rPr>
            <w:rStyle w:val="ac"/>
            <w:rFonts w:cs="Times New Roman"/>
            <w:bCs/>
            <w:i/>
            <w:sz w:val="24"/>
            <w:szCs w:val="24"/>
          </w:rPr>
          <w:t>.</w:t>
        </w:r>
        <w:proofErr w:type="spellStart"/>
        <w:r w:rsidR="00750885" w:rsidRPr="00AC2C1E">
          <w:rPr>
            <w:rStyle w:val="ac"/>
            <w:rFonts w:cs="Times New Roman"/>
            <w:bCs/>
            <w:i/>
            <w:sz w:val="24"/>
            <w:szCs w:val="24"/>
            <w:lang w:val="en-US"/>
          </w:rPr>
          <w:t>ru</w:t>
        </w:r>
        <w:proofErr w:type="spellEnd"/>
      </w:hyperlink>
    </w:p>
    <w:p w14:paraId="6B00142A" w14:textId="77777777" w:rsidR="0099237B" w:rsidRPr="0099237B" w:rsidRDefault="0099237B" w:rsidP="00AC2C1E">
      <w:pPr>
        <w:spacing w:before="120" w:after="0"/>
        <w:ind w:firstLine="397"/>
        <w:jc w:val="both"/>
        <w:rPr>
          <w:rFonts w:cs="Times New Roman"/>
          <w:bCs/>
          <w:sz w:val="24"/>
          <w:szCs w:val="24"/>
        </w:rPr>
      </w:pPr>
      <w:r w:rsidRPr="0099237B">
        <w:rPr>
          <w:rFonts w:cs="Times New Roman"/>
          <w:bCs/>
          <w:sz w:val="24"/>
          <w:szCs w:val="24"/>
        </w:rPr>
        <w:t xml:space="preserve">Современная спортивная наука и физиология экстремальных состояний в последние десятилетия демонстрируют устойчивый рост интереса к изучению адаптационных возможностей человеческого организма при воздействии комплекса неблагоприятных факторов, что обусловлено как развитием экстремальных видов спорта, так и расширением представлений о границах физиологической нормы. </w:t>
      </w:r>
    </w:p>
    <w:p w14:paraId="7D12868A" w14:textId="77777777" w:rsidR="0099237B" w:rsidRPr="0099237B" w:rsidRDefault="0099237B" w:rsidP="007F73EF">
      <w:pPr>
        <w:spacing w:after="0"/>
        <w:ind w:firstLine="397"/>
        <w:jc w:val="both"/>
        <w:rPr>
          <w:rFonts w:cs="Times New Roman"/>
          <w:bCs/>
          <w:sz w:val="24"/>
          <w:szCs w:val="24"/>
        </w:rPr>
      </w:pPr>
      <w:r w:rsidRPr="0099237B">
        <w:rPr>
          <w:rFonts w:cs="Times New Roman"/>
          <w:bCs/>
          <w:sz w:val="24"/>
          <w:szCs w:val="24"/>
        </w:rPr>
        <w:t xml:space="preserve">Ключевую роль в обеспечении работающих мышц кислородом играют эритроциты – красные кровяные тельца, чья основная функция заключается в транспорте кислорода от легких к тканям и участии в газообмене, а также в поддержании кислотно-щелочного равновесия и регуляции сосудистого тонуса за счет высвобождения АТФ и оксида азота. Именно эритроциты первыми реагируют на изменение гомеостаза, возникающее при интенсивной мышечной деятельности, поскольку их мембрана непосредственно контактирует с изменяющейся внутренней средой организма, а экстремальный холод способен оказывать дополнительное повреждающее воздействие на клеточные мембраны за счет фазовых переходов липидов, изменения текучести </w:t>
      </w:r>
      <w:proofErr w:type="spellStart"/>
      <w:r w:rsidRPr="0099237B">
        <w:rPr>
          <w:rFonts w:cs="Times New Roman"/>
          <w:bCs/>
          <w:sz w:val="24"/>
          <w:szCs w:val="24"/>
        </w:rPr>
        <w:t>бислоя</w:t>
      </w:r>
      <w:proofErr w:type="spellEnd"/>
      <w:r w:rsidRPr="0099237B">
        <w:rPr>
          <w:rFonts w:cs="Times New Roman"/>
          <w:bCs/>
          <w:sz w:val="24"/>
          <w:szCs w:val="24"/>
        </w:rPr>
        <w:t xml:space="preserve"> и влиять на конформационное состояние гемоглобина, определяющее его сродство к кислороду. Изучение структурно-функциональных изменений эритроцитов в ответ на комбинированный стресс-фактор позволяет не только оценить глубину адаптационных перестроек в организме спортсмена и эффективность работы кислородтранспортной системы, но и выявить возможные риски развития патологических состояний, таких как гемолиз, нарушение реологических свойств крови, микроциркуляторные расстройства или декомпенсация кислородтранспортной функции, ведущая к преждевременному утомлению и снижению спортивной результативности. </w:t>
      </w:r>
    </w:p>
    <w:p w14:paraId="519BCB75" w14:textId="5064C298" w:rsidR="0099237B" w:rsidRPr="00342EBE" w:rsidRDefault="0099237B" w:rsidP="007F73EF">
      <w:pPr>
        <w:spacing w:after="0"/>
        <w:ind w:firstLine="397"/>
        <w:jc w:val="both"/>
        <w:rPr>
          <w:rFonts w:cs="Times New Roman"/>
          <w:bCs/>
          <w:sz w:val="24"/>
          <w:szCs w:val="24"/>
        </w:rPr>
      </w:pPr>
      <w:r w:rsidRPr="0099237B">
        <w:rPr>
          <w:rFonts w:cs="Times New Roman"/>
          <w:bCs/>
          <w:sz w:val="24"/>
          <w:szCs w:val="24"/>
        </w:rPr>
        <w:t xml:space="preserve">В этом контексте метод спектроскопии комбинационного рассеяния (КР-спектроскопии) представляет собой чрезвычайно перспективный инструмент исследования в области спортивной медицины и физиологии экстремальных состояний, поскольку он сочетает в себе высокую чувствительность к молекулярному составу образца с </w:t>
      </w:r>
      <w:proofErr w:type="spellStart"/>
      <w:r w:rsidRPr="0099237B">
        <w:rPr>
          <w:rFonts w:cs="Times New Roman"/>
          <w:bCs/>
          <w:sz w:val="24"/>
          <w:szCs w:val="24"/>
        </w:rPr>
        <w:t>неинвазивностью</w:t>
      </w:r>
      <w:proofErr w:type="spellEnd"/>
      <w:r w:rsidRPr="0099237B">
        <w:rPr>
          <w:rFonts w:cs="Times New Roman"/>
          <w:bCs/>
          <w:sz w:val="24"/>
          <w:szCs w:val="24"/>
        </w:rPr>
        <w:t xml:space="preserve">, отсутствием необходимости в сложной пробоподготовке и возможностью анализа сверхмалых объемов биологического материала. </w:t>
      </w:r>
    </w:p>
    <w:p w14:paraId="2711D719" w14:textId="4C9776E3" w:rsidR="0099237B" w:rsidRPr="00342EBE" w:rsidRDefault="0099237B" w:rsidP="007F73EF">
      <w:pPr>
        <w:shd w:val="clear" w:color="auto" w:fill="FFFFFF"/>
        <w:spacing w:after="0"/>
        <w:ind w:firstLine="397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42EBE">
        <w:rPr>
          <w:rFonts w:eastAsia="Times New Roman" w:cs="Times New Roman"/>
          <w:color w:val="0F1115"/>
          <w:sz w:val="24"/>
          <w:szCs w:val="24"/>
          <w:lang w:eastAsia="ru-RU"/>
        </w:rPr>
        <w:t xml:space="preserve">Целью данной работы является выявление и анализ изменений структурно-функционального состояния эритроцитов периферической крови у спортсменов после преодоления </w:t>
      </w:r>
      <w:proofErr w:type="spellStart"/>
      <w:r w:rsidRPr="00342EBE">
        <w:rPr>
          <w:rFonts w:eastAsia="Times New Roman" w:cs="Times New Roman"/>
          <w:color w:val="0F1115"/>
          <w:sz w:val="24"/>
          <w:szCs w:val="24"/>
          <w:lang w:eastAsia="ru-RU"/>
        </w:rPr>
        <w:t>полумарафонской</w:t>
      </w:r>
      <w:proofErr w:type="spellEnd"/>
      <w:r w:rsidRPr="00342EBE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дистанции (21,1 км) в условиях экстремально низкой температуры воздуха (-39°C) с использованием метода спектроскопии комбинационного рассеяния.</w:t>
      </w:r>
    </w:p>
    <w:p w14:paraId="7A47CAEE" w14:textId="77777777" w:rsidR="0099237B" w:rsidRPr="0099237B" w:rsidRDefault="0099237B" w:rsidP="007F73EF">
      <w:pPr>
        <w:spacing w:after="0"/>
        <w:ind w:firstLine="397"/>
        <w:jc w:val="both"/>
        <w:rPr>
          <w:rFonts w:cs="Times New Roman"/>
          <w:sz w:val="24"/>
          <w:szCs w:val="24"/>
        </w:rPr>
      </w:pPr>
      <w:r w:rsidRPr="0099237B">
        <w:rPr>
          <w:rFonts w:cs="Times New Roman"/>
          <w:sz w:val="24"/>
          <w:szCs w:val="24"/>
        </w:rPr>
        <w:t>Для обследования бегунов были использованы современные подходы, включающие как традиционные методы забора биологического материала, так и высокочувствительный метод спектроскопии комбинационного рассеяния для анализа молекулярных изменений в клетках крови.</w:t>
      </w:r>
    </w:p>
    <w:p w14:paraId="6D9B26FC" w14:textId="4ADCA676" w:rsidR="0099237B" w:rsidRPr="0099237B" w:rsidRDefault="0099237B" w:rsidP="007F73EF">
      <w:pPr>
        <w:spacing w:after="0"/>
        <w:ind w:firstLine="397"/>
        <w:jc w:val="both"/>
        <w:rPr>
          <w:rFonts w:cs="Times New Roman"/>
          <w:sz w:val="24"/>
          <w:szCs w:val="24"/>
        </w:rPr>
      </w:pPr>
      <w:r w:rsidRPr="0099237B">
        <w:rPr>
          <w:rFonts w:cs="Times New Roman"/>
          <w:sz w:val="24"/>
          <w:szCs w:val="24"/>
        </w:rPr>
        <w:t xml:space="preserve">Исследование эритроцитов проводилось методом спектроскопии комбинационного рассеяния. Обработка спектральных данных осуществлялась с использованием специализированного программного обеспечения </w:t>
      </w:r>
      <w:proofErr w:type="spellStart"/>
      <w:r w:rsidRPr="0099237B">
        <w:rPr>
          <w:rFonts w:cs="Times New Roman"/>
          <w:sz w:val="24"/>
          <w:szCs w:val="24"/>
        </w:rPr>
        <w:t>OriginPro</w:t>
      </w:r>
      <w:proofErr w:type="spellEnd"/>
      <w:r w:rsidR="00750885" w:rsidRPr="00750885">
        <w:rPr>
          <w:rFonts w:cs="Times New Roman"/>
          <w:sz w:val="24"/>
          <w:szCs w:val="24"/>
        </w:rPr>
        <w:t xml:space="preserve"> (</w:t>
      </w:r>
      <w:r w:rsidR="00750885">
        <w:rPr>
          <w:rFonts w:cs="Times New Roman"/>
          <w:sz w:val="24"/>
          <w:szCs w:val="24"/>
        </w:rPr>
        <w:t>Рис</w:t>
      </w:r>
      <w:r w:rsidRPr="0099237B">
        <w:rPr>
          <w:rFonts w:cs="Times New Roman"/>
          <w:sz w:val="24"/>
          <w:szCs w:val="24"/>
        </w:rPr>
        <w:t>.</w:t>
      </w:r>
      <w:r w:rsidR="00750885">
        <w:rPr>
          <w:rFonts w:cs="Times New Roman"/>
          <w:sz w:val="24"/>
          <w:szCs w:val="24"/>
        </w:rPr>
        <w:t xml:space="preserve"> 1).</w:t>
      </w:r>
      <w:r w:rsidRPr="0099237B">
        <w:rPr>
          <w:rFonts w:cs="Times New Roman"/>
          <w:sz w:val="24"/>
          <w:szCs w:val="24"/>
        </w:rPr>
        <w:t xml:space="preserve"> </w:t>
      </w:r>
    </w:p>
    <w:p w14:paraId="708843B2" w14:textId="3E4D8B61" w:rsidR="0099237B" w:rsidRPr="00342EBE" w:rsidRDefault="0099237B" w:rsidP="0028576B">
      <w:pPr>
        <w:spacing w:after="0"/>
        <w:ind w:firstLine="397"/>
        <w:rPr>
          <w:rFonts w:cs="Times New Roman"/>
          <w:sz w:val="24"/>
          <w:szCs w:val="24"/>
        </w:rPr>
      </w:pPr>
      <w:r w:rsidRPr="00342EBE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FE8D869" wp14:editId="54F5BF5E">
            <wp:extent cx="5151120" cy="3598184"/>
            <wp:effectExtent l="0" t="0" r="0" b="2540"/>
            <wp:docPr id="14" name="Объект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14B6B8-A824-349F-272B-BAEDD764F50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Объект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14B6B8-A824-349F-272B-BAEDD764F50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692" cy="360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2A7D1" w14:textId="0DEACCBE" w:rsidR="003278CA" w:rsidRPr="00342EBE" w:rsidRDefault="003278CA" w:rsidP="0028576B">
      <w:pPr>
        <w:spacing w:after="0"/>
        <w:ind w:firstLine="397"/>
        <w:jc w:val="center"/>
        <w:rPr>
          <w:rFonts w:cs="Times New Roman"/>
          <w:sz w:val="24"/>
          <w:szCs w:val="24"/>
        </w:rPr>
      </w:pPr>
      <w:r w:rsidRPr="00342EBE">
        <w:rPr>
          <w:rFonts w:cs="Times New Roman"/>
          <w:sz w:val="24"/>
          <w:szCs w:val="24"/>
        </w:rPr>
        <w:t>Рис</w:t>
      </w:r>
      <w:r w:rsidR="00750885">
        <w:rPr>
          <w:rFonts w:cs="Times New Roman"/>
          <w:sz w:val="24"/>
          <w:szCs w:val="24"/>
        </w:rPr>
        <w:t>.</w:t>
      </w:r>
      <w:r w:rsidRPr="00342EBE">
        <w:rPr>
          <w:rFonts w:cs="Times New Roman"/>
          <w:sz w:val="24"/>
          <w:szCs w:val="24"/>
        </w:rPr>
        <w:t xml:space="preserve"> 1. Сравнение </w:t>
      </w:r>
      <w:proofErr w:type="spellStart"/>
      <w:r w:rsidR="00342EBE" w:rsidRPr="00342EBE">
        <w:rPr>
          <w:rFonts w:cs="Times New Roman"/>
          <w:sz w:val="24"/>
          <w:szCs w:val="24"/>
        </w:rPr>
        <w:t>Р</w:t>
      </w:r>
      <w:r w:rsidRPr="00342EBE">
        <w:rPr>
          <w:rFonts w:cs="Times New Roman"/>
          <w:sz w:val="24"/>
          <w:szCs w:val="24"/>
        </w:rPr>
        <w:t>амано</w:t>
      </w:r>
      <w:r w:rsidR="00342EBE" w:rsidRPr="00342EBE">
        <w:rPr>
          <w:rFonts w:cs="Times New Roman"/>
          <w:sz w:val="24"/>
          <w:szCs w:val="24"/>
        </w:rPr>
        <w:t>в</w:t>
      </w:r>
      <w:r w:rsidRPr="00342EBE">
        <w:rPr>
          <w:rFonts w:cs="Times New Roman"/>
          <w:sz w:val="24"/>
          <w:szCs w:val="24"/>
        </w:rPr>
        <w:t>с</w:t>
      </w:r>
      <w:r w:rsidR="00342EBE" w:rsidRPr="00342EBE">
        <w:rPr>
          <w:rFonts w:cs="Times New Roman"/>
          <w:sz w:val="24"/>
          <w:szCs w:val="24"/>
        </w:rPr>
        <w:t>к</w:t>
      </w:r>
      <w:r w:rsidRPr="00342EBE">
        <w:rPr>
          <w:rFonts w:cs="Times New Roman"/>
          <w:sz w:val="24"/>
          <w:szCs w:val="24"/>
        </w:rPr>
        <w:t>их</w:t>
      </w:r>
      <w:proofErr w:type="spellEnd"/>
      <w:r w:rsidRPr="00342EBE">
        <w:rPr>
          <w:rFonts w:cs="Times New Roman"/>
          <w:sz w:val="24"/>
          <w:szCs w:val="24"/>
        </w:rPr>
        <w:t xml:space="preserve"> сдвигов до и после забега</w:t>
      </w:r>
      <w:r w:rsidR="00342EBE" w:rsidRPr="00342EBE">
        <w:rPr>
          <w:rFonts w:cs="Times New Roman"/>
          <w:sz w:val="24"/>
          <w:szCs w:val="24"/>
        </w:rPr>
        <w:t>.</w:t>
      </w:r>
    </w:p>
    <w:p w14:paraId="1CB1A202" w14:textId="77777777" w:rsidR="0099237B" w:rsidRPr="00342EBE" w:rsidRDefault="0099237B" w:rsidP="0028576B">
      <w:pPr>
        <w:spacing w:after="0"/>
        <w:ind w:firstLine="397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14:paraId="535947A7" w14:textId="77777777" w:rsidR="0099237B" w:rsidRPr="00342EBE" w:rsidRDefault="0099237B" w:rsidP="0028576B">
      <w:pPr>
        <w:spacing w:after="0"/>
        <w:ind w:firstLine="397"/>
        <w:jc w:val="both"/>
        <w:rPr>
          <w:rFonts w:cs="Times New Roman"/>
          <w:sz w:val="24"/>
          <w:szCs w:val="24"/>
        </w:rPr>
      </w:pPr>
    </w:p>
    <w:sectPr w:rsidR="0099237B" w:rsidRPr="00342EBE" w:rsidSect="00342EBE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B07EC"/>
    <w:multiLevelType w:val="hybridMultilevel"/>
    <w:tmpl w:val="3C96D25C"/>
    <w:lvl w:ilvl="0" w:tplc="CC42A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66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E0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29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A0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82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6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8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0F5378"/>
    <w:multiLevelType w:val="multilevel"/>
    <w:tmpl w:val="B32E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55C66"/>
    <w:multiLevelType w:val="hybridMultilevel"/>
    <w:tmpl w:val="44ACD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7B"/>
    <w:rsid w:val="001E215E"/>
    <w:rsid w:val="0028576B"/>
    <w:rsid w:val="003278CA"/>
    <w:rsid w:val="00342EBE"/>
    <w:rsid w:val="006C0B77"/>
    <w:rsid w:val="00750885"/>
    <w:rsid w:val="007F73EF"/>
    <w:rsid w:val="008242FF"/>
    <w:rsid w:val="00870751"/>
    <w:rsid w:val="008C6BAC"/>
    <w:rsid w:val="00922C48"/>
    <w:rsid w:val="0099237B"/>
    <w:rsid w:val="009F527E"/>
    <w:rsid w:val="00AC2C1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521C"/>
  <w15:chartTrackingRefBased/>
  <w15:docId w15:val="{A8F65A5E-5404-43BE-A1FE-78FDAF6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2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23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3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3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3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3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3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3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3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3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923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37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237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23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23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23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23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92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3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3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923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37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3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37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9237B"/>
    <w:rPr>
      <w:b/>
      <w:bCs/>
      <w:smallCaps/>
      <w:color w:val="2E74B5" w:themeColor="accent1" w:themeShade="BF"/>
      <w:spacing w:val="5"/>
    </w:rPr>
  </w:style>
  <w:style w:type="paragraph" w:customStyle="1" w:styleId="ds-markdown-paragraph">
    <w:name w:val="ds-markdown-paragraph"/>
    <w:basedOn w:val="a"/>
    <w:rsid w:val="009923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508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750885"/>
  </w:style>
  <w:style w:type="character" w:customStyle="1" w:styleId="normaltextrun">
    <w:name w:val="normaltextrun"/>
    <w:basedOn w:val="a0"/>
    <w:rsid w:val="00750885"/>
  </w:style>
  <w:style w:type="character" w:styleId="ac">
    <w:name w:val="Hyperlink"/>
    <w:basedOn w:val="a0"/>
    <w:uiPriority w:val="99"/>
    <w:unhideWhenUsed/>
    <w:rsid w:val="0075088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0885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8C6B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236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2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76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15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04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93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zynag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C8A5-A5BA-4BBE-9F9F-9E027E2E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 lazy</dc:creator>
  <cp:keywords/>
  <dc:description/>
  <cp:lastModifiedBy>USER</cp:lastModifiedBy>
  <cp:revision>5</cp:revision>
  <dcterms:created xsi:type="dcterms:W3CDTF">2026-03-23T07:29:00Z</dcterms:created>
  <dcterms:modified xsi:type="dcterms:W3CDTF">2026-03-25T07:15:00Z</dcterms:modified>
</cp:coreProperties>
</file>