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5D97A1" w14:textId="77777777" w:rsidR="001A0211" w:rsidRDefault="008936EB" w:rsidP="001A021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223989531"/>
      <w:r w:rsidRPr="008936EB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когнитивных способностей через </w:t>
      </w:r>
      <w:proofErr w:type="spellStart"/>
      <w:r w:rsidRPr="008936EB">
        <w:rPr>
          <w:rFonts w:ascii="Times New Roman" w:hAnsi="Times New Roman" w:cs="Times New Roman"/>
          <w:b/>
          <w:bCs/>
          <w:sz w:val="24"/>
          <w:szCs w:val="24"/>
        </w:rPr>
        <w:t>геймификацию</w:t>
      </w:r>
      <w:proofErr w:type="spellEnd"/>
      <w:r w:rsidRPr="008936EB">
        <w:rPr>
          <w:rFonts w:ascii="Times New Roman" w:hAnsi="Times New Roman" w:cs="Times New Roman"/>
          <w:b/>
          <w:bCs/>
          <w:sz w:val="24"/>
          <w:szCs w:val="24"/>
        </w:rPr>
        <w:t>: настольная игра для изучения якутского языка</w:t>
      </w:r>
      <w:r w:rsidR="002B3828" w:rsidRPr="002B3828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8936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Софронов Юрий Александрович</w:t>
      </w:r>
      <w:r w:rsidRPr="008936EB">
        <w:rPr>
          <w:rFonts w:ascii="Times New Roman" w:hAnsi="Times New Roman" w:cs="Times New Roman"/>
          <w:sz w:val="24"/>
          <w:szCs w:val="24"/>
        </w:rPr>
        <w:br/>
      </w:r>
      <w:r w:rsidR="00BC19C7" w:rsidRPr="00BC19C7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8936EB">
        <w:rPr>
          <w:rFonts w:ascii="Times New Roman" w:hAnsi="Times New Roman" w:cs="Times New Roman"/>
          <w:i/>
          <w:iCs/>
          <w:sz w:val="24"/>
          <w:szCs w:val="24"/>
        </w:rPr>
        <w:t>тудент</w:t>
      </w:r>
      <w:r w:rsidR="00BC19C7" w:rsidRPr="00BC19C7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8936EB">
        <w:rPr>
          <w:rFonts w:ascii="Times New Roman" w:hAnsi="Times New Roman" w:cs="Times New Roman"/>
          <w:i/>
          <w:iCs/>
          <w:sz w:val="24"/>
          <w:szCs w:val="24"/>
        </w:rPr>
        <w:t xml:space="preserve"> ФГАОУ ВО «Северо-Восточный федеральный униве</w:t>
      </w:r>
      <w:r w:rsidR="001A0211">
        <w:rPr>
          <w:rFonts w:ascii="Times New Roman" w:hAnsi="Times New Roman" w:cs="Times New Roman"/>
          <w:i/>
          <w:iCs/>
          <w:sz w:val="24"/>
          <w:szCs w:val="24"/>
        </w:rPr>
        <w:t xml:space="preserve">рситет им. М.К. </w:t>
      </w:r>
      <w:proofErr w:type="spellStart"/>
      <w:r w:rsidR="001A0211">
        <w:rPr>
          <w:rFonts w:ascii="Times New Roman" w:hAnsi="Times New Roman" w:cs="Times New Roman"/>
          <w:i/>
          <w:iCs/>
          <w:sz w:val="24"/>
          <w:szCs w:val="24"/>
        </w:rPr>
        <w:t>Аммосова</w:t>
      </w:r>
      <w:proofErr w:type="spellEnd"/>
      <w:r w:rsidR="001A0211"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p w14:paraId="6903BCF2" w14:textId="3CB92D3D" w:rsidR="008936EB" w:rsidRPr="001A0211" w:rsidRDefault="001A0211" w:rsidP="001A021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Физико-технический институт</w:t>
      </w:r>
      <w:r w:rsidR="008936EB" w:rsidRPr="008936EB">
        <w:rPr>
          <w:rFonts w:ascii="Times New Roman" w:hAnsi="Times New Roman" w:cs="Times New Roman"/>
          <w:i/>
          <w:iCs/>
          <w:sz w:val="24"/>
          <w:szCs w:val="24"/>
        </w:rPr>
        <w:t>, г. Якутск, Россия</w:t>
      </w:r>
      <w:r w:rsidR="00BC19C7" w:rsidRPr="00BC19C7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BC19C7" w:rsidRPr="00BC19C7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="00BC19C7" w:rsidRPr="00BC19C7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BC19C7" w:rsidRPr="00BC19C7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="00BC19C7" w:rsidRPr="00BC19C7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6" w:history="1">
        <w:r w:rsidRPr="009366A1">
          <w:rPr>
            <w:rStyle w:val="a5"/>
            <w:rFonts w:ascii="Times New Roman" w:hAnsi="Times New Roman" w:cs="Times New Roman"/>
            <w:i/>
            <w:iCs/>
            <w:sz w:val="24"/>
            <w:szCs w:val="24"/>
            <w:lang w:val="en-US"/>
          </w:rPr>
          <w:t>yurasofronov</w:t>
        </w:r>
        <w:r w:rsidRPr="009366A1">
          <w:rPr>
            <w:rStyle w:val="a5"/>
            <w:rFonts w:ascii="Times New Roman" w:hAnsi="Times New Roman" w:cs="Times New Roman"/>
            <w:i/>
            <w:iCs/>
            <w:sz w:val="24"/>
            <w:szCs w:val="24"/>
          </w:rPr>
          <w:t>2017@</w:t>
        </w:r>
        <w:r w:rsidRPr="009366A1">
          <w:rPr>
            <w:rStyle w:val="a5"/>
            <w:rFonts w:ascii="Times New Roman" w:hAnsi="Times New Roman" w:cs="Times New Roman"/>
            <w:i/>
            <w:iCs/>
            <w:sz w:val="24"/>
            <w:szCs w:val="24"/>
            <w:lang w:val="en-US"/>
          </w:rPr>
          <w:t>gmail</w:t>
        </w:r>
        <w:r w:rsidRPr="009366A1">
          <w:rPr>
            <w:rStyle w:val="a5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Pr="009366A1">
          <w:rPr>
            <w:rStyle w:val="a5"/>
            <w:rFonts w:ascii="Times New Roman" w:hAnsi="Times New Roman" w:cs="Times New Roman"/>
            <w:i/>
            <w:iCs/>
            <w:sz w:val="24"/>
            <w:szCs w:val="24"/>
            <w:lang w:val="en-US"/>
          </w:rPr>
          <w:t>com</w:t>
        </w:r>
      </w:hyperlink>
    </w:p>
    <w:p w14:paraId="3DB8B214" w14:textId="77777777" w:rsidR="001A0211" w:rsidRPr="001A0211" w:rsidRDefault="001A0211" w:rsidP="001A02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EEC853" w14:textId="6EBF94CD" w:rsidR="00E14B8D" w:rsidRPr="00E14B8D" w:rsidRDefault="00E14B8D" w:rsidP="001A021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14B8D">
        <w:rPr>
          <w:rFonts w:ascii="Times New Roman" w:hAnsi="Times New Roman" w:cs="Times New Roman"/>
          <w:sz w:val="24"/>
          <w:szCs w:val="24"/>
        </w:rPr>
        <w:t>Когнитивные особенности в теории Л.С. Выготского базируются на культурно-исторической концепции, согласно которой высшие психические функции (мышление, память, речь) развиваются благодаря социальному взаимодействию. Ключевые аспекты: обучение через сотрудничество, ведущая роль речи как инструмента мышления и зона ближайшего развития (ЗПР), где обучение стимулирует развитие. [3]</w:t>
      </w:r>
    </w:p>
    <w:p w14:paraId="6E8E4A00" w14:textId="593456B2" w:rsidR="008936EB" w:rsidRPr="008936EB" w:rsidRDefault="008936EB" w:rsidP="00E14B8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936EB">
        <w:rPr>
          <w:rFonts w:ascii="Times New Roman" w:hAnsi="Times New Roman" w:cs="Times New Roman"/>
          <w:sz w:val="24"/>
          <w:szCs w:val="24"/>
        </w:rPr>
        <w:t>В условиях глобализации и доминирования русского и английского языков в цифровых медиа наблюдается устойчивое снижение использования родного якутского языка среди молодёжи. Традиционные методы обучения (школьные уроки, семейное общение) оказываются недостаточно эффективными, поскольку современные дети легче усваивают информацию через игровые и интерактивные форматы. Разработка настольной игры как инструмента для изучения языка и культуры представляет собой своевременное решение, соответствующее государственным программам, направленным на сохранение языкового разнообразия и культурного наследия. Можно заключить, что проведённый анализ позволяет судить о негативной динамике, которая проявляется в умеренном, но неуклонном снижении языковой компетенции среди носителей языков народов Российской Федерации. Отмечается, что данная ситуация на современном этапе заметна лишь специалистам и филологам, однако в долгосрочной перспективе она представляет определённую угрозу для существования языка [1].</w:t>
      </w:r>
    </w:p>
    <w:p w14:paraId="63136BA0" w14:textId="293DB585" w:rsidR="008936EB" w:rsidRPr="008936EB" w:rsidRDefault="008936EB" w:rsidP="00E14B8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936EB">
        <w:rPr>
          <w:rFonts w:ascii="Times New Roman" w:hAnsi="Times New Roman" w:cs="Times New Roman"/>
          <w:sz w:val="24"/>
          <w:szCs w:val="24"/>
        </w:rPr>
        <w:t>Цель: создание интерактивной настольной игры для популяризации и изучения якутского языка и культуры среди школьников Республики Саха (Якутия).</w:t>
      </w:r>
    </w:p>
    <w:p w14:paraId="7B14C3E5" w14:textId="77777777" w:rsidR="008936EB" w:rsidRPr="008936EB" w:rsidRDefault="008936EB" w:rsidP="00E14B8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936EB">
        <w:rPr>
          <w:rFonts w:ascii="Times New Roman" w:hAnsi="Times New Roman" w:cs="Times New Roman"/>
          <w:sz w:val="24"/>
          <w:szCs w:val="24"/>
        </w:rPr>
        <w:t>Задачи:</w:t>
      </w:r>
    </w:p>
    <w:p w14:paraId="66AC222C" w14:textId="77777777" w:rsidR="008936EB" w:rsidRPr="008936EB" w:rsidRDefault="008936EB" w:rsidP="005B7413">
      <w:pPr>
        <w:numPr>
          <w:ilvl w:val="0"/>
          <w:numId w:val="7"/>
        </w:numPr>
        <w:tabs>
          <w:tab w:val="clear" w:pos="720"/>
        </w:tabs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936EB">
        <w:rPr>
          <w:rFonts w:ascii="Times New Roman" w:hAnsi="Times New Roman" w:cs="Times New Roman"/>
          <w:sz w:val="24"/>
          <w:szCs w:val="24"/>
        </w:rPr>
        <w:t xml:space="preserve">Разработать игровую механику и дизайн, основанные на принципах </w:t>
      </w:r>
      <w:proofErr w:type="spellStart"/>
      <w:r w:rsidRPr="008936EB">
        <w:rPr>
          <w:rFonts w:ascii="Times New Roman" w:hAnsi="Times New Roman" w:cs="Times New Roman"/>
          <w:sz w:val="24"/>
          <w:szCs w:val="24"/>
        </w:rPr>
        <w:t>геймификации</w:t>
      </w:r>
      <w:proofErr w:type="spellEnd"/>
      <w:r w:rsidRPr="008936EB">
        <w:rPr>
          <w:rFonts w:ascii="Times New Roman" w:hAnsi="Times New Roman" w:cs="Times New Roman"/>
          <w:sz w:val="24"/>
          <w:szCs w:val="24"/>
        </w:rPr>
        <w:t>.</w:t>
      </w:r>
    </w:p>
    <w:p w14:paraId="74A7E718" w14:textId="77777777" w:rsidR="008936EB" w:rsidRPr="008936EB" w:rsidRDefault="008936EB" w:rsidP="005B7413">
      <w:pPr>
        <w:numPr>
          <w:ilvl w:val="0"/>
          <w:numId w:val="7"/>
        </w:numPr>
        <w:tabs>
          <w:tab w:val="clear" w:pos="720"/>
        </w:tabs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936EB">
        <w:rPr>
          <w:rFonts w:ascii="Times New Roman" w:hAnsi="Times New Roman" w:cs="Times New Roman"/>
          <w:sz w:val="24"/>
          <w:szCs w:val="24"/>
        </w:rPr>
        <w:t xml:space="preserve">Подобрать и адаптировать лексический материал для различных уровней </w:t>
      </w:r>
      <w:proofErr w:type="gramStart"/>
      <w:r w:rsidRPr="008936EB">
        <w:rPr>
          <w:rFonts w:ascii="Times New Roman" w:hAnsi="Times New Roman" w:cs="Times New Roman"/>
          <w:sz w:val="24"/>
          <w:szCs w:val="24"/>
        </w:rPr>
        <w:t>сложности</w:t>
      </w:r>
      <w:proofErr w:type="gramEnd"/>
      <w:r w:rsidRPr="008936EB">
        <w:rPr>
          <w:rFonts w:ascii="Times New Roman" w:hAnsi="Times New Roman" w:cs="Times New Roman"/>
          <w:sz w:val="24"/>
          <w:szCs w:val="24"/>
        </w:rPr>
        <w:t>.</w:t>
      </w:r>
    </w:p>
    <w:p w14:paraId="6859803F" w14:textId="77777777" w:rsidR="008936EB" w:rsidRPr="008936EB" w:rsidRDefault="008936EB" w:rsidP="005B7413">
      <w:pPr>
        <w:numPr>
          <w:ilvl w:val="0"/>
          <w:numId w:val="7"/>
        </w:numPr>
        <w:tabs>
          <w:tab w:val="clear" w:pos="720"/>
        </w:tabs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936EB">
        <w:rPr>
          <w:rFonts w:ascii="Times New Roman" w:hAnsi="Times New Roman" w:cs="Times New Roman"/>
          <w:sz w:val="24"/>
          <w:szCs w:val="24"/>
        </w:rPr>
        <w:t>Апробировать игру в школьной среде для оценки её эффективности.</w:t>
      </w:r>
    </w:p>
    <w:p w14:paraId="4821D845" w14:textId="219ED516" w:rsidR="008936EB" w:rsidRPr="008936EB" w:rsidRDefault="008936EB" w:rsidP="005B7413">
      <w:pPr>
        <w:numPr>
          <w:ilvl w:val="0"/>
          <w:numId w:val="7"/>
        </w:numPr>
        <w:tabs>
          <w:tab w:val="clear" w:pos="720"/>
        </w:tabs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936EB">
        <w:rPr>
          <w:rFonts w:ascii="Times New Roman" w:hAnsi="Times New Roman" w:cs="Times New Roman"/>
          <w:sz w:val="24"/>
          <w:szCs w:val="24"/>
        </w:rPr>
        <w:t>Подготовить методические рекомендации по интеграции игры в образовательный процесс.</w:t>
      </w:r>
    </w:p>
    <w:p w14:paraId="5572A90E" w14:textId="77777777" w:rsidR="008936EB" w:rsidRPr="008936EB" w:rsidRDefault="008936EB" w:rsidP="005B7413">
      <w:pPr>
        <w:tabs>
          <w:tab w:val="left" w:pos="142"/>
        </w:tabs>
        <w:spacing w:after="0" w:line="240" w:lineRule="auto"/>
        <w:ind w:left="567" w:hanging="294"/>
        <w:jc w:val="both"/>
        <w:rPr>
          <w:rFonts w:ascii="Times New Roman" w:hAnsi="Times New Roman" w:cs="Times New Roman"/>
          <w:sz w:val="24"/>
          <w:szCs w:val="24"/>
        </w:rPr>
      </w:pPr>
      <w:r w:rsidRPr="008936EB">
        <w:rPr>
          <w:rFonts w:ascii="Times New Roman" w:hAnsi="Times New Roman" w:cs="Times New Roman"/>
          <w:sz w:val="24"/>
          <w:szCs w:val="24"/>
        </w:rPr>
        <w:t>Целевая аудитория</w:t>
      </w:r>
    </w:p>
    <w:p w14:paraId="2ACC5DB2" w14:textId="77777777" w:rsidR="008936EB" w:rsidRPr="008936EB" w:rsidRDefault="008936EB" w:rsidP="005B7413">
      <w:pPr>
        <w:numPr>
          <w:ilvl w:val="0"/>
          <w:numId w:val="8"/>
        </w:numPr>
        <w:tabs>
          <w:tab w:val="clear" w:pos="720"/>
        </w:tabs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936EB">
        <w:rPr>
          <w:rFonts w:ascii="Times New Roman" w:hAnsi="Times New Roman" w:cs="Times New Roman"/>
          <w:sz w:val="24"/>
          <w:szCs w:val="24"/>
        </w:rPr>
        <w:t>Учителя — для проведения урочных и внеклассных занятий по якутскому языку и культуре.</w:t>
      </w:r>
    </w:p>
    <w:p w14:paraId="7D3346CF" w14:textId="77777777" w:rsidR="008936EB" w:rsidRPr="008936EB" w:rsidRDefault="008936EB" w:rsidP="005B7413">
      <w:pPr>
        <w:numPr>
          <w:ilvl w:val="0"/>
          <w:numId w:val="8"/>
        </w:numPr>
        <w:tabs>
          <w:tab w:val="clear" w:pos="720"/>
        </w:tabs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936EB">
        <w:rPr>
          <w:rFonts w:ascii="Times New Roman" w:hAnsi="Times New Roman" w:cs="Times New Roman"/>
          <w:sz w:val="24"/>
          <w:szCs w:val="24"/>
        </w:rPr>
        <w:t>Школьники — для самостоятельного изучения языка в привычном и увлекательном формате.</w:t>
      </w:r>
    </w:p>
    <w:p w14:paraId="63273AFD" w14:textId="01B84CED" w:rsidR="008936EB" w:rsidRPr="008936EB" w:rsidRDefault="008936EB" w:rsidP="005B7413">
      <w:pPr>
        <w:numPr>
          <w:ilvl w:val="0"/>
          <w:numId w:val="8"/>
        </w:numPr>
        <w:tabs>
          <w:tab w:val="clear" w:pos="720"/>
        </w:tabs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936EB">
        <w:rPr>
          <w:rFonts w:ascii="Times New Roman" w:hAnsi="Times New Roman" w:cs="Times New Roman"/>
          <w:sz w:val="24"/>
          <w:szCs w:val="24"/>
        </w:rPr>
        <w:t>Студенты — для тех, кто заинтересован в углублении знаний якутского языка и культуры, а также для использования в педагогической практике.</w:t>
      </w:r>
    </w:p>
    <w:p w14:paraId="45C2DA8B" w14:textId="0143DF9A" w:rsidR="000C68DD" w:rsidRDefault="008936EB" w:rsidP="00E14B8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936EB">
        <w:rPr>
          <w:rFonts w:ascii="Times New Roman" w:hAnsi="Times New Roman" w:cs="Times New Roman"/>
          <w:sz w:val="24"/>
          <w:szCs w:val="24"/>
        </w:rPr>
        <w:t xml:space="preserve">Игра представляет собой путешествие по стилизованной карте Якутии, в ходе которого игроки выполняют лингвистические задания и собирают лексические коллекции. Победителем становится участник, первым </w:t>
      </w:r>
      <w:r w:rsidR="000C68DD">
        <w:rPr>
          <w:rFonts w:ascii="Times New Roman" w:hAnsi="Times New Roman" w:cs="Times New Roman"/>
          <w:sz w:val="24"/>
          <w:szCs w:val="24"/>
        </w:rPr>
        <w:t>дошедший до последней клетки.</w:t>
      </w:r>
    </w:p>
    <w:p w14:paraId="2BCB41CD" w14:textId="77777777" w:rsidR="005B7413" w:rsidRPr="005B7413" w:rsidRDefault="005B7413" w:rsidP="005B741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B7413">
        <w:rPr>
          <w:rFonts w:ascii="Times New Roman" w:hAnsi="Times New Roman" w:cs="Times New Roman"/>
          <w:sz w:val="24"/>
          <w:szCs w:val="24"/>
        </w:rPr>
        <w:t>Состав игры:</w:t>
      </w:r>
    </w:p>
    <w:p w14:paraId="3DDF165D" w14:textId="77777777" w:rsidR="005B7413" w:rsidRDefault="005B7413" w:rsidP="005B7413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413">
        <w:rPr>
          <w:rFonts w:ascii="Times New Roman" w:hAnsi="Times New Roman" w:cs="Times New Roman"/>
          <w:sz w:val="24"/>
          <w:szCs w:val="24"/>
        </w:rPr>
        <w:t>Карточки слов (100 штук): на одной стороне — слово на якутском языке с транскрипцией русскими буквами, на обратной стороне — перевод на русский язык.</w:t>
      </w:r>
    </w:p>
    <w:p w14:paraId="7D67AF19" w14:textId="049F6C3D" w:rsidR="005B7413" w:rsidRDefault="005B7413" w:rsidP="005B7413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413">
        <w:rPr>
          <w:rFonts w:ascii="Times New Roman" w:hAnsi="Times New Roman" w:cs="Times New Roman"/>
          <w:sz w:val="24"/>
          <w:szCs w:val="24"/>
        </w:rPr>
        <w:lastRenderedPageBreak/>
        <w:t>Карточки вопросов (20 штук): содержат вопросы, проверяющие практические знания якутского языка. Примеры: «Каких размеров эти собаки?» (</w:t>
      </w:r>
      <w:proofErr w:type="spellStart"/>
      <w:proofErr w:type="gramStart"/>
      <w:r w:rsidRPr="005B7413">
        <w:rPr>
          <w:rFonts w:ascii="Times New Roman" w:hAnsi="Times New Roman" w:cs="Times New Roman"/>
          <w:sz w:val="24"/>
          <w:szCs w:val="24"/>
        </w:rPr>
        <w:t>улахан</w:t>
      </w:r>
      <w:proofErr w:type="spellEnd"/>
      <w:proofErr w:type="gramEnd"/>
      <w:r w:rsidRPr="005B7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413">
        <w:rPr>
          <w:rFonts w:ascii="Times New Roman" w:hAnsi="Times New Roman" w:cs="Times New Roman"/>
          <w:sz w:val="24"/>
          <w:szCs w:val="24"/>
        </w:rPr>
        <w:t>ыт</w:t>
      </w:r>
      <w:proofErr w:type="spellEnd"/>
      <w:r w:rsidRPr="005B74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7413">
        <w:rPr>
          <w:rFonts w:ascii="Times New Roman" w:hAnsi="Times New Roman" w:cs="Times New Roman"/>
          <w:sz w:val="24"/>
          <w:szCs w:val="24"/>
        </w:rPr>
        <w:t>кыра</w:t>
      </w:r>
      <w:proofErr w:type="spellEnd"/>
      <w:r w:rsidRPr="005B74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413">
        <w:rPr>
          <w:rFonts w:ascii="Times New Roman" w:hAnsi="Times New Roman" w:cs="Times New Roman"/>
          <w:sz w:val="24"/>
          <w:szCs w:val="24"/>
        </w:rPr>
        <w:t>ыт</w:t>
      </w:r>
      <w:proofErr w:type="spellEnd"/>
      <w:r w:rsidRPr="005B7413">
        <w:rPr>
          <w:rFonts w:ascii="Times New Roman" w:hAnsi="Times New Roman" w:cs="Times New Roman"/>
          <w:sz w:val="24"/>
          <w:szCs w:val="24"/>
        </w:rPr>
        <w:t>), «Каких цветов эти карандаши?» (</w:t>
      </w:r>
      <w:proofErr w:type="spellStart"/>
      <w:proofErr w:type="gramStart"/>
      <w:r w:rsidRPr="005B7413">
        <w:rPr>
          <w:rFonts w:ascii="Times New Roman" w:hAnsi="Times New Roman" w:cs="Times New Roman"/>
          <w:sz w:val="24"/>
          <w:szCs w:val="24"/>
        </w:rPr>
        <w:t>кы</w:t>
      </w:r>
      <w:proofErr w:type="gramEnd"/>
      <w:r w:rsidRPr="005B7413">
        <w:rPr>
          <w:rFonts w:ascii="Times New Roman" w:hAnsi="Times New Roman" w:cs="Times New Roman"/>
          <w:sz w:val="24"/>
          <w:szCs w:val="24"/>
        </w:rPr>
        <w:t>hыл</w:t>
      </w:r>
      <w:proofErr w:type="spellEnd"/>
      <w:r w:rsidRPr="005B74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7413">
        <w:rPr>
          <w:rFonts w:ascii="Times New Roman" w:hAnsi="Times New Roman" w:cs="Times New Roman"/>
          <w:sz w:val="24"/>
          <w:szCs w:val="24"/>
        </w:rPr>
        <w:t>халла</w:t>
      </w:r>
      <w:proofErr w:type="spellEnd"/>
      <w:r w:rsidR="001A0211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5B7413">
        <w:rPr>
          <w:rFonts w:ascii="Times New Roman" w:hAnsi="Times New Roman" w:cs="Times New Roman"/>
          <w:sz w:val="24"/>
          <w:szCs w:val="24"/>
        </w:rPr>
        <w:t xml:space="preserve">н </w:t>
      </w:r>
      <w:proofErr w:type="spellStart"/>
      <w:r w:rsidRPr="005B7413">
        <w:rPr>
          <w:rFonts w:ascii="Times New Roman" w:hAnsi="Times New Roman" w:cs="Times New Roman"/>
          <w:sz w:val="24"/>
          <w:szCs w:val="24"/>
        </w:rPr>
        <w:t>күөх</w:t>
      </w:r>
      <w:proofErr w:type="spellEnd"/>
      <w:r w:rsidRPr="005B7413">
        <w:rPr>
          <w:rFonts w:ascii="Times New Roman" w:hAnsi="Times New Roman" w:cs="Times New Roman"/>
          <w:sz w:val="24"/>
          <w:szCs w:val="24"/>
        </w:rPr>
        <w:t>).</w:t>
      </w:r>
    </w:p>
    <w:p w14:paraId="697A45E4" w14:textId="77777777" w:rsidR="005B7413" w:rsidRDefault="005B7413" w:rsidP="005B7413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413">
        <w:rPr>
          <w:rFonts w:ascii="Times New Roman" w:hAnsi="Times New Roman" w:cs="Times New Roman"/>
          <w:sz w:val="24"/>
          <w:szCs w:val="24"/>
        </w:rPr>
        <w:t>Карточки «Игры» (30 штук): содержат творческие задания, требующие объяснения слова невербальными способами. Пример: «Изобрази животное, указанное на картинке, так, чтобы другие игроки угадали его на якутском».</w:t>
      </w:r>
    </w:p>
    <w:p w14:paraId="450BDF2B" w14:textId="6A2D1425" w:rsidR="005B7413" w:rsidRPr="005B7413" w:rsidRDefault="005B7413" w:rsidP="005B7413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413">
        <w:rPr>
          <w:rFonts w:ascii="Times New Roman" w:hAnsi="Times New Roman" w:cs="Times New Roman"/>
          <w:sz w:val="24"/>
          <w:szCs w:val="24"/>
        </w:rPr>
        <w:t xml:space="preserve">Игровые </w:t>
      </w:r>
      <w:r>
        <w:rPr>
          <w:rFonts w:ascii="Times New Roman" w:hAnsi="Times New Roman" w:cs="Times New Roman"/>
          <w:sz w:val="24"/>
          <w:szCs w:val="24"/>
          <w:lang w:val="ru-RU"/>
        </w:rPr>
        <w:t>элементы</w:t>
      </w:r>
      <w:r w:rsidRPr="005B7413">
        <w:rPr>
          <w:rFonts w:ascii="Times New Roman" w:hAnsi="Times New Roman" w:cs="Times New Roman"/>
          <w:sz w:val="24"/>
          <w:szCs w:val="24"/>
        </w:rPr>
        <w:t>: игральные кости, песочные часы (1 минута), фишки игроков.</w:t>
      </w:r>
    </w:p>
    <w:p w14:paraId="737D422B" w14:textId="77777777" w:rsidR="005B7413" w:rsidRPr="005B7413" w:rsidRDefault="005B7413" w:rsidP="005B741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B7413">
        <w:rPr>
          <w:rFonts w:ascii="Times New Roman" w:hAnsi="Times New Roman" w:cs="Times New Roman"/>
          <w:sz w:val="24"/>
          <w:szCs w:val="24"/>
        </w:rPr>
        <w:t>Игровая механика: игроки ходят по очереди. В свой ход участник бросает кубики и перемещает свою фишку на выпавшее количество клеток. Затем он выполняет задание в зависимости от цвета клетки, на которую попал:</w:t>
      </w:r>
    </w:p>
    <w:p w14:paraId="27606BC0" w14:textId="77777777" w:rsidR="005B7413" w:rsidRPr="005B7413" w:rsidRDefault="005B7413" w:rsidP="005B741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B7413">
        <w:rPr>
          <w:rFonts w:ascii="Times New Roman" w:hAnsi="Times New Roman" w:cs="Times New Roman"/>
          <w:sz w:val="24"/>
          <w:szCs w:val="24"/>
        </w:rPr>
        <w:t>1.</w:t>
      </w:r>
      <w:r w:rsidRPr="005B7413">
        <w:rPr>
          <w:rFonts w:ascii="Times New Roman" w:hAnsi="Times New Roman" w:cs="Times New Roman"/>
          <w:sz w:val="24"/>
          <w:szCs w:val="24"/>
        </w:rPr>
        <w:tab/>
        <w:t>Зелёная клетка «Тыл» (Слово): игрок берёт верхнюю карточку из колоды слов той стороной, которая лежит лицом вверх. Его задача — перевести слово на русский или якутский язык в зависимости от того, какая сторона выпала. В случае правильного ответа игрок продолжает движение, в случае ошибки — возвращается на исходную позицию.</w:t>
      </w:r>
    </w:p>
    <w:p w14:paraId="39126F9B" w14:textId="77777777" w:rsidR="005B7413" w:rsidRPr="005B7413" w:rsidRDefault="005B7413" w:rsidP="005B741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B7413">
        <w:rPr>
          <w:rFonts w:ascii="Times New Roman" w:hAnsi="Times New Roman" w:cs="Times New Roman"/>
          <w:sz w:val="24"/>
          <w:szCs w:val="24"/>
        </w:rPr>
        <w:t>2.</w:t>
      </w:r>
      <w:r w:rsidRPr="005B7413">
        <w:rPr>
          <w:rFonts w:ascii="Times New Roman" w:hAnsi="Times New Roman" w:cs="Times New Roman"/>
          <w:sz w:val="24"/>
          <w:szCs w:val="24"/>
        </w:rPr>
        <w:tab/>
        <w:t>Красная клетка «</w:t>
      </w:r>
      <w:proofErr w:type="spellStart"/>
      <w:r w:rsidRPr="005B7413">
        <w:rPr>
          <w:rFonts w:ascii="Times New Roman" w:hAnsi="Times New Roman" w:cs="Times New Roman"/>
          <w:sz w:val="24"/>
          <w:szCs w:val="24"/>
        </w:rPr>
        <w:t>Оонньуу</w:t>
      </w:r>
      <w:proofErr w:type="spellEnd"/>
      <w:r w:rsidRPr="005B7413">
        <w:rPr>
          <w:rFonts w:ascii="Times New Roman" w:hAnsi="Times New Roman" w:cs="Times New Roman"/>
          <w:sz w:val="24"/>
          <w:szCs w:val="24"/>
        </w:rPr>
        <w:t>» (Игра): игрок берёт карточку из колоды «Игры» и выполняет задание для всех участников. Задания могут включать объяснение слова с помощью жестов, рисунка, чтения слова задом наперёд или ответы на вопросы только «да» или «нет». Успешное выполнение задания приносит бонус (например, дополнительный ход), неудача не наказывается.</w:t>
      </w:r>
    </w:p>
    <w:p w14:paraId="0806DAF3" w14:textId="13505265" w:rsidR="005B7413" w:rsidRDefault="005B7413" w:rsidP="005B741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B7413">
        <w:rPr>
          <w:rFonts w:ascii="Times New Roman" w:hAnsi="Times New Roman" w:cs="Times New Roman"/>
          <w:sz w:val="24"/>
          <w:szCs w:val="24"/>
        </w:rPr>
        <w:t>3.</w:t>
      </w:r>
      <w:r w:rsidRPr="005B7413">
        <w:rPr>
          <w:rFonts w:ascii="Times New Roman" w:hAnsi="Times New Roman" w:cs="Times New Roman"/>
          <w:sz w:val="24"/>
          <w:szCs w:val="24"/>
        </w:rPr>
        <w:tab/>
        <w:t>Синяя клетка «</w:t>
      </w:r>
      <w:proofErr w:type="spellStart"/>
      <w:r w:rsidRPr="005B7413">
        <w:rPr>
          <w:rFonts w:ascii="Times New Roman" w:hAnsi="Times New Roman" w:cs="Times New Roman"/>
          <w:sz w:val="24"/>
          <w:szCs w:val="24"/>
        </w:rPr>
        <w:t>Ыйытыы</w:t>
      </w:r>
      <w:proofErr w:type="spellEnd"/>
      <w:r w:rsidRPr="005B7413">
        <w:rPr>
          <w:rFonts w:ascii="Times New Roman" w:hAnsi="Times New Roman" w:cs="Times New Roman"/>
          <w:sz w:val="24"/>
          <w:szCs w:val="24"/>
        </w:rPr>
        <w:t>» (Вопрос): игрок берёт карточку из колоды вопросов и отвечает на него. Правильный ответ позволяет игроку продвинуться вперёд на дополнительное количество клеток. Неправильный ответ — ход переходит к следующему игроку.</w:t>
      </w:r>
    </w:p>
    <w:p w14:paraId="3071C40D" w14:textId="55C8AB2B" w:rsidR="008936EB" w:rsidRDefault="008936EB" w:rsidP="00E14B8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936EB">
        <w:rPr>
          <w:rFonts w:ascii="Times New Roman" w:hAnsi="Times New Roman" w:cs="Times New Roman"/>
          <w:sz w:val="24"/>
          <w:szCs w:val="24"/>
        </w:rPr>
        <w:t xml:space="preserve">Проект представляет собой готовый к использованию инструмент для интеграции в образовательный процесс, сочетающий обучение с игрой. </w:t>
      </w:r>
      <w:r w:rsidR="005B7413">
        <w:rPr>
          <w:rFonts w:ascii="Times New Roman" w:hAnsi="Times New Roman" w:cs="Times New Roman"/>
          <w:sz w:val="24"/>
          <w:szCs w:val="24"/>
        </w:rPr>
        <w:t>Она</w:t>
      </w:r>
      <w:r w:rsidRPr="008936EB">
        <w:rPr>
          <w:rFonts w:ascii="Times New Roman" w:hAnsi="Times New Roman" w:cs="Times New Roman"/>
          <w:sz w:val="24"/>
          <w:szCs w:val="24"/>
        </w:rPr>
        <w:t xml:space="preserve"> способствует развитию коммуникативных навыков, расширению словарного запаса и повышению интереса к культурному наследию Якутии. </w:t>
      </w:r>
      <w:r w:rsidR="005B7413">
        <w:rPr>
          <w:rFonts w:ascii="Times New Roman" w:hAnsi="Times New Roman" w:cs="Times New Roman"/>
          <w:sz w:val="24"/>
          <w:szCs w:val="24"/>
        </w:rPr>
        <w:t xml:space="preserve">Игра </w:t>
      </w:r>
      <w:r w:rsidRPr="008936EB">
        <w:rPr>
          <w:rFonts w:ascii="Times New Roman" w:hAnsi="Times New Roman" w:cs="Times New Roman"/>
          <w:sz w:val="24"/>
          <w:szCs w:val="24"/>
        </w:rPr>
        <w:t>может использоваться как в школе, так и дома, делая изучение языка доступным и увлекательным.</w:t>
      </w:r>
    </w:p>
    <w:p w14:paraId="08DA2D4B" w14:textId="77777777" w:rsidR="005B7413" w:rsidRDefault="008936EB" w:rsidP="00E14B8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936EB">
        <w:rPr>
          <w:rFonts w:ascii="Times New Roman" w:hAnsi="Times New Roman" w:cs="Times New Roman"/>
          <w:sz w:val="24"/>
          <w:szCs w:val="24"/>
        </w:rPr>
        <w:t>Разработка обучающей настольной игры по якутскому языку и культуре представляет собой инновационный и перспективный подход к решению проблемы сохранения языкового наследия. В современных условиях настольные игры успешно развиваются и приобретают положительную репутацию благодаря рациональному сочетанию теоретических знаний и их практического применения для решения конкретных задач [2].</w:t>
      </w:r>
    </w:p>
    <w:p w14:paraId="64A3680D" w14:textId="1C11F816" w:rsidR="008936EB" w:rsidRDefault="008936EB" w:rsidP="00E14B8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936EB">
        <w:rPr>
          <w:rFonts w:ascii="Times New Roman" w:hAnsi="Times New Roman" w:cs="Times New Roman"/>
          <w:sz w:val="24"/>
          <w:szCs w:val="24"/>
        </w:rPr>
        <w:t>Реализация этой игры может стать важным шагом в поддержке языковой политики Республики Саха (Якутия) и послужить моделью для создания аналогичных продуктов для других коренных языков России.</w:t>
      </w:r>
    </w:p>
    <w:p w14:paraId="442FDAA1" w14:textId="77777777" w:rsidR="001A0211" w:rsidRDefault="001A0211" w:rsidP="001A0211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CCC5B1" w14:textId="7759CADB" w:rsidR="000C68DD" w:rsidRPr="008936EB" w:rsidRDefault="000C68DD" w:rsidP="001A0211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68DD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bookmarkEnd w:id="0"/>
    <w:p w14:paraId="183820CF" w14:textId="77777777" w:rsidR="000C68DD" w:rsidRPr="000C68DD" w:rsidRDefault="000C68DD" w:rsidP="00B861F5">
      <w:pPr>
        <w:numPr>
          <w:ilvl w:val="0"/>
          <w:numId w:val="12"/>
        </w:numPr>
        <w:tabs>
          <w:tab w:val="clear" w:pos="720"/>
          <w:tab w:val="num" w:pos="567"/>
        </w:tabs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0C68DD">
        <w:rPr>
          <w:rFonts w:ascii="Times New Roman" w:eastAsia="Calibri" w:hAnsi="Times New Roman" w:cs="Times New Roman"/>
          <w:sz w:val="24"/>
          <w:szCs w:val="24"/>
          <w:lang w:eastAsia="ru-RU"/>
        </w:rPr>
        <w:t>Биткеева</w:t>
      </w:r>
      <w:proofErr w:type="spellEnd"/>
      <w:r w:rsidRPr="000C68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А. Н., Иванова Н. И., </w:t>
      </w:r>
      <w:proofErr w:type="spellStart"/>
      <w:r w:rsidRPr="000C68DD">
        <w:rPr>
          <w:rFonts w:ascii="Times New Roman" w:eastAsia="Calibri" w:hAnsi="Times New Roman" w:cs="Times New Roman"/>
          <w:sz w:val="24"/>
          <w:szCs w:val="24"/>
          <w:lang w:eastAsia="ru-RU"/>
        </w:rPr>
        <w:t>Каплунова</w:t>
      </w:r>
      <w:proofErr w:type="spellEnd"/>
      <w:r w:rsidRPr="000C68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М. Я. Якутский язык в современной системе образования Республики Саха (Якутия): </w:t>
      </w:r>
      <w:proofErr w:type="spellStart"/>
      <w:r w:rsidRPr="000C68DD">
        <w:rPr>
          <w:rFonts w:ascii="Times New Roman" w:eastAsia="Calibri" w:hAnsi="Times New Roman" w:cs="Times New Roman"/>
          <w:sz w:val="24"/>
          <w:szCs w:val="24"/>
          <w:lang w:eastAsia="ru-RU"/>
        </w:rPr>
        <w:t>акторы</w:t>
      </w:r>
      <w:proofErr w:type="spellEnd"/>
      <w:r w:rsidRPr="000C68DD">
        <w:rPr>
          <w:rFonts w:ascii="Times New Roman" w:eastAsia="Calibri" w:hAnsi="Times New Roman" w:cs="Times New Roman"/>
          <w:sz w:val="24"/>
          <w:szCs w:val="24"/>
          <w:lang w:eastAsia="ru-RU"/>
        </w:rPr>
        <w:t>, дебаты, новые вызовы // Научный диалог. 2022. №9. URL: </w:t>
      </w:r>
      <w:hyperlink r:id="rId7" w:tgtFrame="_blank" w:history="1">
        <w:r w:rsidRPr="000C68DD">
          <w:rPr>
            <w:rStyle w:val="a5"/>
            <w:rFonts w:ascii="Times New Roman" w:eastAsia="Calibri" w:hAnsi="Times New Roman" w:cs="Times New Roman"/>
            <w:sz w:val="24"/>
            <w:szCs w:val="24"/>
            <w:lang w:eastAsia="ru-RU"/>
          </w:rPr>
          <w:t>https://cyberleninka.ru/article/n/yakutskiy-yazyk-v-sovremennoy-sisteme-obrazovaniya-respubliki-saha-yakutiya-aktory-debaty-novye-vyzovy</w:t>
        </w:r>
      </w:hyperlink>
      <w:r w:rsidRPr="000C68DD">
        <w:rPr>
          <w:rFonts w:ascii="Times New Roman" w:eastAsia="Calibri" w:hAnsi="Times New Roman" w:cs="Times New Roman"/>
          <w:sz w:val="24"/>
          <w:szCs w:val="24"/>
          <w:lang w:eastAsia="ru-RU"/>
        </w:rPr>
        <w:t> (дата обращения: 11.12.2025).</w:t>
      </w:r>
    </w:p>
    <w:p w14:paraId="0656B8F3" w14:textId="156A8216" w:rsidR="00E14B8D" w:rsidRDefault="001A0211" w:rsidP="00B861F5">
      <w:pPr>
        <w:numPr>
          <w:ilvl w:val="0"/>
          <w:numId w:val="12"/>
        </w:numPr>
        <w:tabs>
          <w:tab w:val="clear" w:pos="720"/>
          <w:tab w:val="num" w:pos="567"/>
        </w:tabs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Семенов Ю.И., Давыдова А.Д</w:t>
      </w:r>
      <w:r w:rsidR="000C68DD" w:rsidRPr="000C68DD">
        <w:rPr>
          <w:rFonts w:ascii="Times New Roman" w:eastAsia="Calibri" w:hAnsi="Times New Roman" w:cs="Times New Roman"/>
          <w:sz w:val="24"/>
          <w:szCs w:val="24"/>
          <w:lang w:eastAsia="ru-RU"/>
        </w:rPr>
        <w:t>. Использование якутских настольных игр в развитии исследовательских умений у младших школьников // Проблемы современного педагогического образования. 2022. №77-4. URL: </w:t>
      </w:r>
      <w:hyperlink r:id="rId8" w:tgtFrame="_blank" w:history="1">
        <w:r w:rsidR="000C68DD" w:rsidRPr="000C68DD">
          <w:rPr>
            <w:rStyle w:val="a5"/>
            <w:rFonts w:ascii="Times New Roman" w:eastAsia="Calibri" w:hAnsi="Times New Roman" w:cs="Times New Roman"/>
            <w:sz w:val="24"/>
            <w:szCs w:val="24"/>
            <w:lang w:eastAsia="ru-RU"/>
          </w:rPr>
          <w:t>https://cyberleninka.ru/article/n/ispolzovanie-yakutskih-</w:t>
        </w:r>
        <w:bookmarkStart w:id="1" w:name="_GoBack"/>
        <w:bookmarkEnd w:id="1"/>
        <w:r w:rsidR="000C68DD" w:rsidRPr="000C68DD">
          <w:rPr>
            <w:rStyle w:val="a5"/>
            <w:rFonts w:ascii="Times New Roman" w:eastAsia="Calibri" w:hAnsi="Times New Roman" w:cs="Times New Roman"/>
            <w:sz w:val="24"/>
            <w:szCs w:val="24"/>
            <w:lang w:eastAsia="ru-RU"/>
          </w:rPr>
          <w:t>nastolnyh-igr-v-razvitii-issledovatelskih-umeniy-u-mladshih-shkolnikov</w:t>
        </w:r>
      </w:hyperlink>
      <w:r w:rsidR="000C68DD" w:rsidRPr="000C68DD">
        <w:rPr>
          <w:rFonts w:ascii="Times New Roman" w:eastAsia="Calibri" w:hAnsi="Times New Roman" w:cs="Times New Roman"/>
          <w:sz w:val="24"/>
          <w:szCs w:val="24"/>
          <w:lang w:eastAsia="ru-RU"/>
        </w:rPr>
        <w:t> (дата обращения: 11.12.2025).</w:t>
      </w:r>
    </w:p>
    <w:p w14:paraId="2BCDFBF7" w14:textId="590A972F" w:rsidR="00E14B8D" w:rsidRPr="00E14B8D" w:rsidRDefault="00E14B8D" w:rsidP="00B861F5">
      <w:pPr>
        <w:numPr>
          <w:ilvl w:val="0"/>
          <w:numId w:val="12"/>
        </w:numPr>
        <w:tabs>
          <w:tab w:val="clear" w:pos="720"/>
          <w:tab w:val="num" w:pos="567"/>
        </w:tabs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4B8D">
        <w:rPr>
          <w:rFonts w:ascii="Times New Roman" w:hAnsi="Times New Roman" w:cs="Times New Roman"/>
          <w:sz w:val="24"/>
          <w:szCs w:val="24"/>
          <w:lang w:val="ru"/>
        </w:rPr>
        <w:t>Ломов Б.Ф. Общение и социальная регуляция поведения индивида // Психологические проблемы социальной регуляции поведения, - М., 1976.</w:t>
      </w:r>
    </w:p>
    <w:sectPr w:rsidR="00E14B8D" w:rsidRPr="00E14B8D" w:rsidSect="00A9123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29D77CFB" w:usb2="00000012" w:usb3="00000000" w:csb0="0008008D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8558A"/>
    <w:multiLevelType w:val="multilevel"/>
    <w:tmpl w:val="90B632D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3CA6767"/>
    <w:multiLevelType w:val="multilevel"/>
    <w:tmpl w:val="3EE2EB0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>
    <w:nsid w:val="13CC22EB"/>
    <w:multiLevelType w:val="hybridMultilevel"/>
    <w:tmpl w:val="B160243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A387D6A"/>
    <w:multiLevelType w:val="multilevel"/>
    <w:tmpl w:val="6D98EF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BEE3F15"/>
    <w:multiLevelType w:val="multilevel"/>
    <w:tmpl w:val="A51CB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EA0D38"/>
    <w:multiLevelType w:val="hybridMultilevel"/>
    <w:tmpl w:val="4BF6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021C1A"/>
    <w:multiLevelType w:val="hybridMultilevel"/>
    <w:tmpl w:val="31D637F2"/>
    <w:lvl w:ilvl="0" w:tplc="76E242E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>
    <w:nsid w:val="28910137"/>
    <w:multiLevelType w:val="multilevel"/>
    <w:tmpl w:val="7C30D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3626AE"/>
    <w:multiLevelType w:val="multilevel"/>
    <w:tmpl w:val="3E024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914476"/>
    <w:multiLevelType w:val="hybridMultilevel"/>
    <w:tmpl w:val="85660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56776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647A6C4A"/>
    <w:multiLevelType w:val="multilevel"/>
    <w:tmpl w:val="65E0C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A35F5C"/>
    <w:multiLevelType w:val="multilevel"/>
    <w:tmpl w:val="52A0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9"/>
  </w:num>
  <w:num w:numId="5">
    <w:abstractNumId w:val="5"/>
  </w:num>
  <w:num w:numId="6">
    <w:abstractNumId w:val="2"/>
  </w:num>
  <w:num w:numId="7">
    <w:abstractNumId w:val="7"/>
  </w:num>
  <w:num w:numId="8">
    <w:abstractNumId w:val="11"/>
  </w:num>
  <w:num w:numId="9">
    <w:abstractNumId w:val="8"/>
  </w:num>
  <w:num w:numId="10">
    <w:abstractNumId w:val="12"/>
  </w:num>
  <w:num w:numId="11">
    <w:abstractNumId w:val="1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4AE"/>
    <w:rsid w:val="000C68DD"/>
    <w:rsid w:val="001A0211"/>
    <w:rsid w:val="002B3828"/>
    <w:rsid w:val="003A3145"/>
    <w:rsid w:val="005B7413"/>
    <w:rsid w:val="008936EB"/>
    <w:rsid w:val="00A91233"/>
    <w:rsid w:val="00B861F5"/>
    <w:rsid w:val="00BC19C7"/>
    <w:rsid w:val="00E14B8D"/>
    <w:rsid w:val="00E76C10"/>
    <w:rsid w:val="00FC34AE"/>
    <w:rsid w:val="00FC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3E771"/>
  <w15:chartTrackingRefBased/>
  <w15:docId w15:val="{2520AE9D-1531-40B3-8B09-5E677ED9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4AE"/>
    <w:pPr>
      <w:ind w:left="720"/>
      <w:contextualSpacing/>
    </w:pPr>
    <w:rPr>
      <w:rFonts w:ascii="Calibri" w:eastAsia="Calibri" w:hAnsi="Calibri" w:cs="Calibri"/>
      <w:lang w:val="ru" w:eastAsia="ru-RU"/>
    </w:rPr>
  </w:style>
  <w:style w:type="character" w:styleId="a4">
    <w:name w:val="Emphasis"/>
    <w:basedOn w:val="a0"/>
    <w:uiPriority w:val="20"/>
    <w:qFormat/>
    <w:rsid w:val="003A3145"/>
    <w:rPr>
      <w:i/>
      <w:iCs/>
    </w:rPr>
  </w:style>
  <w:style w:type="character" w:styleId="a5">
    <w:name w:val="Hyperlink"/>
    <w:basedOn w:val="a0"/>
    <w:uiPriority w:val="99"/>
    <w:unhideWhenUsed/>
    <w:rsid w:val="002B382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B3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89102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2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5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ispolzovanie-yakutskih-nastolnyh-igr-v-razvitii-issledovatelskih-umeniy-u-mladshih-shkolnikov" TargetMode="External"/><Relationship Id="rId3" Type="http://schemas.openxmlformats.org/officeDocument/2006/relationships/styles" Target="styles.xml"/><Relationship Id="rId7" Type="http://schemas.openxmlformats.org/officeDocument/2006/relationships/hyperlink" Target="https://cyberleninka.ru/article/n/yakutskiy-yazyk-v-sovremennoy-sisteme-obrazovaniya-respubliki-saha-yakutiya-aktory-debaty-novye-vyzov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urasofronov2017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95103-720C-4BCA-B6E1-16E6D6403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</cp:revision>
  <dcterms:created xsi:type="dcterms:W3CDTF">2026-03-27T09:29:00Z</dcterms:created>
  <dcterms:modified xsi:type="dcterms:W3CDTF">2026-03-27T09:29:00Z</dcterms:modified>
</cp:coreProperties>
</file>