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0078" w:rsidRPr="00404D15" w:rsidRDefault="00C10078" w:rsidP="00C10078">
      <w:pPr>
        <w:spacing w:line="360" w:lineRule="auto"/>
        <w:ind w:firstLine="900"/>
        <w:jc w:val="both"/>
        <w:rPr>
          <w:sz w:val="28"/>
          <w:szCs w:val="28"/>
        </w:rPr>
      </w:pPr>
      <w:r w:rsidRPr="00404D15">
        <w:rPr>
          <w:sz w:val="28"/>
          <w:szCs w:val="28"/>
        </w:rPr>
        <w:t>УДК 343.131.</w:t>
      </w:r>
      <w:r>
        <w:rPr>
          <w:sz w:val="28"/>
          <w:szCs w:val="28"/>
        </w:rPr>
        <w:t>3</w:t>
      </w:r>
    </w:p>
    <w:p w:rsidR="00C10078" w:rsidRPr="00404D15" w:rsidRDefault="00C10078" w:rsidP="00C10078">
      <w:pPr>
        <w:spacing w:line="360" w:lineRule="auto"/>
        <w:ind w:firstLine="900"/>
        <w:jc w:val="both"/>
        <w:rPr>
          <w:sz w:val="28"/>
          <w:szCs w:val="28"/>
        </w:rPr>
      </w:pPr>
      <w:proofErr w:type="spellStart"/>
      <w:r>
        <w:rPr>
          <w:sz w:val="28"/>
          <w:szCs w:val="28"/>
        </w:rPr>
        <w:t>Будагян</w:t>
      </w:r>
      <w:proofErr w:type="spellEnd"/>
      <w:r>
        <w:rPr>
          <w:sz w:val="28"/>
          <w:szCs w:val="28"/>
        </w:rPr>
        <w:t xml:space="preserve"> Арсен </w:t>
      </w:r>
      <w:proofErr w:type="spellStart"/>
      <w:r>
        <w:rPr>
          <w:sz w:val="28"/>
          <w:szCs w:val="28"/>
        </w:rPr>
        <w:t>Саркисович</w:t>
      </w:r>
      <w:proofErr w:type="spellEnd"/>
      <w:r w:rsidRPr="00404D15">
        <w:rPr>
          <w:sz w:val="28"/>
          <w:szCs w:val="28"/>
        </w:rPr>
        <w:t xml:space="preserve">, аспирант </w:t>
      </w:r>
      <w:r w:rsidR="002F34D9">
        <w:rPr>
          <w:sz w:val="28"/>
          <w:szCs w:val="28"/>
        </w:rPr>
        <w:t>2</w:t>
      </w:r>
      <w:r w:rsidRPr="00404D15">
        <w:rPr>
          <w:sz w:val="28"/>
          <w:szCs w:val="28"/>
        </w:rPr>
        <w:t xml:space="preserve"> курса ФГБОУ ВО «Ульяновский государственный университет», Кафедра уголовного </w:t>
      </w:r>
      <w:r>
        <w:rPr>
          <w:sz w:val="28"/>
          <w:szCs w:val="28"/>
        </w:rPr>
        <w:t>права</w:t>
      </w:r>
      <w:r w:rsidRPr="00404D15">
        <w:rPr>
          <w:sz w:val="28"/>
          <w:szCs w:val="28"/>
        </w:rPr>
        <w:t xml:space="preserve">, направление подготовки </w:t>
      </w:r>
      <w:r>
        <w:rPr>
          <w:sz w:val="28"/>
          <w:szCs w:val="28"/>
        </w:rPr>
        <w:t xml:space="preserve">40.06.01. </w:t>
      </w:r>
      <w:r w:rsidRPr="00404D15">
        <w:rPr>
          <w:sz w:val="28"/>
          <w:szCs w:val="28"/>
        </w:rPr>
        <w:t>Юриспруденция</w:t>
      </w:r>
      <w:r>
        <w:rPr>
          <w:sz w:val="28"/>
          <w:szCs w:val="28"/>
        </w:rPr>
        <w:t>;</w:t>
      </w:r>
      <w:r w:rsidRPr="00404D15">
        <w:rPr>
          <w:sz w:val="28"/>
          <w:szCs w:val="28"/>
        </w:rPr>
        <w:t xml:space="preserve"> </w:t>
      </w:r>
      <w:r>
        <w:rPr>
          <w:sz w:val="28"/>
          <w:szCs w:val="28"/>
        </w:rPr>
        <w:t>специальность 5.1.4. «</w:t>
      </w:r>
      <w:r w:rsidRPr="00404D15">
        <w:rPr>
          <w:sz w:val="28"/>
          <w:szCs w:val="28"/>
        </w:rPr>
        <w:t>Уголовно-правовые науки»</w:t>
      </w:r>
      <w:r>
        <w:rPr>
          <w:sz w:val="28"/>
          <w:szCs w:val="28"/>
        </w:rPr>
        <w:t>.</w:t>
      </w:r>
    </w:p>
    <w:p w:rsidR="00C10078" w:rsidRPr="00404D15" w:rsidRDefault="00C10078" w:rsidP="00C10078">
      <w:pPr>
        <w:spacing w:line="360" w:lineRule="auto"/>
        <w:ind w:firstLine="900"/>
        <w:jc w:val="both"/>
        <w:rPr>
          <w:b/>
          <w:sz w:val="28"/>
          <w:szCs w:val="28"/>
        </w:rPr>
      </w:pPr>
    </w:p>
    <w:p w:rsidR="00C10078" w:rsidRPr="00404D15" w:rsidRDefault="00D900E5" w:rsidP="00D900E5">
      <w:pPr>
        <w:spacing w:line="360" w:lineRule="auto"/>
        <w:ind w:firstLine="900"/>
        <w:jc w:val="center"/>
        <w:rPr>
          <w:b/>
          <w:bCs/>
          <w:sz w:val="28"/>
          <w:szCs w:val="28"/>
        </w:rPr>
      </w:pPr>
      <w:r>
        <w:rPr>
          <w:b/>
          <w:bCs/>
          <w:sz w:val="28"/>
          <w:szCs w:val="28"/>
        </w:rPr>
        <w:t xml:space="preserve">Посягательства на интересы </w:t>
      </w:r>
      <w:r w:rsidR="00DE3761">
        <w:rPr>
          <w:b/>
          <w:bCs/>
          <w:sz w:val="28"/>
          <w:szCs w:val="28"/>
        </w:rPr>
        <w:t>третейского правосудия</w:t>
      </w:r>
      <w:r>
        <w:rPr>
          <w:b/>
          <w:bCs/>
          <w:sz w:val="28"/>
          <w:szCs w:val="28"/>
        </w:rPr>
        <w:t>: криминологический анализ</w:t>
      </w:r>
      <w:r w:rsidR="00DE3761">
        <w:rPr>
          <w:b/>
          <w:bCs/>
          <w:sz w:val="28"/>
          <w:szCs w:val="28"/>
        </w:rPr>
        <w:t xml:space="preserve"> </w:t>
      </w:r>
    </w:p>
    <w:p w:rsidR="00C10078" w:rsidRDefault="00C10078" w:rsidP="00C10078">
      <w:pPr>
        <w:spacing w:line="360" w:lineRule="auto"/>
        <w:ind w:firstLine="900"/>
        <w:jc w:val="both"/>
        <w:rPr>
          <w:i/>
          <w:iCs/>
          <w:sz w:val="28"/>
          <w:szCs w:val="28"/>
        </w:rPr>
      </w:pPr>
    </w:p>
    <w:p w:rsidR="00C10078" w:rsidRPr="00404D15" w:rsidRDefault="00C10078" w:rsidP="00C10078">
      <w:pPr>
        <w:spacing w:line="360" w:lineRule="auto"/>
        <w:ind w:firstLine="900"/>
        <w:jc w:val="both"/>
        <w:rPr>
          <w:sz w:val="28"/>
          <w:szCs w:val="28"/>
        </w:rPr>
      </w:pPr>
      <w:r w:rsidRPr="00404D15">
        <w:rPr>
          <w:i/>
          <w:iCs/>
          <w:sz w:val="28"/>
          <w:szCs w:val="28"/>
        </w:rPr>
        <w:t xml:space="preserve">Аннотация. </w:t>
      </w:r>
      <w:r w:rsidRPr="00404D15">
        <w:rPr>
          <w:sz w:val="28"/>
          <w:szCs w:val="28"/>
        </w:rPr>
        <w:t xml:space="preserve">Настоящая статья посвящена поиску и предложению релевантных оснований и критериев для </w:t>
      </w:r>
      <w:r>
        <w:rPr>
          <w:sz w:val="28"/>
          <w:szCs w:val="28"/>
        </w:rPr>
        <w:t>формирования механизма уголовно-правового обеспечения деятельности третейских судов. Учитывая значимость и масштаб функционирования арбитражей в России, статус принимаемых арбитражными учреждениями решений (по свое</w:t>
      </w:r>
      <w:bookmarkStart w:id="0" w:name="_GoBack"/>
      <w:bookmarkEnd w:id="0"/>
      <w:r>
        <w:rPr>
          <w:sz w:val="28"/>
          <w:szCs w:val="28"/>
        </w:rPr>
        <w:t xml:space="preserve">й юридической силе они приравниваются к решениям государственных судов), </w:t>
      </w:r>
      <w:r w:rsidR="009779CC">
        <w:rPr>
          <w:sz w:val="28"/>
          <w:szCs w:val="28"/>
        </w:rPr>
        <w:t xml:space="preserve">сам арбитраж, а также </w:t>
      </w:r>
      <w:r>
        <w:rPr>
          <w:sz w:val="28"/>
          <w:szCs w:val="28"/>
        </w:rPr>
        <w:t>участники третейского разбирательства должны быть обеспечены надежной уголовно-правовой защитой от посягательств аналогично лицам, осуществляющим правосудие и имеющим официальный статус судей.</w:t>
      </w:r>
    </w:p>
    <w:p w:rsidR="00C10078" w:rsidRPr="00404D15" w:rsidRDefault="00C10078" w:rsidP="00C10078">
      <w:pPr>
        <w:spacing w:line="360" w:lineRule="auto"/>
        <w:ind w:firstLine="900"/>
        <w:jc w:val="both"/>
        <w:rPr>
          <w:sz w:val="28"/>
          <w:szCs w:val="28"/>
        </w:rPr>
      </w:pPr>
      <w:r w:rsidRPr="00404D15">
        <w:rPr>
          <w:i/>
          <w:iCs/>
          <w:sz w:val="28"/>
          <w:szCs w:val="28"/>
        </w:rPr>
        <w:t>Ключевые слова</w:t>
      </w:r>
      <w:r w:rsidRPr="00404D15">
        <w:rPr>
          <w:sz w:val="28"/>
          <w:szCs w:val="28"/>
        </w:rPr>
        <w:t xml:space="preserve">: </w:t>
      </w:r>
      <w:r>
        <w:rPr>
          <w:sz w:val="28"/>
          <w:szCs w:val="28"/>
        </w:rPr>
        <w:t>третейское разбирательство</w:t>
      </w:r>
      <w:r w:rsidRPr="00404D15">
        <w:rPr>
          <w:sz w:val="28"/>
          <w:szCs w:val="28"/>
        </w:rPr>
        <w:t xml:space="preserve">, </w:t>
      </w:r>
      <w:r>
        <w:rPr>
          <w:sz w:val="28"/>
          <w:szCs w:val="28"/>
        </w:rPr>
        <w:t>арбитраж</w:t>
      </w:r>
      <w:r w:rsidRPr="00404D15">
        <w:rPr>
          <w:sz w:val="28"/>
          <w:szCs w:val="28"/>
        </w:rPr>
        <w:t xml:space="preserve">, </w:t>
      </w:r>
      <w:r w:rsidR="009779CC">
        <w:rPr>
          <w:sz w:val="28"/>
          <w:szCs w:val="28"/>
        </w:rPr>
        <w:t>правосудие</w:t>
      </w:r>
      <w:r>
        <w:rPr>
          <w:sz w:val="28"/>
          <w:szCs w:val="28"/>
        </w:rPr>
        <w:t xml:space="preserve">, </w:t>
      </w:r>
      <w:r w:rsidR="009779CC">
        <w:rPr>
          <w:sz w:val="28"/>
          <w:szCs w:val="28"/>
        </w:rPr>
        <w:t xml:space="preserve">угрозы третейскому правосудию, </w:t>
      </w:r>
      <w:r>
        <w:rPr>
          <w:sz w:val="28"/>
          <w:szCs w:val="28"/>
        </w:rPr>
        <w:t xml:space="preserve">механизм уголовно-правовой </w:t>
      </w:r>
      <w:r w:rsidR="009779CC">
        <w:rPr>
          <w:sz w:val="28"/>
          <w:szCs w:val="28"/>
        </w:rPr>
        <w:t>охраны</w:t>
      </w:r>
      <w:r>
        <w:rPr>
          <w:sz w:val="28"/>
          <w:szCs w:val="28"/>
        </w:rPr>
        <w:t>.</w:t>
      </w:r>
      <w:r w:rsidRPr="00404D15">
        <w:rPr>
          <w:sz w:val="28"/>
          <w:szCs w:val="28"/>
        </w:rPr>
        <w:t xml:space="preserve"> </w:t>
      </w:r>
    </w:p>
    <w:p w:rsidR="00C10078" w:rsidRDefault="00C10078" w:rsidP="00C10078">
      <w:pPr>
        <w:spacing w:line="360" w:lineRule="auto"/>
        <w:ind w:firstLine="900"/>
        <w:jc w:val="both"/>
        <w:rPr>
          <w:sz w:val="28"/>
          <w:szCs w:val="28"/>
        </w:rPr>
      </w:pPr>
    </w:p>
    <w:p w:rsidR="001E53A2" w:rsidRDefault="001E53A2" w:rsidP="001E53A2">
      <w:pPr>
        <w:spacing w:line="360" w:lineRule="auto"/>
        <w:jc w:val="center"/>
        <w:rPr>
          <w:b/>
          <w:sz w:val="28"/>
          <w:szCs w:val="28"/>
          <w:lang w:val="en"/>
        </w:rPr>
      </w:pPr>
      <w:r>
        <w:rPr>
          <w:b/>
          <w:sz w:val="28"/>
          <w:szCs w:val="28"/>
          <w:lang w:val="en-US"/>
        </w:rPr>
        <w:t xml:space="preserve">Criminal </w:t>
      </w:r>
      <w:r>
        <w:rPr>
          <w:b/>
          <w:sz w:val="28"/>
          <w:szCs w:val="28"/>
          <w:lang w:val="en"/>
        </w:rPr>
        <w:t>a</w:t>
      </w:r>
      <w:r w:rsidRPr="001E53A2">
        <w:rPr>
          <w:b/>
          <w:sz w:val="28"/>
          <w:szCs w:val="28"/>
          <w:lang w:val="en"/>
        </w:rPr>
        <w:t xml:space="preserve">ttacks on the Interests of Arbitration </w:t>
      </w:r>
    </w:p>
    <w:p w:rsidR="001E53A2" w:rsidRPr="001E53A2" w:rsidRDefault="001E53A2" w:rsidP="001E53A2">
      <w:pPr>
        <w:spacing w:line="360" w:lineRule="auto"/>
        <w:jc w:val="center"/>
        <w:rPr>
          <w:b/>
          <w:sz w:val="28"/>
          <w:szCs w:val="28"/>
          <w:lang w:val="en"/>
        </w:rPr>
      </w:pPr>
      <w:proofErr w:type="gramStart"/>
      <w:r w:rsidRPr="001E53A2">
        <w:rPr>
          <w:b/>
          <w:sz w:val="28"/>
          <w:szCs w:val="28"/>
          <w:lang w:val="en"/>
        </w:rPr>
        <w:t>justice</w:t>
      </w:r>
      <w:proofErr w:type="gramEnd"/>
      <w:r w:rsidRPr="001E53A2">
        <w:rPr>
          <w:b/>
          <w:sz w:val="28"/>
          <w:szCs w:val="28"/>
          <w:lang w:val="en"/>
        </w:rPr>
        <w:t>: a criminological analysis</w:t>
      </w:r>
    </w:p>
    <w:p w:rsidR="0022743A" w:rsidRPr="00873464" w:rsidRDefault="0022743A" w:rsidP="0022743A">
      <w:pPr>
        <w:spacing w:line="360" w:lineRule="auto"/>
        <w:ind w:firstLine="900"/>
        <w:jc w:val="both"/>
        <w:rPr>
          <w:b/>
          <w:sz w:val="28"/>
          <w:szCs w:val="28"/>
          <w:lang w:val="en-US"/>
        </w:rPr>
      </w:pPr>
    </w:p>
    <w:p w:rsidR="0022743A" w:rsidRPr="00873464" w:rsidRDefault="00C10078" w:rsidP="00C10078">
      <w:pPr>
        <w:spacing w:line="360" w:lineRule="auto"/>
        <w:ind w:firstLine="900"/>
        <w:jc w:val="both"/>
        <w:rPr>
          <w:sz w:val="28"/>
          <w:szCs w:val="28"/>
          <w:lang w:val="en-US"/>
        </w:rPr>
      </w:pPr>
      <w:r w:rsidRPr="00F22B42">
        <w:rPr>
          <w:i/>
          <w:sz w:val="28"/>
          <w:szCs w:val="28"/>
          <w:lang w:val="en-US"/>
        </w:rPr>
        <w:t>Annotation.</w:t>
      </w:r>
      <w:r w:rsidRPr="00F22B42">
        <w:rPr>
          <w:sz w:val="28"/>
          <w:szCs w:val="28"/>
          <w:lang w:val="en-US"/>
        </w:rPr>
        <w:t xml:space="preserve"> </w:t>
      </w:r>
      <w:r w:rsidR="0022743A" w:rsidRPr="0022743A">
        <w:rPr>
          <w:sz w:val="28"/>
          <w:szCs w:val="28"/>
          <w:lang w:val="en-US"/>
        </w:rPr>
        <w:t xml:space="preserve">This article is devoted to the search and proposal of relevant legal grounds and criteria for the formation of a mechanism for criminal law enforcement of the activities of arbitration courts. Given the importance and scale of the functioning of arbitration in Russia, the status of decisions made by arbitration institutions (they are legally equivalent to decisions of state courts), the arbitration itself, as well as the participants in the arbitration proceedings, should be provided with reliable criminal </w:t>
      </w:r>
      <w:r w:rsidR="0022743A" w:rsidRPr="0022743A">
        <w:rPr>
          <w:sz w:val="28"/>
          <w:szCs w:val="28"/>
          <w:lang w:val="en-US"/>
        </w:rPr>
        <w:lastRenderedPageBreak/>
        <w:t>protection from encroachments in the same way as those who administer justice and have the official status of judges.</w:t>
      </w:r>
    </w:p>
    <w:p w:rsidR="00C10078" w:rsidRPr="00873464" w:rsidRDefault="00C10078" w:rsidP="00C10078">
      <w:pPr>
        <w:spacing w:line="360" w:lineRule="auto"/>
        <w:ind w:firstLine="900"/>
        <w:jc w:val="both"/>
        <w:rPr>
          <w:sz w:val="28"/>
          <w:szCs w:val="28"/>
          <w:lang w:val="en-US"/>
        </w:rPr>
      </w:pPr>
      <w:r w:rsidRPr="00F22B42">
        <w:rPr>
          <w:i/>
          <w:sz w:val="28"/>
          <w:szCs w:val="28"/>
          <w:lang w:val="en-US"/>
        </w:rPr>
        <w:t>Keywords:</w:t>
      </w:r>
      <w:r w:rsidRPr="00F22B42">
        <w:rPr>
          <w:sz w:val="28"/>
          <w:szCs w:val="28"/>
          <w:lang w:val="en-US"/>
        </w:rPr>
        <w:t xml:space="preserve"> </w:t>
      </w:r>
      <w:r w:rsidR="0022743A" w:rsidRPr="0022743A">
        <w:rPr>
          <w:sz w:val="28"/>
          <w:szCs w:val="28"/>
          <w:lang w:val="en-US"/>
        </w:rPr>
        <w:t>arbitration, arbitration, justice, threats to arbitration justice, mechanism of criminal law protection.</w:t>
      </w:r>
    </w:p>
    <w:p w:rsidR="0022743A" w:rsidRPr="00873464" w:rsidRDefault="0022743A" w:rsidP="00C10078">
      <w:pPr>
        <w:spacing w:line="360" w:lineRule="auto"/>
        <w:ind w:firstLine="900"/>
        <w:jc w:val="both"/>
        <w:rPr>
          <w:sz w:val="28"/>
          <w:szCs w:val="28"/>
          <w:lang w:val="en-US"/>
        </w:rPr>
      </w:pPr>
    </w:p>
    <w:p w:rsidR="00A31427" w:rsidRDefault="002F34D9" w:rsidP="009A79B9">
      <w:pPr>
        <w:spacing w:line="360" w:lineRule="auto"/>
        <w:ind w:firstLine="900"/>
        <w:jc w:val="both"/>
        <w:rPr>
          <w:sz w:val="28"/>
          <w:szCs w:val="28"/>
        </w:rPr>
      </w:pPr>
      <w:r>
        <w:rPr>
          <w:sz w:val="28"/>
          <w:szCs w:val="28"/>
        </w:rPr>
        <w:t xml:space="preserve">Вопрос о криминализации деяний, способных нанести вред системе </w:t>
      </w:r>
      <w:r w:rsidR="00C54A58">
        <w:rPr>
          <w:sz w:val="28"/>
          <w:szCs w:val="28"/>
        </w:rPr>
        <w:t xml:space="preserve">функционирования третейских судов </w:t>
      </w:r>
      <w:r w:rsidR="001D2A8F">
        <w:rPr>
          <w:sz w:val="28"/>
          <w:szCs w:val="28"/>
        </w:rPr>
        <w:t xml:space="preserve">и деятельности </w:t>
      </w:r>
      <w:r w:rsidR="00C54A58">
        <w:rPr>
          <w:sz w:val="28"/>
          <w:szCs w:val="28"/>
        </w:rPr>
        <w:t xml:space="preserve">по </w:t>
      </w:r>
      <w:r w:rsidR="00855220">
        <w:rPr>
          <w:sz w:val="28"/>
          <w:szCs w:val="28"/>
        </w:rPr>
        <w:t>осуществлению</w:t>
      </w:r>
      <w:r>
        <w:rPr>
          <w:sz w:val="28"/>
          <w:szCs w:val="28"/>
        </w:rPr>
        <w:t xml:space="preserve"> третейского правосудия, весьма </w:t>
      </w:r>
      <w:r w:rsidR="000860E8">
        <w:rPr>
          <w:sz w:val="28"/>
          <w:szCs w:val="28"/>
        </w:rPr>
        <w:t>неоднозначный</w:t>
      </w:r>
      <w:r>
        <w:rPr>
          <w:sz w:val="28"/>
          <w:szCs w:val="28"/>
        </w:rPr>
        <w:t xml:space="preserve">, </w:t>
      </w:r>
      <w:r w:rsidR="00C54A58">
        <w:rPr>
          <w:sz w:val="28"/>
          <w:szCs w:val="28"/>
        </w:rPr>
        <w:t>также</w:t>
      </w:r>
      <w:r>
        <w:rPr>
          <w:sz w:val="28"/>
          <w:szCs w:val="28"/>
        </w:rPr>
        <w:t>, как и вопрос о самом существовании третейского правосудия</w:t>
      </w:r>
      <w:r w:rsidR="0022743A">
        <w:rPr>
          <w:sz w:val="28"/>
          <w:szCs w:val="28"/>
        </w:rPr>
        <w:t xml:space="preserve"> как юридического феномена</w:t>
      </w:r>
      <w:r>
        <w:rPr>
          <w:sz w:val="28"/>
          <w:szCs w:val="28"/>
        </w:rPr>
        <w:t xml:space="preserve">. </w:t>
      </w:r>
      <w:r w:rsidR="00C54A58">
        <w:rPr>
          <w:sz w:val="28"/>
          <w:szCs w:val="28"/>
        </w:rPr>
        <w:t>Более того, д</w:t>
      </w:r>
      <w:r>
        <w:rPr>
          <w:sz w:val="28"/>
          <w:szCs w:val="28"/>
        </w:rPr>
        <w:t xml:space="preserve">аже </w:t>
      </w:r>
      <w:r w:rsidR="0022743A">
        <w:rPr>
          <w:sz w:val="28"/>
          <w:szCs w:val="28"/>
        </w:rPr>
        <w:t xml:space="preserve">сама </w:t>
      </w:r>
      <w:r>
        <w:rPr>
          <w:sz w:val="28"/>
          <w:szCs w:val="28"/>
        </w:rPr>
        <w:t xml:space="preserve">постановка проблемы в указанном ракурсе </w:t>
      </w:r>
      <w:r w:rsidR="00855220">
        <w:rPr>
          <w:sz w:val="28"/>
          <w:szCs w:val="28"/>
        </w:rPr>
        <w:t xml:space="preserve">несколько </w:t>
      </w:r>
      <w:r>
        <w:rPr>
          <w:sz w:val="28"/>
          <w:szCs w:val="28"/>
        </w:rPr>
        <w:t>«режет слух», учитывая имманентн</w:t>
      </w:r>
      <w:r w:rsidR="00C54A58">
        <w:rPr>
          <w:sz w:val="28"/>
          <w:szCs w:val="28"/>
        </w:rPr>
        <w:t xml:space="preserve">о вложенный </w:t>
      </w:r>
      <w:r w:rsidR="00855220">
        <w:rPr>
          <w:sz w:val="28"/>
          <w:szCs w:val="28"/>
        </w:rPr>
        <w:t>в категорию «правосудие»</w:t>
      </w:r>
      <w:r w:rsidR="00C54A58">
        <w:rPr>
          <w:sz w:val="28"/>
          <w:szCs w:val="28"/>
        </w:rPr>
        <w:t xml:space="preserve"> </w:t>
      </w:r>
      <w:r w:rsidR="00855220">
        <w:rPr>
          <w:sz w:val="28"/>
          <w:szCs w:val="28"/>
        </w:rPr>
        <w:t xml:space="preserve">смысл </w:t>
      </w:r>
      <w:r w:rsidR="00C54A58">
        <w:rPr>
          <w:sz w:val="28"/>
          <w:szCs w:val="28"/>
        </w:rPr>
        <w:t xml:space="preserve">и </w:t>
      </w:r>
      <w:r w:rsidR="00855220">
        <w:rPr>
          <w:sz w:val="28"/>
          <w:szCs w:val="28"/>
        </w:rPr>
        <w:t xml:space="preserve">ее </w:t>
      </w:r>
      <w:r>
        <w:rPr>
          <w:sz w:val="28"/>
          <w:szCs w:val="28"/>
        </w:rPr>
        <w:t xml:space="preserve">значение </w:t>
      </w:r>
      <w:r w:rsidR="00C54A58">
        <w:rPr>
          <w:sz w:val="28"/>
          <w:szCs w:val="28"/>
        </w:rPr>
        <w:t>как</w:t>
      </w:r>
      <w:r>
        <w:rPr>
          <w:sz w:val="28"/>
          <w:szCs w:val="28"/>
        </w:rPr>
        <w:t xml:space="preserve"> </w:t>
      </w:r>
      <w:r w:rsidR="006A79CA">
        <w:rPr>
          <w:sz w:val="28"/>
          <w:szCs w:val="28"/>
        </w:rPr>
        <w:t xml:space="preserve">эксклюзивного атрибута функционирования </w:t>
      </w:r>
      <w:r>
        <w:rPr>
          <w:sz w:val="28"/>
          <w:szCs w:val="28"/>
        </w:rPr>
        <w:t xml:space="preserve">органов </w:t>
      </w:r>
      <w:r w:rsidR="001D2A8F">
        <w:rPr>
          <w:sz w:val="28"/>
          <w:szCs w:val="28"/>
        </w:rPr>
        <w:t xml:space="preserve">государственной </w:t>
      </w:r>
      <w:r>
        <w:rPr>
          <w:sz w:val="28"/>
          <w:szCs w:val="28"/>
        </w:rPr>
        <w:t>судебной власти.</w:t>
      </w:r>
      <w:r w:rsidR="006A79CA" w:rsidRPr="006A79CA">
        <w:rPr>
          <w:sz w:val="28"/>
          <w:szCs w:val="28"/>
        </w:rPr>
        <w:t xml:space="preserve"> </w:t>
      </w:r>
      <w:r w:rsidR="0022743A">
        <w:rPr>
          <w:sz w:val="28"/>
          <w:szCs w:val="28"/>
        </w:rPr>
        <w:t>К тому же и</w:t>
      </w:r>
      <w:r w:rsidR="00C54A58">
        <w:rPr>
          <w:sz w:val="28"/>
          <w:szCs w:val="28"/>
        </w:rPr>
        <w:t>сторически о</w:t>
      </w:r>
      <w:r w:rsidR="006A79CA">
        <w:rPr>
          <w:sz w:val="28"/>
          <w:szCs w:val="28"/>
        </w:rPr>
        <w:t xml:space="preserve">существление правосудия всегда </w:t>
      </w:r>
      <w:r w:rsidR="00C54A58">
        <w:rPr>
          <w:sz w:val="28"/>
          <w:szCs w:val="28"/>
        </w:rPr>
        <w:t xml:space="preserve">носило публично-правовой характер и </w:t>
      </w:r>
      <w:r w:rsidR="006A79CA">
        <w:rPr>
          <w:sz w:val="28"/>
          <w:szCs w:val="28"/>
        </w:rPr>
        <w:t>рассматривалось как исключительная прерогатива государства.</w:t>
      </w:r>
      <w:r w:rsidR="00855220">
        <w:rPr>
          <w:sz w:val="28"/>
          <w:szCs w:val="28"/>
        </w:rPr>
        <w:t xml:space="preserve"> </w:t>
      </w:r>
    </w:p>
    <w:p w:rsidR="00A31427" w:rsidRPr="00A31427" w:rsidRDefault="000860E8" w:rsidP="00A31427">
      <w:pPr>
        <w:spacing w:line="360" w:lineRule="auto"/>
        <w:ind w:firstLine="900"/>
        <w:jc w:val="both"/>
        <w:rPr>
          <w:sz w:val="28"/>
          <w:szCs w:val="28"/>
        </w:rPr>
      </w:pPr>
      <w:r>
        <w:rPr>
          <w:sz w:val="28"/>
          <w:szCs w:val="28"/>
        </w:rPr>
        <w:t xml:space="preserve">Именно так этот </w:t>
      </w:r>
      <w:r w:rsidR="00A465BD">
        <w:rPr>
          <w:sz w:val="28"/>
          <w:szCs w:val="28"/>
        </w:rPr>
        <w:t>данный</w:t>
      </w:r>
      <w:r>
        <w:rPr>
          <w:sz w:val="28"/>
          <w:szCs w:val="28"/>
        </w:rPr>
        <w:t xml:space="preserve"> феномен </w:t>
      </w:r>
      <w:r w:rsidR="00A465BD">
        <w:rPr>
          <w:sz w:val="28"/>
          <w:szCs w:val="28"/>
        </w:rPr>
        <w:t>традиционно трактовался</w:t>
      </w:r>
      <w:r>
        <w:rPr>
          <w:sz w:val="28"/>
          <w:szCs w:val="28"/>
        </w:rPr>
        <w:t xml:space="preserve"> в литературе, причем не только юридической. </w:t>
      </w:r>
      <w:r w:rsidR="00A465BD">
        <w:rPr>
          <w:sz w:val="28"/>
          <w:szCs w:val="28"/>
        </w:rPr>
        <w:t>Например</w:t>
      </w:r>
      <w:r w:rsidR="00A31427">
        <w:rPr>
          <w:sz w:val="28"/>
          <w:szCs w:val="28"/>
        </w:rPr>
        <w:t>, толковый словарь С.</w:t>
      </w:r>
      <w:r w:rsidR="00A31427" w:rsidRPr="00A31427">
        <w:rPr>
          <w:sz w:val="28"/>
          <w:szCs w:val="28"/>
        </w:rPr>
        <w:t>И. Ожегов</w:t>
      </w:r>
      <w:r w:rsidR="00A31427">
        <w:rPr>
          <w:sz w:val="28"/>
          <w:szCs w:val="28"/>
        </w:rPr>
        <w:t>а</w:t>
      </w:r>
      <w:r w:rsidR="00A31427" w:rsidRPr="00A31427">
        <w:rPr>
          <w:sz w:val="28"/>
          <w:szCs w:val="28"/>
        </w:rPr>
        <w:t xml:space="preserve"> определ</w:t>
      </w:r>
      <w:r w:rsidR="00A31427">
        <w:rPr>
          <w:sz w:val="28"/>
          <w:szCs w:val="28"/>
        </w:rPr>
        <w:t>яет</w:t>
      </w:r>
      <w:r w:rsidR="00A31427" w:rsidRPr="00A31427">
        <w:rPr>
          <w:sz w:val="28"/>
          <w:szCs w:val="28"/>
        </w:rPr>
        <w:t xml:space="preserve"> правосудие как </w:t>
      </w:r>
      <w:r w:rsidR="0020134A">
        <w:rPr>
          <w:sz w:val="28"/>
          <w:szCs w:val="28"/>
        </w:rPr>
        <w:t>«деятельность судебных органов»</w:t>
      </w:r>
      <w:r w:rsidR="0020134A">
        <w:rPr>
          <w:rStyle w:val="a5"/>
          <w:sz w:val="28"/>
          <w:szCs w:val="28"/>
        </w:rPr>
        <w:footnoteReference w:id="1"/>
      </w:r>
      <w:r w:rsidR="00A31427" w:rsidRPr="00A31427">
        <w:rPr>
          <w:sz w:val="28"/>
          <w:szCs w:val="28"/>
        </w:rPr>
        <w:t>. В словаре Д. Н. Ушакова под правосудием понимается и «деятельность судебных органов, основанная на законе» и «судебная деятельност</w:t>
      </w:r>
      <w:r w:rsidR="000B18D0">
        <w:rPr>
          <w:sz w:val="28"/>
          <w:szCs w:val="28"/>
        </w:rPr>
        <w:t>ь государства (юстиция)» вообще</w:t>
      </w:r>
      <w:r w:rsidR="000B18D0">
        <w:rPr>
          <w:rStyle w:val="a5"/>
          <w:sz w:val="28"/>
          <w:szCs w:val="28"/>
        </w:rPr>
        <w:footnoteReference w:id="2"/>
      </w:r>
      <w:r w:rsidR="00A31427" w:rsidRPr="00A31427">
        <w:rPr>
          <w:sz w:val="28"/>
          <w:szCs w:val="28"/>
        </w:rPr>
        <w:t>.</w:t>
      </w:r>
    </w:p>
    <w:p w:rsidR="002F34D9" w:rsidRDefault="00A31427" w:rsidP="009A79B9">
      <w:pPr>
        <w:spacing w:line="360" w:lineRule="auto"/>
        <w:ind w:firstLine="900"/>
        <w:jc w:val="both"/>
        <w:rPr>
          <w:sz w:val="28"/>
          <w:szCs w:val="28"/>
        </w:rPr>
      </w:pPr>
      <w:r>
        <w:rPr>
          <w:sz w:val="28"/>
          <w:szCs w:val="28"/>
        </w:rPr>
        <w:t>Н</w:t>
      </w:r>
      <w:r w:rsidR="00855220">
        <w:rPr>
          <w:sz w:val="28"/>
          <w:szCs w:val="28"/>
        </w:rPr>
        <w:t xml:space="preserve">е случайно </w:t>
      </w:r>
      <w:r>
        <w:rPr>
          <w:sz w:val="28"/>
          <w:szCs w:val="28"/>
        </w:rPr>
        <w:t xml:space="preserve">и сегодня </w:t>
      </w:r>
      <w:r w:rsidR="00855220">
        <w:rPr>
          <w:sz w:val="28"/>
          <w:szCs w:val="28"/>
        </w:rPr>
        <w:t>употреблять термин «правосудие» для характеристики деятельности третейских судов в литературе и тем более в законодательстве не принято</w:t>
      </w:r>
      <w:r w:rsidR="00A4168D">
        <w:rPr>
          <w:rStyle w:val="a5"/>
          <w:sz w:val="28"/>
          <w:szCs w:val="28"/>
        </w:rPr>
        <w:footnoteReference w:id="3"/>
      </w:r>
      <w:r w:rsidR="00855220">
        <w:rPr>
          <w:sz w:val="28"/>
          <w:szCs w:val="28"/>
        </w:rPr>
        <w:t xml:space="preserve">. Чаще всего для обозначения названного феномена применительно к сфере арбитража законодатель и специалисты используют выражение «третейское разбирательство». </w:t>
      </w:r>
    </w:p>
    <w:p w:rsidR="00737A01" w:rsidRDefault="00737A01" w:rsidP="009A79B9">
      <w:pPr>
        <w:spacing w:line="360" w:lineRule="auto"/>
        <w:ind w:firstLine="900"/>
        <w:jc w:val="both"/>
        <w:rPr>
          <w:sz w:val="28"/>
          <w:szCs w:val="28"/>
        </w:rPr>
      </w:pPr>
      <w:r>
        <w:rPr>
          <w:sz w:val="28"/>
          <w:szCs w:val="28"/>
        </w:rPr>
        <w:t xml:space="preserve">Возможно, </w:t>
      </w:r>
      <w:r w:rsidR="00A465BD">
        <w:rPr>
          <w:sz w:val="28"/>
          <w:szCs w:val="28"/>
        </w:rPr>
        <w:t>в целях</w:t>
      </w:r>
      <w:r>
        <w:rPr>
          <w:sz w:val="28"/>
          <w:szCs w:val="28"/>
        </w:rPr>
        <w:t xml:space="preserve"> исключения путаницы в восприятии деятельност</w:t>
      </w:r>
      <w:r w:rsidR="00A465BD">
        <w:rPr>
          <w:sz w:val="28"/>
          <w:szCs w:val="28"/>
        </w:rPr>
        <w:t>и</w:t>
      </w:r>
      <w:r>
        <w:rPr>
          <w:sz w:val="28"/>
          <w:szCs w:val="28"/>
        </w:rPr>
        <w:t xml:space="preserve"> государственных арбитражных судов и  негосударственных арбитражей </w:t>
      </w:r>
      <w:r>
        <w:rPr>
          <w:sz w:val="28"/>
          <w:szCs w:val="28"/>
        </w:rPr>
        <w:lastRenderedPageBreak/>
        <w:t xml:space="preserve">(третейских судов) представителями законодательных, правоприменительных и судебных органов государства, а также профессионального юридического сообщества такое положение дел оправдано. Но по существу </w:t>
      </w:r>
      <w:r w:rsidR="00A465BD">
        <w:rPr>
          <w:sz w:val="28"/>
          <w:szCs w:val="28"/>
        </w:rPr>
        <w:t xml:space="preserve">это не совсем </w:t>
      </w:r>
      <w:r w:rsidR="002350C1">
        <w:rPr>
          <w:sz w:val="28"/>
          <w:szCs w:val="28"/>
        </w:rPr>
        <w:t>правильно</w:t>
      </w:r>
      <w:r w:rsidR="00A465BD">
        <w:rPr>
          <w:sz w:val="28"/>
          <w:szCs w:val="28"/>
        </w:rPr>
        <w:t>, и здесь</w:t>
      </w:r>
      <w:r>
        <w:rPr>
          <w:sz w:val="28"/>
          <w:szCs w:val="28"/>
        </w:rPr>
        <w:t xml:space="preserve"> есть о чем поспорить. Конечно, по форме и правовому статусу арбитражные государственные и третейские суды – </w:t>
      </w:r>
      <w:r w:rsidR="00FB40C0">
        <w:rPr>
          <w:sz w:val="28"/>
          <w:szCs w:val="28"/>
        </w:rPr>
        <w:t>субъекты</w:t>
      </w:r>
      <w:r>
        <w:rPr>
          <w:sz w:val="28"/>
          <w:szCs w:val="28"/>
        </w:rPr>
        <w:t xml:space="preserve"> </w:t>
      </w:r>
      <w:r w:rsidR="002350C1">
        <w:rPr>
          <w:sz w:val="28"/>
          <w:szCs w:val="28"/>
        </w:rPr>
        <w:t>принципиально</w:t>
      </w:r>
      <w:r>
        <w:rPr>
          <w:sz w:val="28"/>
          <w:szCs w:val="28"/>
        </w:rPr>
        <w:t xml:space="preserve"> </w:t>
      </w:r>
      <w:r w:rsidR="00A465BD">
        <w:rPr>
          <w:sz w:val="28"/>
          <w:szCs w:val="28"/>
        </w:rPr>
        <w:t>разные</w:t>
      </w:r>
      <w:r>
        <w:rPr>
          <w:sz w:val="28"/>
          <w:szCs w:val="28"/>
        </w:rPr>
        <w:t>. Но функции они выполняют родственные, если не сказать одинаковые.</w:t>
      </w:r>
      <w:r w:rsidR="00FB40C0">
        <w:rPr>
          <w:sz w:val="28"/>
          <w:szCs w:val="28"/>
        </w:rPr>
        <w:t xml:space="preserve"> </w:t>
      </w:r>
    </w:p>
    <w:p w:rsidR="00FB40C0" w:rsidRDefault="00FB40C0" w:rsidP="009A79B9">
      <w:pPr>
        <w:spacing w:line="360" w:lineRule="auto"/>
        <w:ind w:firstLine="900"/>
        <w:jc w:val="both"/>
        <w:rPr>
          <w:sz w:val="28"/>
          <w:szCs w:val="28"/>
        </w:rPr>
      </w:pPr>
      <w:r>
        <w:rPr>
          <w:sz w:val="28"/>
          <w:szCs w:val="28"/>
        </w:rPr>
        <w:t>И те и другие осуществляют разбирательство</w:t>
      </w:r>
      <w:r w:rsidR="00A465BD">
        <w:rPr>
          <w:sz w:val="28"/>
          <w:szCs w:val="28"/>
        </w:rPr>
        <w:t xml:space="preserve"> по</w:t>
      </w:r>
      <w:r>
        <w:rPr>
          <w:sz w:val="28"/>
          <w:szCs w:val="28"/>
        </w:rPr>
        <w:t xml:space="preserve"> экономически</w:t>
      </w:r>
      <w:r w:rsidR="00A465BD">
        <w:rPr>
          <w:sz w:val="28"/>
          <w:szCs w:val="28"/>
        </w:rPr>
        <w:t>м</w:t>
      </w:r>
      <w:r>
        <w:rPr>
          <w:sz w:val="28"/>
          <w:szCs w:val="28"/>
        </w:rPr>
        <w:t xml:space="preserve"> спор</w:t>
      </w:r>
      <w:r w:rsidR="00A465BD">
        <w:rPr>
          <w:sz w:val="28"/>
          <w:szCs w:val="28"/>
        </w:rPr>
        <w:t>ам</w:t>
      </w:r>
      <w:r>
        <w:rPr>
          <w:sz w:val="28"/>
          <w:szCs w:val="28"/>
        </w:rPr>
        <w:t xml:space="preserve">. </w:t>
      </w:r>
      <w:r w:rsidR="00A465BD">
        <w:rPr>
          <w:sz w:val="28"/>
          <w:szCs w:val="28"/>
        </w:rPr>
        <w:t>П</w:t>
      </w:r>
      <w:r>
        <w:rPr>
          <w:sz w:val="28"/>
          <w:szCs w:val="28"/>
        </w:rPr>
        <w:t xml:space="preserve">о </w:t>
      </w:r>
      <w:r w:rsidR="00A465BD">
        <w:rPr>
          <w:sz w:val="28"/>
          <w:szCs w:val="28"/>
        </w:rPr>
        <w:t>своей природе</w:t>
      </w:r>
      <w:r>
        <w:rPr>
          <w:sz w:val="28"/>
          <w:szCs w:val="28"/>
        </w:rPr>
        <w:t xml:space="preserve"> это гражданско-правовые споры, вытекающие из экономических отношений, а по существу – споры о праве. </w:t>
      </w:r>
      <w:r w:rsidR="00560739">
        <w:rPr>
          <w:sz w:val="28"/>
          <w:szCs w:val="28"/>
        </w:rPr>
        <w:t xml:space="preserve">Если следовать </w:t>
      </w:r>
      <w:r w:rsidR="00A465BD">
        <w:rPr>
          <w:sz w:val="28"/>
          <w:szCs w:val="28"/>
        </w:rPr>
        <w:t>логике</w:t>
      </w:r>
      <w:r w:rsidR="00560739">
        <w:rPr>
          <w:sz w:val="28"/>
          <w:szCs w:val="28"/>
        </w:rPr>
        <w:t xml:space="preserve"> закона, п</w:t>
      </w:r>
      <w:r>
        <w:rPr>
          <w:sz w:val="28"/>
          <w:szCs w:val="28"/>
        </w:rPr>
        <w:t xml:space="preserve">олномочия по рассмотрению и разрешению споров о праве есть ни что иное, как полномочия по отправлению правосудия. </w:t>
      </w:r>
    </w:p>
    <w:p w:rsidR="00FB40C0" w:rsidRDefault="00FB40C0" w:rsidP="009A79B9">
      <w:pPr>
        <w:spacing w:line="360" w:lineRule="auto"/>
        <w:ind w:firstLine="900"/>
        <w:jc w:val="both"/>
        <w:rPr>
          <w:sz w:val="28"/>
          <w:szCs w:val="28"/>
        </w:rPr>
      </w:pPr>
      <w:r>
        <w:rPr>
          <w:sz w:val="28"/>
          <w:szCs w:val="28"/>
        </w:rPr>
        <w:t xml:space="preserve">Применительно к системе государственных органов судебной власти это </w:t>
      </w:r>
      <w:r w:rsidR="00A465BD">
        <w:rPr>
          <w:sz w:val="28"/>
          <w:szCs w:val="28"/>
        </w:rPr>
        <w:t>закреплено</w:t>
      </w:r>
      <w:r>
        <w:rPr>
          <w:sz w:val="28"/>
          <w:szCs w:val="28"/>
        </w:rPr>
        <w:t xml:space="preserve"> официально.</w:t>
      </w:r>
      <w:r w:rsidR="00310C12">
        <w:rPr>
          <w:sz w:val="28"/>
          <w:szCs w:val="28"/>
        </w:rPr>
        <w:t xml:space="preserve"> Причем Конституция Российской Федерации на данный счет высказывается весьма категорично. Согласно ст. 118 Конституции РФ «п</w:t>
      </w:r>
      <w:r w:rsidR="00310C12" w:rsidRPr="00310C12">
        <w:rPr>
          <w:sz w:val="28"/>
          <w:szCs w:val="28"/>
        </w:rPr>
        <w:t>равосудие в Российской Федерации осуществляется только судом</w:t>
      </w:r>
      <w:r w:rsidR="00310C12">
        <w:rPr>
          <w:sz w:val="28"/>
          <w:szCs w:val="28"/>
        </w:rPr>
        <w:t>» и рассматривается именно как элемент, проявление судебной власти</w:t>
      </w:r>
      <w:r w:rsidR="00310C12">
        <w:rPr>
          <w:rStyle w:val="a5"/>
          <w:sz w:val="28"/>
          <w:szCs w:val="28"/>
        </w:rPr>
        <w:footnoteReference w:id="4"/>
      </w:r>
      <w:r w:rsidR="00310C12">
        <w:rPr>
          <w:sz w:val="28"/>
          <w:szCs w:val="28"/>
        </w:rPr>
        <w:t>. То есть по смыслу отечественного законодателя никто иной, кроме государственных органов судебной власти осуществлять правосудие не вправе.</w:t>
      </w:r>
    </w:p>
    <w:p w:rsidR="00310C12" w:rsidRDefault="00310C12" w:rsidP="00AF20BF">
      <w:pPr>
        <w:spacing w:line="360" w:lineRule="auto"/>
        <w:ind w:firstLine="900"/>
        <w:jc w:val="both"/>
        <w:rPr>
          <w:sz w:val="28"/>
          <w:szCs w:val="28"/>
        </w:rPr>
      </w:pPr>
      <w:r>
        <w:rPr>
          <w:sz w:val="28"/>
          <w:szCs w:val="28"/>
        </w:rPr>
        <w:t xml:space="preserve">В то же время фактически государство допускает существование в правовом поле альтернативной формы разбирательства </w:t>
      </w:r>
      <w:r w:rsidR="00147ED7">
        <w:rPr>
          <w:sz w:val="28"/>
          <w:szCs w:val="28"/>
        </w:rPr>
        <w:t xml:space="preserve">по </w:t>
      </w:r>
      <w:r w:rsidR="00031519">
        <w:rPr>
          <w:sz w:val="28"/>
          <w:szCs w:val="28"/>
        </w:rPr>
        <w:t xml:space="preserve">экономическим (а по существу гражданско-правовым) </w:t>
      </w:r>
      <w:r w:rsidR="00147ED7">
        <w:rPr>
          <w:sz w:val="28"/>
          <w:szCs w:val="28"/>
        </w:rPr>
        <w:t xml:space="preserve">спорам между хозяйствующими субъектами. </w:t>
      </w:r>
      <w:r w:rsidR="00A465BD">
        <w:rPr>
          <w:sz w:val="28"/>
          <w:szCs w:val="28"/>
        </w:rPr>
        <w:t xml:space="preserve">И она тоже </w:t>
      </w:r>
      <w:r w:rsidR="00AF20BF">
        <w:rPr>
          <w:sz w:val="28"/>
          <w:szCs w:val="28"/>
        </w:rPr>
        <w:t xml:space="preserve">закреплена на законодательном уровне, а именно в </w:t>
      </w:r>
      <w:r w:rsidR="00AF20BF" w:rsidRPr="00AF20BF">
        <w:rPr>
          <w:sz w:val="28"/>
          <w:szCs w:val="28"/>
        </w:rPr>
        <w:t>Федеральн</w:t>
      </w:r>
      <w:r w:rsidR="00AF20BF">
        <w:rPr>
          <w:sz w:val="28"/>
          <w:szCs w:val="28"/>
        </w:rPr>
        <w:t>ом</w:t>
      </w:r>
      <w:r w:rsidR="00AF20BF" w:rsidRPr="00AF20BF">
        <w:rPr>
          <w:sz w:val="28"/>
          <w:szCs w:val="28"/>
        </w:rPr>
        <w:t xml:space="preserve"> закон</w:t>
      </w:r>
      <w:r w:rsidR="00AF20BF">
        <w:rPr>
          <w:sz w:val="28"/>
          <w:szCs w:val="28"/>
        </w:rPr>
        <w:t>е</w:t>
      </w:r>
      <w:r w:rsidR="00AF20BF" w:rsidRPr="00AF20BF">
        <w:rPr>
          <w:sz w:val="28"/>
          <w:szCs w:val="28"/>
        </w:rPr>
        <w:t xml:space="preserve"> от 29.12.2015 </w:t>
      </w:r>
      <w:r w:rsidR="00AF20BF">
        <w:rPr>
          <w:sz w:val="28"/>
          <w:szCs w:val="28"/>
        </w:rPr>
        <w:t>№</w:t>
      </w:r>
      <w:r w:rsidR="00AF20BF" w:rsidRPr="00AF20BF">
        <w:rPr>
          <w:sz w:val="28"/>
          <w:szCs w:val="28"/>
        </w:rPr>
        <w:t xml:space="preserve"> 382-ФЗ</w:t>
      </w:r>
      <w:r w:rsidR="00AF20BF">
        <w:rPr>
          <w:sz w:val="28"/>
          <w:szCs w:val="28"/>
        </w:rPr>
        <w:t xml:space="preserve"> </w:t>
      </w:r>
      <w:r w:rsidR="00AF20BF" w:rsidRPr="00AF20BF">
        <w:rPr>
          <w:sz w:val="28"/>
          <w:szCs w:val="28"/>
        </w:rPr>
        <w:t>(ред. от 08.08.2024)</w:t>
      </w:r>
      <w:r w:rsidR="00AF20BF">
        <w:rPr>
          <w:sz w:val="28"/>
          <w:szCs w:val="28"/>
        </w:rPr>
        <w:t xml:space="preserve"> «</w:t>
      </w:r>
      <w:r w:rsidR="00AF20BF" w:rsidRPr="00AF20BF">
        <w:rPr>
          <w:sz w:val="28"/>
          <w:szCs w:val="28"/>
        </w:rPr>
        <w:t>Об арбитраже (третейском разбирательстве) в Российской Федерации</w:t>
      </w:r>
      <w:r w:rsidR="00AF20BF">
        <w:rPr>
          <w:sz w:val="28"/>
          <w:szCs w:val="28"/>
        </w:rPr>
        <w:t xml:space="preserve">», который  </w:t>
      </w:r>
      <w:r w:rsidR="00AF20BF" w:rsidRPr="00AF20BF">
        <w:rPr>
          <w:sz w:val="28"/>
          <w:szCs w:val="28"/>
        </w:rPr>
        <w:t>регулирует порядок образования и деятельности третейских судов и постоянно действующих арбитражных учреждений на территории Российской Федерации, а также арбитраж (третейское разбирательство)</w:t>
      </w:r>
      <w:r w:rsidR="00262603">
        <w:rPr>
          <w:rStyle w:val="a5"/>
          <w:sz w:val="28"/>
          <w:szCs w:val="28"/>
        </w:rPr>
        <w:footnoteReference w:id="5"/>
      </w:r>
      <w:r w:rsidR="00AF20BF" w:rsidRPr="00AF20BF">
        <w:rPr>
          <w:sz w:val="28"/>
          <w:szCs w:val="28"/>
        </w:rPr>
        <w:t>.</w:t>
      </w:r>
    </w:p>
    <w:p w:rsidR="001C61FA" w:rsidRDefault="00AF20BF" w:rsidP="00AF20BF">
      <w:pPr>
        <w:spacing w:line="360" w:lineRule="auto"/>
        <w:ind w:firstLine="900"/>
        <w:jc w:val="both"/>
        <w:rPr>
          <w:sz w:val="28"/>
          <w:szCs w:val="28"/>
        </w:rPr>
      </w:pPr>
      <w:r>
        <w:rPr>
          <w:sz w:val="28"/>
          <w:szCs w:val="28"/>
        </w:rPr>
        <w:lastRenderedPageBreak/>
        <w:t xml:space="preserve">В данном нормативном акте </w:t>
      </w:r>
      <w:r w:rsidR="00A465BD">
        <w:rPr>
          <w:sz w:val="28"/>
          <w:szCs w:val="28"/>
        </w:rPr>
        <w:t xml:space="preserve">речь идет о том, </w:t>
      </w:r>
      <w:r>
        <w:rPr>
          <w:sz w:val="28"/>
          <w:szCs w:val="28"/>
        </w:rPr>
        <w:t>что фактически составляет содержание правосудия по экономическим спорам при осуществлении арбитражного судопроизводства в судах общей юрисдикции (государственными арбитражными судами), но реализуется в системе третейских суд</w:t>
      </w:r>
      <w:r w:rsidR="00A465BD">
        <w:rPr>
          <w:sz w:val="28"/>
          <w:szCs w:val="28"/>
        </w:rPr>
        <w:t>ов</w:t>
      </w:r>
      <w:r w:rsidR="00CF00C6">
        <w:rPr>
          <w:sz w:val="28"/>
          <w:szCs w:val="28"/>
        </w:rPr>
        <w:t>. Только здесь</w:t>
      </w:r>
      <w:r>
        <w:rPr>
          <w:sz w:val="28"/>
          <w:szCs w:val="28"/>
        </w:rPr>
        <w:t xml:space="preserve"> </w:t>
      </w:r>
      <w:r w:rsidR="00CF00C6">
        <w:rPr>
          <w:sz w:val="28"/>
          <w:szCs w:val="28"/>
        </w:rPr>
        <w:t>это явление</w:t>
      </w:r>
      <w:r w:rsidR="00A465BD">
        <w:rPr>
          <w:sz w:val="28"/>
          <w:szCs w:val="28"/>
        </w:rPr>
        <w:t xml:space="preserve"> </w:t>
      </w:r>
      <w:r>
        <w:rPr>
          <w:sz w:val="28"/>
          <w:szCs w:val="28"/>
        </w:rPr>
        <w:t xml:space="preserve">обозначается </w:t>
      </w:r>
      <w:r w:rsidR="00A465BD">
        <w:rPr>
          <w:sz w:val="28"/>
          <w:szCs w:val="28"/>
        </w:rPr>
        <w:t xml:space="preserve">как </w:t>
      </w:r>
      <w:r>
        <w:rPr>
          <w:sz w:val="28"/>
          <w:szCs w:val="28"/>
        </w:rPr>
        <w:t>третейск</w:t>
      </w:r>
      <w:r w:rsidR="00A465BD">
        <w:rPr>
          <w:sz w:val="28"/>
          <w:szCs w:val="28"/>
        </w:rPr>
        <w:t>ое разбирательство (или арбитраж)</w:t>
      </w:r>
      <w:r w:rsidR="00CF00C6">
        <w:rPr>
          <w:sz w:val="28"/>
          <w:szCs w:val="28"/>
        </w:rPr>
        <w:t>, хотя</w:t>
      </w:r>
      <w:r>
        <w:rPr>
          <w:sz w:val="28"/>
          <w:szCs w:val="28"/>
        </w:rPr>
        <w:t xml:space="preserve"> </w:t>
      </w:r>
      <w:r w:rsidR="001C61FA">
        <w:rPr>
          <w:sz w:val="28"/>
          <w:szCs w:val="28"/>
        </w:rPr>
        <w:t xml:space="preserve">имеет все атрибутивные признаки отправления правосудия, за исключением одного – того, что его </w:t>
      </w:r>
      <w:r w:rsidR="00D95043">
        <w:rPr>
          <w:sz w:val="28"/>
          <w:szCs w:val="28"/>
        </w:rPr>
        <w:t>осуществляют</w:t>
      </w:r>
      <w:r w:rsidR="001C61FA">
        <w:rPr>
          <w:sz w:val="28"/>
          <w:szCs w:val="28"/>
        </w:rPr>
        <w:t xml:space="preserve"> </w:t>
      </w:r>
      <w:r w:rsidR="00D95043">
        <w:rPr>
          <w:sz w:val="28"/>
          <w:szCs w:val="28"/>
        </w:rPr>
        <w:t xml:space="preserve">арбитражные учреждения – </w:t>
      </w:r>
      <w:r w:rsidR="001C61FA">
        <w:rPr>
          <w:sz w:val="28"/>
          <w:szCs w:val="28"/>
        </w:rPr>
        <w:t>субъекты</w:t>
      </w:r>
      <w:r w:rsidR="00D95043">
        <w:rPr>
          <w:sz w:val="28"/>
          <w:szCs w:val="28"/>
        </w:rPr>
        <w:t>, не наделенные государственной властью</w:t>
      </w:r>
      <w:r w:rsidR="001C61FA">
        <w:rPr>
          <w:sz w:val="28"/>
          <w:szCs w:val="28"/>
        </w:rPr>
        <w:t xml:space="preserve">. </w:t>
      </w:r>
    </w:p>
    <w:p w:rsidR="00CF00C6" w:rsidRDefault="001C61FA" w:rsidP="00AF20BF">
      <w:pPr>
        <w:spacing w:line="360" w:lineRule="auto"/>
        <w:ind w:firstLine="900"/>
        <w:jc w:val="both"/>
        <w:rPr>
          <w:sz w:val="28"/>
          <w:szCs w:val="28"/>
        </w:rPr>
      </w:pPr>
      <w:r>
        <w:rPr>
          <w:sz w:val="28"/>
          <w:szCs w:val="28"/>
        </w:rPr>
        <w:t>Во всем остальном суть неизменна.</w:t>
      </w:r>
      <w:r w:rsidR="00F82EB5">
        <w:rPr>
          <w:sz w:val="28"/>
          <w:szCs w:val="28"/>
        </w:rPr>
        <w:t xml:space="preserve"> И арбитражное судопроизводство, и третейское разбирательство опираются на общие принципы</w:t>
      </w:r>
      <w:r w:rsidR="00CF00C6">
        <w:rPr>
          <w:sz w:val="28"/>
          <w:szCs w:val="28"/>
        </w:rPr>
        <w:t xml:space="preserve"> (законности, равенства и состязательности сторон, независимости третейских судей и беспристрастности)</w:t>
      </w:r>
      <w:r w:rsidR="00F82EB5">
        <w:rPr>
          <w:sz w:val="28"/>
          <w:szCs w:val="28"/>
        </w:rPr>
        <w:t xml:space="preserve">, имеют одинаковые цели и задачи, </w:t>
      </w:r>
      <w:r w:rsidR="00262603">
        <w:rPr>
          <w:sz w:val="28"/>
          <w:szCs w:val="28"/>
        </w:rPr>
        <w:t xml:space="preserve">методы и средства </w:t>
      </w:r>
      <w:r w:rsidR="00D95043">
        <w:rPr>
          <w:sz w:val="28"/>
          <w:szCs w:val="28"/>
        </w:rPr>
        <w:t xml:space="preserve">разрешения правовых споров </w:t>
      </w:r>
      <w:r w:rsidR="00262603">
        <w:rPr>
          <w:sz w:val="28"/>
          <w:szCs w:val="28"/>
        </w:rPr>
        <w:t xml:space="preserve">и </w:t>
      </w:r>
      <w:r w:rsidR="00F82EB5">
        <w:rPr>
          <w:sz w:val="28"/>
          <w:szCs w:val="28"/>
        </w:rPr>
        <w:t xml:space="preserve">даже функционируют примерно одинаково, </w:t>
      </w:r>
      <w:r w:rsidR="00262603">
        <w:rPr>
          <w:sz w:val="28"/>
          <w:szCs w:val="28"/>
        </w:rPr>
        <w:t>–</w:t>
      </w:r>
      <w:r w:rsidR="00F82EB5">
        <w:rPr>
          <w:sz w:val="28"/>
          <w:szCs w:val="28"/>
        </w:rPr>
        <w:t xml:space="preserve"> разрешение </w:t>
      </w:r>
      <w:r w:rsidR="00D95043">
        <w:rPr>
          <w:sz w:val="28"/>
          <w:szCs w:val="28"/>
        </w:rPr>
        <w:t>последних</w:t>
      </w:r>
      <w:r w:rsidR="00F82EB5">
        <w:rPr>
          <w:sz w:val="28"/>
          <w:szCs w:val="28"/>
        </w:rPr>
        <w:t xml:space="preserve"> осуществляется по </w:t>
      </w:r>
      <w:r w:rsidR="00CF00C6">
        <w:rPr>
          <w:sz w:val="28"/>
          <w:szCs w:val="28"/>
        </w:rPr>
        <w:t>схожей</w:t>
      </w:r>
      <w:r w:rsidR="00F82EB5">
        <w:rPr>
          <w:sz w:val="28"/>
          <w:szCs w:val="28"/>
        </w:rPr>
        <w:t>, почти идентичной процедуре.</w:t>
      </w:r>
      <w:r>
        <w:rPr>
          <w:sz w:val="28"/>
          <w:szCs w:val="28"/>
        </w:rPr>
        <w:t xml:space="preserve"> </w:t>
      </w:r>
    </w:p>
    <w:p w:rsidR="00AF20BF" w:rsidRDefault="00D95043" w:rsidP="00AF20BF">
      <w:pPr>
        <w:spacing w:line="360" w:lineRule="auto"/>
        <w:ind w:firstLine="900"/>
        <w:jc w:val="both"/>
        <w:rPr>
          <w:sz w:val="28"/>
          <w:szCs w:val="28"/>
        </w:rPr>
      </w:pPr>
      <w:r>
        <w:rPr>
          <w:sz w:val="28"/>
          <w:szCs w:val="28"/>
        </w:rPr>
        <w:t xml:space="preserve">Наконец, </w:t>
      </w:r>
      <w:r w:rsidR="00F82EB5">
        <w:rPr>
          <w:sz w:val="28"/>
          <w:szCs w:val="28"/>
        </w:rPr>
        <w:t>решения, вынесенные как первыми, так и вторыми имею</w:t>
      </w:r>
      <w:r w:rsidR="00262603">
        <w:rPr>
          <w:sz w:val="28"/>
          <w:szCs w:val="28"/>
        </w:rPr>
        <w:t>т</w:t>
      </w:r>
      <w:r w:rsidR="00F82EB5">
        <w:rPr>
          <w:sz w:val="28"/>
          <w:szCs w:val="28"/>
        </w:rPr>
        <w:t xml:space="preserve"> одинаковую юридическую силу. </w:t>
      </w:r>
      <w:r w:rsidR="007C75F2">
        <w:rPr>
          <w:sz w:val="28"/>
          <w:szCs w:val="28"/>
        </w:rPr>
        <w:t xml:space="preserve">Более того, </w:t>
      </w:r>
      <w:r w:rsidR="002350C1">
        <w:rPr>
          <w:sz w:val="28"/>
          <w:szCs w:val="28"/>
        </w:rPr>
        <w:t xml:space="preserve">в какой-то степени </w:t>
      </w:r>
      <w:r w:rsidR="007C75F2">
        <w:rPr>
          <w:sz w:val="28"/>
          <w:szCs w:val="28"/>
        </w:rPr>
        <w:t>решения третейских судо</w:t>
      </w:r>
      <w:r>
        <w:rPr>
          <w:sz w:val="28"/>
          <w:szCs w:val="28"/>
        </w:rPr>
        <w:t>в</w:t>
      </w:r>
      <w:r w:rsidR="007C75F2">
        <w:rPr>
          <w:sz w:val="28"/>
          <w:szCs w:val="28"/>
        </w:rPr>
        <w:t xml:space="preserve"> </w:t>
      </w:r>
      <w:r w:rsidR="002350C1">
        <w:rPr>
          <w:sz w:val="28"/>
          <w:szCs w:val="28"/>
        </w:rPr>
        <w:t xml:space="preserve">даже </w:t>
      </w:r>
      <w:r w:rsidR="00CF00C6">
        <w:rPr>
          <w:sz w:val="28"/>
          <w:szCs w:val="28"/>
        </w:rPr>
        <w:t>«</w:t>
      </w:r>
      <w:r w:rsidR="007C75F2">
        <w:rPr>
          <w:sz w:val="28"/>
          <w:szCs w:val="28"/>
        </w:rPr>
        <w:t>находятся</w:t>
      </w:r>
      <w:r w:rsidR="00CF00C6">
        <w:rPr>
          <w:sz w:val="28"/>
          <w:szCs w:val="28"/>
        </w:rPr>
        <w:t>»</w:t>
      </w:r>
      <w:r w:rsidR="007C75F2">
        <w:rPr>
          <w:sz w:val="28"/>
          <w:szCs w:val="28"/>
        </w:rPr>
        <w:t xml:space="preserve"> в более выгодном «положении» в плане вступления их в законную силу, признания государством и </w:t>
      </w:r>
      <w:r>
        <w:rPr>
          <w:sz w:val="28"/>
          <w:szCs w:val="28"/>
        </w:rPr>
        <w:t xml:space="preserve">исполнения, а вместе с тем </w:t>
      </w:r>
      <w:r w:rsidR="007C75F2">
        <w:rPr>
          <w:sz w:val="28"/>
          <w:szCs w:val="28"/>
        </w:rPr>
        <w:t>реал</w:t>
      </w:r>
      <w:r>
        <w:rPr>
          <w:sz w:val="28"/>
          <w:szCs w:val="28"/>
        </w:rPr>
        <w:t>изации установленных ими прав</w:t>
      </w:r>
      <w:r w:rsidR="007C75F2">
        <w:rPr>
          <w:sz w:val="28"/>
          <w:szCs w:val="28"/>
        </w:rPr>
        <w:t xml:space="preserve"> и обязанност</w:t>
      </w:r>
      <w:r>
        <w:rPr>
          <w:sz w:val="28"/>
          <w:szCs w:val="28"/>
        </w:rPr>
        <w:t>ей</w:t>
      </w:r>
      <w:r w:rsidR="007C75F2">
        <w:rPr>
          <w:sz w:val="28"/>
          <w:szCs w:val="28"/>
        </w:rPr>
        <w:t xml:space="preserve"> спорящих сторон.</w:t>
      </w:r>
      <w:r>
        <w:rPr>
          <w:sz w:val="28"/>
          <w:szCs w:val="28"/>
        </w:rPr>
        <w:t xml:space="preserve"> Решения негосударственных арбитражных  учреждений не могут быть оспорены и вступают в «законную» силу сразу с момента вынесения. Законной эту силу можно назвать потому, что государственные суды их не проверяют на предмет правильности </w:t>
      </w:r>
      <w:r w:rsidR="006442A7">
        <w:rPr>
          <w:sz w:val="28"/>
          <w:szCs w:val="28"/>
        </w:rPr>
        <w:t xml:space="preserve">и одновременно правомерности </w:t>
      </w:r>
      <w:r>
        <w:rPr>
          <w:sz w:val="28"/>
          <w:szCs w:val="28"/>
        </w:rPr>
        <w:t>применения норм материального права, и так сказать «</w:t>
      </w:r>
      <w:proofErr w:type="spellStart"/>
      <w:r>
        <w:rPr>
          <w:sz w:val="28"/>
          <w:szCs w:val="28"/>
        </w:rPr>
        <w:t>засиливают</w:t>
      </w:r>
      <w:proofErr w:type="spellEnd"/>
      <w:r>
        <w:rPr>
          <w:sz w:val="28"/>
          <w:szCs w:val="28"/>
        </w:rPr>
        <w:t>»</w:t>
      </w:r>
      <w:r w:rsidR="006442A7">
        <w:rPr>
          <w:sz w:val="28"/>
          <w:szCs w:val="28"/>
        </w:rPr>
        <w:t>,</w:t>
      </w:r>
      <w:r>
        <w:rPr>
          <w:sz w:val="28"/>
          <w:szCs w:val="28"/>
        </w:rPr>
        <w:t xml:space="preserve"> то есть «признают»</w:t>
      </w:r>
      <w:r w:rsidR="006442A7">
        <w:rPr>
          <w:sz w:val="28"/>
          <w:szCs w:val="28"/>
        </w:rPr>
        <w:t xml:space="preserve"> </w:t>
      </w:r>
      <w:r w:rsidR="00CF00C6">
        <w:rPr>
          <w:sz w:val="28"/>
          <w:szCs w:val="28"/>
        </w:rPr>
        <w:t xml:space="preserve">и закрепляют их статус как состоявшихся </w:t>
      </w:r>
      <w:r>
        <w:rPr>
          <w:sz w:val="28"/>
          <w:szCs w:val="28"/>
        </w:rPr>
        <w:t xml:space="preserve">автоматически </w:t>
      </w:r>
      <w:r w:rsidR="002350C1">
        <w:rPr>
          <w:sz w:val="28"/>
          <w:szCs w:val="28"/>
        </w:rPr>
        <w:t xml:space="preserve">с момента оглашения </w:t>
      </w:r>
      <w:r>
        <w:rPr>
          <w:sz w:val="28"/>
          <w:szCs w:val="28"/>
        </w:rPr>
        <w:t>с последующей выдачей исполнительного листа.</w:t>
      </w:r>
    </w:p>
    <w:p w:rsidR="00570A95" w:rsidRDefault="00570A95" w:rsidP="00AF20BF">
      <w:pPr>
        <w:spacing w:line="360" w:lineRule="auto"/>
        <w:ind w:firstLine="900"/>
        <w:jc w:val="both"/>
        <w:rPr>
          <w:sz w:val="28"/>
          <w:szCs w:val="28"/>
        </w:rPr>
      </w:pPr>
      <w:r>
        <w:rPr>
          <w:sz w:val="28"/>
          <w:szCs w:val="28"/>
        </w:rPr>
        <w:t>Приведенные аргументы</w:t>
      </w:r>
      <w:r w:rsidR="007506BE">
        <w:rPr>
          <w:sz w:val="28"/>
          <w:szCs w:val="28"/>
        </w:rPr>
        <w:t>, как минимум с точки зрения юридической значимости</w:t>
      </w:r>
      <w:r>
        <w:rPr>
          <w:sz w:val="28"/>
          <w:szCs w:val="28"/>
        </w:rPr>
        <w:t xml:space="preserve"> позволяют поставить знак </w:t>
      </w:r>
      <w:r w:rsidR="002350C1">
        <w:rPr>
          <w:sz w:val="28"/>
          <w:szCs w:val="28"/>
        </w:rPr>
        <w:t>равенства</w:t>
      </w:r>
      <w:r>
        <w:rPr>
          <w:sz w:val="28"/>
          <w:szCs w:val="28"/>
        </w:rPr>
        <w:t xml:space="preserve"> между актами правосудия, которые выносят государственные арбитражные суды и решениями третейских судов и иных арбитражных учреждений, действующих в рамках ФЗ </w:t>
      </w:r>
      <w:r w:rsidRPr="00570A95">
        <w:rPr>
          <w:sz w:val="28"/>
          <w:szCs w:val="28"/>
        </w:rPr>
        <w:t>«Об арбитраже (третейском разбирательстве) в Российской Федерации»</w:t>
      </w:r>
      <w:r>
        <w:rPr>
          <w:sz w:val="28"/>
          <w:szCs w:val="28"/>
        </w:rPr>
        <w:t xml:space="preserve">. Значит, </w:t>
      </w:r>
      <w:r>
        <w:rPr>
          <w:sz w:val="28"/>
          <w:szCs w:val="28"/>
        </w:rPr>
        <w:lastRenderedPageBreak/>
        <w:t>деятельность третейских судов по рассмотрению споров тоже можно назвать отправлением правосудия, только правосудия третейского.</w:t>
      </w:r>
      <w:r w:rsidR="005E1061">
        <w:rPr>
          <w:sz w:val="28"/>
          <w:szCs w:val="28"/>
        </w:rPr>
        <w:t xml:space="preserve"> </w:t>
      </w:r>
    </w:p>
    <w:p w:rsidR="00F71FD5" w:rsidRDefault="00A31427" w:rsidP="009A79B9">
      <w:pPr>
        <w:spacing w:line="360" w:lineRule="auto"/>
        <w:ind w:firstLine="900"/>
        <w:jc w:val="both"/>
        <w:rPr>
          <w:sz w:val="28"/>
          <w:szCs w:val="28"/>
        </w:rPr>
      </w:pPr>
      <w:r>
        <w:rPr>
          <w:sz w:val="28"/>
          <w:szCs w:val="28"/>
        </w:rPr>
        <w:t xml:space="preserve">Кстати, это не противоречит </w:t>
      </w:r>
      <w:r w:rsidRPr="00A31427">
        <w:rPr>
          <w:sz w:val="28"/>
          <w:szCs w:val="28"/>
        </w:rPr>
        <w:t xml:space="preserve">семантическому </w:t>
      </w:r>
      <w:r w:rsidR="00F71FD5">
        <w:rPr>
          <w:sz w:val="28"/>
          <w:szCs w:val="28"/>
        </w:rPr>
        <w:t>смыслу</w:t>
      </w:r>
      <w:r w:rsidRPr="00A31427">
        <w:rPr>
          <w:sz w:val="28"/>
          <w:szCs w:val="28"/>
        </w:rPr>
        <w:t xml:space="preserve"> термина правосудие</w:t>
      </w:r>
      <w:r w:rsidR="007506BE">
        <w:rPr>
          <w:sz w:val="28"/>
          <w:szCs w:val="28"/>
        </w:rPr>
        <w:t>, котор</w:t>
      </w:r>
      <w:r w:rsidR="00F71FD5">
        <w:rPr>
          <w:sz w:val="28"/>
          <w:szCs w:val="28"/>
        </w:rPr>
        <w:t>ый был заложен</w:t>
      </w:r>
      <w:r w:rsidR="007506BE">
        <w:rPr>
          <w:sz w:val="28"/>
          <w:szCs w:val="28"/>
        </w:rPr>
        <w:t xml:space="preserve"> в него </w:t>
      </w:r>
      <w:r w:rsidR="00F71FD5">
        <w:rPr>
          <w:sz w:val="28"/>
          <w:szCs w:val="28"/>
        </w:rPr>
        <w:t xml:space="preserve">изначально. По крайней мере, </w:t>
      </w:r>
      <w:r w:rsidR="007506BE">
        <w:rPr>
          <w:sz w:val="28"/>
          <w:szCs w:val="28"/>
        </w:rPr>
        <w:t>в дореволюционные времена</w:t>
      </w:r>
      <w:r w:rsidR="00F71FD5">
        <w:rPr>
          <w:sz w:val="28"/>
          <w:szCs w:val="28"/>
        </w:rPr>
        <w:t xml:space="preserve"> п</w:t>
      </w:r>
      <w:r w:rsidRPr="00A31427">
        <w:rPr>
          <w:sz w:val="28"/>
          <w:szCs w:val="28"/>
        </w:rPr>
        <w:t xml:space="preserve">о определению В. И. Даля, «правосудие» — «правый суд, решение по </w:t>
      </w:r>
      <w:r w:rsidR="00F62B09">
        <w:rPr>
          <w:sz w:val="28"/>
          <w:szCs w:val="28"/>
        </w:rPr>
        <w:t>закону, по совести, … правда»</w:t>
      </w:r>
      <w:r w:rsidR="00F62B09">
        <w:rPr>
          <w:rStyle w:val="a5"/>
          <w:sz w:val="28"/>
          <w:szCs w:val="28"/>
        </w:rPr>
        <w:footnoteReference w:id="6"/>
      </w:r>
      <w:r w:rsidRPr="00A31427">
        <w:rPr>
          <w:sz w:val="28"/>
          <w:szCs w:val="28"/>
        </w:rPr>
        <w:t>.</w:t>
      </w:r>
      <w:r w:rsidR="007506BE">
        <w:rPr>
          <w:sz w:val="28"/>
          <w:szCs w:val="28"/>
        </w:rPr>
        <w:t xml:space="preserve"> </w:t>
      </w:r>
    </w:p>
    <w:p w:rsidR="005E1061" w:rsidRDefault="00570A95" w:rsidP="009A79B9">
      <w:pPr>
        <w:spacing w:line="360" w:lineRule="auto"/>
        <w:ind w:firstLine="900"/>
        <w:jc w:val="both"/>
        <w:rPr>
          <w:sz w:val="28"/>
          <w:szCs w:val="28"/>
        </w:rPr>
      </w:pPr>
      <w:r>
        <w:rPr>
          <w:sz w:val="28"/>
          <w:szCs w:val="28"/>
        </w:rPr>
        <w:t xml:space="preserve">На жизнеспособность и </w:t>
      </w:r>
      <w:r w:rsidR="00F71FD5">
        <w:rPr>
          <w:sz w:val="28"/>
          <w:szCs w:val="28"/>
        </w:rPr>
        <w:t>обоснованность</w:t>
      </w:r>
      <w:r>
        <w:rPr>
          <w:sz w:val="28"/>
          <w:szCs w:val="28"/>
        </w:rPr>
        <w:t xml:space="preserve"> такого, возможно, слишком смелого утверждения указывают другие общепринятые и в том числе</w:t>
      </w:r>
      <w:r w:rsidR="007506BE">
        <w:rPr>
          <w:sz w:val="28"/>
          <w:szCs w:val="28"/>
        </w:rPr>
        <w:t xml:space="preserve"> легализованные</w:t>
      </w:r>
      <w:r>
        <w:rPr>
          <w:sz w:val="28"/>
          <w:szCs w:val="28"/>
        </w:rPr>
        <w:t xml:space="preserve"> в юридической лексике словоформы. Если, законодатель не стесняется </w:t>
      </w:r>
      <w:r w:rsidR="00CE3545">
        <w:rPr>
          <w:sz w:val="28"/>
          <w:szCs w:val="28"/>
        </w:rPr>
        <w:t xml:space="preserve">официально </w:t>
      </w:r>
      <w:r>
        <w:rPr>
          <w:sz w:val="28"/>
          <w:szCs w:val="28"/>
        </w:rPr>
        <w:t xml:space="preserve">называть образования, осуществляющие арбитраж, третейскими </w:t>
      </w:r>
      <w:r w:rsidR="005E1061">
        <w:rPr>
          <w:sz w:val="28"/>
          <w:szCs w:val="28"/>
        </w:rPr>
        <w:t>«</w:t>
      </w:r>
      <w:r>
        <w:rPr>
          <w:sz w:val="28"/>
          <w:szCs w:val="28"/>
        </w:rPr>
        <w:t>судами</w:t>
      </w:r>
      <w:r w:rsidR="005E1061">
        <w:rPr>
          <w:sz w:val="28"/>
          <w:szCs w:val="28"/>
        </w:rPr>
        <w:t>»</w:t>
      </w:r>
      <w:r>
        <w:rPr>
          <w:sz w:val="28"/>
          <w:szCs w:val="28"/>
        </w:rPr>
        <w:t>, то почему бы не использовать для осуществления их деятельности по разбирательству гражданско-правовых споров экономического характера</w:t>
      </w:r>
      <w:r w:rsidR="00CE3545">
        <w:rPr>
          <w:sz w:val="28"/>
          <w:szCs w:val="28"/>
        </w:rPr>
        <w:t xml:space="preserve"> выражение «отправление правосудия». Только пусть оно будет называться </w:t>
      </w:r>
      <w:r w:rsidR="005E1061">
        <w:rPr>
          <w:sz w:val="28"/>
          <w:szCs w:val="28"/>
        </w:rPr>
        <w:t>«</w:t>
      </w:r>
      <w:r w:rsidR="00CE3545">
        <w:rPr>
          <w:sz w:val="28"/>
          <w:szCs w:val="28"/>
        </w:rPr>
        <w:t>третейским</w:t>
      </w:r>
      <w:r w:rsidR="005E1061">
        <w:rPr>
          <w:sz w:val="28"/>
          <w:szCs w:val="28"/>
        </w:rPr>
        <w:t>»</w:t>
      </w:r>
      <w:r w:rsidR="00CE3545">
        <w:rPr>
          <w:sz w:val="28"/>
          <w:szCs w:val="28"/>
        </w:rPr>
        <w:t>. В таком случае, рассматриваемый вид юридической деятельности будет, с одной стороны, содержать в себе необходимые конститутивные признаки того, в чем фактически заключается, а с другой, –</w:t>
      </w:r>
      <w:r w:rsidR="007506BE">
        <w:rPr>
          <w:sz w:val="28"/>
          <w:szCs w:val="28"/>
        </w:rPr>
        <w:t xml:space="preserve"> </w:t>
      </w:r>
      <w:r w:rsidR="00CE3545">
        <w:rPr>
          <w:sz w:val="28"/>
          <w:szCs w:val="28"/>
        </w:rPr>
        <w:t xml:space="preserve">иметь </w:t>
      </w:r>
      <w:r w:rsidR="00A31427">
        <w:rPr>
          <w:sz w:val="28"/>
          <w:szCs w:val="28"/>
        </w:rPr>
        <w:t xml:space="preserve">необходимые </w:t>
      </w:r>
      <w:r w:rsidR="00CE3545">
        <w:rPr>
          <w:sz w:val="28"/>
          <w:szCs w:val="28"/>
        </w:rPr>
        <w:t>отличительные атрибутивные признаки, не позволяющие смешивать его с функционированием государственной судебной власти.</w:t>
      </w:r>
      <w:r w:rsidR="007506BE">
        <w:rPr>
          <w:sz w:val="28"/>
          <w:szCs w:val="28"/>
        </w:rPr>
        <w:t xml:space="preserve"> </w:t>
      </w:r>
      <w:r w:rsidR="00F71FD5">
        <w:rPr>
          <w:sz w:val="28"/>
          <w:szCs w:val="28"/>
        </w:rPr>
        <w:t>Резюмируя сказанное</w:t>
      </w:r>
      <w:r w:rsidR="003C5A7B">
        <w:rPr>
          <w:sz w:val="28"/>
          <w:szCs w:val="28"/>
        </w:rPr>
        <w:t xml:space="preserve">, предлагается обозначать деятельность по осуществлению третейского разбирательства </w:t>
      </w:r>
      <w:r w:rsidR="007506BE">
        <w:rPr>
          <w:sz w:val="28"/>
          <w:szCs w:val="28"/>
        </w:rPr>
        <w:t>термином</w:t>
      </w:r>
      <w:r w:rsidR="003C5A7B">
        <w:rPr>
          <w:sz w:val="28"/>
          <w:szCs w:val="28"/>
        </w:rPr>
        <w:t xml:space="preserve"> </w:t>
      </w:r>
      <w:r w:rsidR="00F71FD5">
        <w:rPr>
          <w:sz w:val="28"/>
          <w:szCs w:val="28"/>
        </w:rPr>
        <w:t>«</w:t>
      </w:r>
      <w:r w:rsidR="003C5A7B">
        <w:rPr>
          <w:sz w:val="28"/>
          <w:szCs w:val="28"/>
        </w:rPr>
        <w:t>третейское правосудие</w:t>
      </w:r>
      <w:r w:rsidR="00F71FD5">
        <w:rPr>
          <w:sz w:val="28"/>
          <w:szCs w:val="28"/>
        </w:rPr>
        <w:t>»</w:t>
      </w:r>
      <w:r w:rsidR="007506BE">
        <w:rPr>
          <w:sz w:val="28"/>
          <w:szCs w:val="28"/>
        </w:rPr>
        <w:t xml:space="preserve"> и закрепить его официально на законодательном уровне, – в соответствующих нормах федерального закона об арбитраже</w:t>
      </w:r>
      <w:r w:rsidR="003C5A7B">
        <w:rPr>
          <w:sz w:val="28"/>
          <w:szCs w:val="28"/>
        </w:rPr>
        <w:t xml:space="preserve">. </w:t>
      </w:r>
    </w:p>
    <w:p w:rsidR="005E1061" w:rsidRDefault="00490249" w:rsidP="009A79B9">
      <w:pPr>
        <w:spacing w:line="360" w:lineRule="auto"/>
        <w:ind w:firstLine="900"/>
        <w:jc w:val="both"/>
        <w:rPr>
          <w:sz w:val="28"/>
          <w:szCs w:val="28"/>
        </w:rPr>
      </w:pPr>
      <w:r>
        <w:rPr>
          <w:sz w:val="28"/>
          <w:szCs w:val="28"/>
        </w:rPr>
        <w:t>П</w:t>
      </w:r>
      <w:r w:rsidR="007506BE">
        <w:rPr>
          <w:sz w:val="28"/>
          <w:szCs w:val="28"/>
        </w:rPr>
        <w:t>ризна</w:t>
      </w:r>
      <w:r>
        <w:rPr>
          <w:sz w:val="28"/>
          <w:szCs w:val="28"/>
        </w:rPr>
        <w:t>ние</w:t>
      </w:r>
      <w:r w:rsidR="007506BE">
        <w:rPr>
          <w:sz w:val="28"/>
          <w:szCs w:val="28"/>
        </w:rPr>
        <w:t xml:space="preserve"> </w:t>
      </w:r>
      <w:r>
        <w:rPr>
          <w:sz w:val="28"/>
          <w:szCs w:val="28"/>
        </w:rPr>
        <w:t xml:space="preserve">факта </w:t>
      </w:r>
      <w:r w:rsidR="007506BE">
        <w:rPr>
          <w:sz w:val="28"/>
          <w:szCs w:val="28"/>
        </w:rPr>
        <w:t>существовани</w:t>
      </w:r>
      <w:r>
        <w:rPr>
          <w:sz w:val="28"/>
          <w:szCs w:val="28"/>
        </w:rPr>
        <w:t>я</w:t>
      </w:r>
      <w:r w:rsidR="007506BE">
        <w:rPr>
          <w:sz w:val="28"/>
          <w:szCs w:val="28"/>
        </w:rPr>
        <w:t xml:space="preserve"> </w:t>
      </w:r>
      <w:r>
        <w:rPr>
          <w:sz w:val="28"/>
          <w:szCs w:val="28"/>
        </w:rPr>
        <w:t>феномена</w:t>
      </w:r>
      <w:r w:rsidR="007506BE">
        <w:rPr>
          <w:sz w:val="28"/>
          <w:szCs w:val="28"/>
        </w:rPr>
        <w:t xml:space="preserve"> третейско</w:t>
      </w:r>
      <w:r>
        <w:rPr>
          <w:sz w:val="28"/>
          <w:szCs w:val="28"/>
        </w:rPr>
        <w:t>го</w:t>
      </w:r>
      <w:r w:rsidR="007506BE">
        <w:rPr>
          <w:sz w:val="28"/>
          <w:szCs w:val="28"/>
        </w:rPr>
        <w:t xml:space="preserve"> правосуди</w:t>
      </w:r>
      <w:r>
        <w:rPr>
          <w:sz w:val="28"/>
          <w:szCs w:val="28"/>
        </w:rPr>
        <w:t>я неизменно порождает</w:t>
      </w:r>
      <w:r w:rsidR="007506BE">
        <w:rPr>
          <w:sz w:val="28"/>
          <w:szCs w:val="28"/>
        </w:rPr>
        <w:t xml:space="preserve"> </w:t>
      </w:r>
      <w:r>
        <w:rPr>
          <w:sz w:val="28"/>
          <w:szCs w:val="28"/>
        </w:rPr>
        <w:t xml:space="preserve">ряд </w:t>
      </w:r>
      <w:r w:rsidR="007506BE">
        <w:rPr>
          <w:sz w:val="28"/>
          <w:szCs w:val="28"/>
        </w:rPr>
        <w:t>вопрос</w:t>
      </w:r>
      <w:r>
        <w:rPr>
          <w:sz w:val="28"/>
          <w:szCs w:val="28"/>
        </w:rPr>
        <w:t>ов, касающихся его</w:t>
      </w:r>
      <w:r w:rsidR="007506BE">
        <w:rPr>
          <w:sz w:val="28"/>
          <w:szCs w:val="28"/>
        </w:rPr>
        <w:t xml:space="preserve"> </w:t>
      </w:r>
      <w:r>
        <w:rPr>
          <w:sz w:val="28"/>
          <w:szCs w:val="28"/>
        </w:rPr>
        <w:t xml:space="preserve">правового регулирования. </w:t>
      </w:r>
      <w:r w:rsidR="00DA5ADE">
        <w:rPr>
          <w:sz w:val="28"/>
          <w:szCs w:val="28"/>
        </w:rPr>
        <w:t>И</w:t>
      </w:r>
      <w:r>
        <w:rPr>
          <w:sz w:val="28"/>
          <w:szCs w:val="28"/>
        </w:rPr>
        <w:t xml:space="preserve"> это </w:t>
      </w:r>
      <w:r w:rsidR="007506BE">
        <w:rPr>
          <w:sz w:val="28"/>
          <w:szCs w:val="28"/>
        </w:rPr>
        <w:t xml:space="preserve">не только </w:t>
      </w:r>
      <w:r>
        <w:rPr>
          <w:sz w:val="28"/>
          <w:szCs w:val="28"/>
        </w:rPr>
        <w:t xml:space="preserve">вопросы </w:t>
      </w:r>
      <w:r w:rsidR="007506BE">
        <w:rPr>
          <w:sz w:val="28"/>
          <w:szCs w:val="28"/>
        </w:rPr>
        <w:t xml:space="preserve">о правовом обеспечении </w:t>
      </w:r>
      <w:r w:rsidR="004247DF">
        <w:rPr>
          <w:sz w:val="28"/>
          <w:szCs w:val="28"/>
        </w:rPr>
        <w:t xml:space="preserve">порядка </w:t>
      </w:r>
      <w:r w:rsidR="007506BE">
        <w:rPr>
          <w:sz w:val="28"/>
          <w:szCs w:val="28"/>
        </w:rPr>
        <w:t xml:space="preserve">его отправления, но и </w:t>
      </w:r>
      <w:r w:rsidR="00DA5ADE">
        <w:rPr>
          <w:sz w:val="28"/>
          <w:szCs w:val="28"/>
        </w:rPr>
        <w:t xml:space="preserve">– </w:t>
      </w:r>
      <w:r w:rsidR="007506BE">
        <w:rPr>
          <w:sz w:val="28"/>
          <w:szCs w:val="28"/>
        </w:rPr>
        <w:t xml:space="preserve">об </w:t>
      </w:r>
      <w:r w:rsidR="00713C8E">
        <w:rPr>
          <w:sz w:val="28"/>
          <w:szCs w:val="28"/>
        </w:rPr>
        <w:t xml:space="preserve">установлении юридических гарантий </w:t>
      </w:r>
      <w:r w:rsidR="007506BE">
        <w:rPr>
          <w:sz w:val="28"/>
          <w:szCs w:val="28"/>
        </w:rPr>
        <w:t>охран</w:t>
      </w:r>
      <w:r w:rsidR="00713C8E">
        <w:rPr>
          <w:sz w:val="28"/>
          <w:szCs w:val="28"/>
        </w:rPr>
        <w:t>ы</w:t>
      </w:r>
      <w:r w:rsidR="007506BE">
        <w:rPr>
          <w:sz w:val="28"/>
          <w:szCs w:val="28"/>
        </w:rPr>
        <w:t xml:space="preserve"> интересов</w:t>
      </w:r>
      <w:r w:rsidR="004247DF">
        <w:rPr>
          <w:sz w:val="28"/>
          <w:szCs w:val="28"/>
        </w:rPr>
        <w:t xml:space="preserve"> арбитража</w:t>
      </w:r>
      <w:r w:rsidR="007506BE">
        <w:rPr>
          <w:sz w:val="28"/>
          <w:szCs w:val="28"/>
        </w:rPr>
        <w:t xml:space="preserve">, </w:t>
      </w:r>
      <w:r w:rsidR="00290ADF">
        <w:rPr>
          <w:sz w:val="28"/>
          <w:szCs w:val="28"/>
        </w:rPr>
        <w:t xml:space="preserve">в том числе, </w:t>
      </w:r>
      <w:r w:rsidR="007506BE">
        <w:rPr>
          <w:sz w:val="28"/>
          <w:szCs w:val="28"/>
        </w:rPr>
        <w:t>защит</w:t>
      </w:r>
      <w:r w:rsidR="00290ADF">
        <w:rPr>
          <w:sz w:val="28"/>
          <w:szCs w:val="28"/>
        </w:rPr>
        <w:t>ы</w:t>
      </w:r>
      <w:r w:rsidR="007506BE">
        <w:rPr>
          <w:sz w:val="28"/>
          <w:szCs w:val="28"/>
        </w:rPr>
        <w:t xml:space="preserve"> </w:t>
      </w:r>
      <w:r w:rsidR="00713C8E">
        <w:rPr>
          <w:sz w:val="28"/>
          <w:szCs w:val="28"/>
        </w:rPr>
        <w:t xml:space="preserve">его </w:t>
      </w:r>
      <w:r w:rsidR="007506BE">
        <w:rPr>
          <w:sz w:val="28"/>
          <w:szCs w:val="28"/>
        </w:rPr>
        <w:t>участников</w:t>
      </w:r>
      <w:r w:rsidR="004247DF">
        <w:rPr>
          <w:sz w:val="28"/>
          <w:szCs w:val="28"/>
        </w:rPr>
        <w:t>, и</w:t>
      </w:r>
      <w:r w:rsidR="00290ADF">
        <w:rPr>
          <w:sz w:val="28"/>
          <w:szCs w:val="28"/>
        </w:rPr>
        <w:t xml:space="preserve"> </w:t>
      </w:r>
      <w:r w:rsidR="007506BE">
        <w:rPr>
          <w:sz w:val="28"/>
          <w:szCs w:val="28"/>
        </w:rPr>
        <w:t xml:space="preserve">прежде всего лиц, </w:t>
      </w:r>
      <w:r w:rsidR="00290ADF">
        <w:rPr>
          <w:sz w:val="28"/>
          <w:szCs w:val="28"/>
        </w:rPr>
        <w:t xml:space="preserve">непосредственно </w:t>
      </w:r>
      <w:r w:rsidR="007506BE">
        <w:rPr>
          <w:sz w:val="28"/>
          <w:szCs w:val="28"/>
        </w:rPr>
        <w:t>осуществляющих третейское разбирательство (третейских судей или арбитров).</w:t>
      </w:r>
    </w:p>
    <w:p w:rsidR="00DA5ADE" w:rsidRDefault="004909AF" w:rsidP="009A79B9">
      <w:pPr>
        <w:spacing w:line="360" w:lineRule="auto"/>
        <w:ind w:firstLine="900"/>
        <w:jc w:val="both"/>
        <w:rPr>
          <w:sz w:val="28"/>
          <w:szCs w:val="28"/>
        </w:rPr>
      </w:pPr>
      <w:r>
        <w:rPr>
          <w:sz w:val="28"/>
          <w:szCs w:val="28"/>
        </w:rPr>
        <w:t xml:space="preserve">Пока </w:t>
      </w:r>
      <w:r w:rsidR="004247DF">
        <w:rPr>
          <w:sz w:val="28"/>
          <w:szCs w:val="28"/>
        </w:rPr>
        <w:t xml:space="preserve">приходится констатировать, что </w:t>
      </w:r>
      <w:r w:rsidR="00083BCB">
        <w:rPr>
          <w:sz w:val="28"/>
          <w:szCs w:val="28"/>
        </w:rPr>
        <w:t>третейское правосудие</w:t>
      </w:r>
      <w:r w:rsidR="004247DF">
        <w:rPr>
          <w:sz w:val="28"/>
          <w:szCs w:val="28"/>
        </w:rPr>
        <w:t xml:space="preserve">, </w:t>
      </w:r>
      <w:r>
        <w:rPr>
          <w:sz w:val="28"/>
          <w:szCs w:val="28"/>
        </w:rPr>
        <w:t>в отличие</w:t>
      </w:r>
      <w:r w:rsidR="004247DF">
        <w:rPr>
          <w:sz w:val="28"/>
          <w:szCs w:val="28"/>
        </w:rPr>
        <w:t xml:space="preserve"> </w:t>
      </w:r>
      <w:r>
        <w:rPr>
          <w:sz w:val="28"/>
          <w:szCs w:val="28"/>
        </w:rPr>
        <w:t xml:space="preserve">от </w:t>
      </w:r>
      <w:r w:rsidR="004247DF">
        <w:rPr>
          <w:sz w:val="28"/>
          <w:szCs w:val="28"/>
        </w:rPr>
        <w:t>государственн</w:t>
      </w:r>
      <w:r>
        <w:rPr>
          <w:sz w:val="28"/>
          <w:szCs w:val="28"/>
        </w:rPr>
        <w:t>ого</w:t>
      </w:r>
      <w:r w:rsidR="004247DF">
        <w:rPr>
          <w:sz w:val="28"/>
          <w:szCs w:val="28"/>
        </w:rPr>
        <w:t>,</w:t>
      </w:r>
      <w:r w:rsidR="00083BCB">
        <w:rPr>
          <w:sz w:val="28"/>
          <w:szCs w:val="28"/>
        </w:rPr>
        <w:t xml:space="preserve"> не </w:t>
      </w:r>
      <w:r w:rsidR="004247DF">
        <w:rPr>
          <w:sz w:val="28"/>
          <w:szCs w:val="28"/>
        </w:rPr>
        <w:t>обеспечено</w:t>
      </w:r>
      <w:r w:rsidR="00083BCB">
        <w:rPr>
          <w:sz w:val="28"/>
          <w:szCs w:val="28"/>
        </w:rPr>
        <w:t xml:space="preserve"> полноценной уголовно-правовой охран</w:t>
      </w:r>
      <w:r w:rsidR="004247DF">
        <w:rPr>
          <w:sz w:val="28"/>
          <w:szCs w:val="28"/>
        </w:rPr>
        <w:t>ой</w:t>
      </w:r>
      <w:r w:rsidR="00083BCB">
        <w:rPr>
          <w:sz w:val="28"/>
          <w:szCs w:val="28"/>
        </w:rPr>
        <w:t xml:space="preserve">. </w:t>
      </w:r>
      <w:r w:rsidR="00083BCB">
        <w:rPr>
          <w:sz w:val="28"/>
          <w:szCs w:val="28"/>
        </w:rPr>
        <w:lastRenderedPageBreak/>
        <w:t xml:space="preserve">Действующий УК РФ содержит только один </w:t>
      </w:r>
      <w:r w:rsidR="0005282B">
        <w:rPr>
          <w:sz w:val="28"/>
          <w:szCs w:val="28"/>
        </w:rPr>
        <w:t xml:space="preserve">состав преступления в </w:t>
      </w:r>
      <w:r w:rsidR="00083BCB">
        <w:rPr>
          <w:sz w:val="28"/>
          <w:szCs w:val="28"/>
        </w:rPr>
        <w:t>рассматриваемо</w:t>
      </w:r>
      <w:r w:rsidR="0005282B">
        <w:rPr>
          <w:sz w:val="28"/>
          <w:szCs w:val="28"/>
        </w:rPr>
        <w:t>й</w:t>
      </w:r>
      <w:r w:rsidR="00083BCB">
        <w:rPr>
          <w:sz w:val="28"/>
          <w:szCs w:val="28"/>
        </w:rPr>
        <w:t xml:space="preserve"> сфер</w:t>
      </w:r>
      <w:r w:rsidR="0005282B">
        <w:rPr>
          <w:sz w:val="28"/>
          <w:szCs w:val="28"/>
        </w:rPr>
        <w:t>е, который</w:t>
      </w:r>
      <w:r w:rsidR="00083BCB">
        <w:rPr>
          <w:sz w:val="28"/>
          <w:szCs w:val="28"/>
        </w:rPr>
        <w:t xml:space="preserve"> касается </w:t>
      </w:r>
      <w:r w:rsidR="00F71FD5">
        <w:rPr>
          <w:sz w:val="28"/>
          <w:szCs w:val="28"/>
        </w:rPr>
        <w:t>исключительно</w:t>
      </w:r>
      <w:r w:rsidR="00083BCB">
        <w:rPr>
          <w:sz w:val="28"/>
          <w:szCs w:val="28"/>
        </w:rPr>
        <w:t xml:space="preserve"> коррупционных проявлений в системе третейского разбирательства (арбитража). Имеется в виду </w:t>
      </w:r>
      <w:r w:rsidR="0005282B">
        <w:rPr>
          <w:sz w:val="28"/>
          <w:szCs w:val="28"/>
        </w:rPr>
        <w:t>деяние, предусмотренное ст.</w:t>
      </w:r>
      <w:r w:rsidR="0005282B" w:rsidRPr="0005282B">
        <w:rPr>
          <w:sz w:val="28"/>
          <w:szCs w:val="28"/>
        </w:rPr>
        <w:t xml:space="preserve"> 200.7. </w:t>
      </w:r>
      <w:r w:rsidR="0005282B">
        <w:rPr>
          <w:sz w:val="28"/>
          <w:szCs w:val="28"/>
        </w:rPr>
        <w:t>УК об ответственности за п</w:t>
      </w:r>
      <w:r w:rsidR="0005282B" w:rsidRPr="0005282B">
        <w:rPr>
          <w:sz w:val="28"/>
          <w:szCs w:val="28"/>
        </w:rPr>
        <w:t>одкуп арбитра (третейского судьи)</w:t>
      </w:r>
      <w:r w:rsidR="00873464">
        <w:rPr>
          <w:rStyle w:val="a5"/>
          <w:sz w:val="28"/>
          <w:szCs w:val="28"/>
        </w:rPr>
        <w:footnoteReference w:id="7"/>
      </w:r>
      <w:r w:rsidR="0005282B">
        <w:rPr>
          <w:sz w:val="28"/>
          <w:szCs w:val="28"/>
        </w:rPr>
        <w:t>.</w:t>
      </w:r>
    </w:p>
    <w:p w:rsidR="0005282B" w:rsidRDefault="0005282B" w:rsidP="009A79B9">
      <w:pPr>
        <w:spacing w:line="360" w:lineRule="auto"/>
        <w:ind w:firstLine="900"/>
        <w:jc w:val="both"/>
        <w:rPr>
          <w:sz w:val="28"/>
          <w:szCs w:val="28"/>
        </w:rPr>
      </w:pPr>
      <w:r>
        <w:rPr>
          <w:sz w:val="28"/>
          <w:szCs w:val="28"/>
        </w:rPr>
        <w:t xml:space="preserve">Важно отметить, что данный уголовно-правовой запрет появился сравнительно недавно, а </w:t>
      </w:r>
      <w:r w:rsidR="00B5681A">
        <w:rPr>
          <w:sz w:val="28"/>
          <w:szCs w:val="28"/>
        </w:rPr>
        <w:t>точнее</w:t>
      </w:r>
      <w:r>
        <w:rPr>
          <w:sz w:val="28"/>
          <w:szCs w:val="28"/>
        </w:rPr>
        <w:t xml:space="preserve">: статья </w:t>
      </w:r>
      <w:r w:rsidRPr="0005282B">
        <w:rPr>
          <w:sz w:val="28"/>
          <w:szCs w:val="28"/>
        </w:rPr>
        <w:t xml:space="preserve">200.7. введена </w:t>
      </w:r>
      <w:r>
        <w:rPr>
          <w:sz w:val="28"/>
          <w:szCs w:val="28"/>
        </w:rPr>
        <w:t xml:space="preserve">в Уголовный Кодекс </w:t>
      </w:r>
      <w:r w:rsidRPr="0005282B">
        <w:rPr>
          <w:sz w:val="28"/>
          <w:szCs w:val="28"/>
        </w:rPr>
        <w:t>Федеральным</w:t>
      </w:r>
      <w:r>
        <w:rPr>
          <w:sz w:val="28"/>
          <w:szCs w:val="28"/>
        </w:rPr>
        <w:t xml:space="preserve"> законом от 27.10.2020 №</w:t>
      </w:r>
      <w:r w:rsidR="00F71FD5">
        <w:rPr>
          <w:sz w:val="28"/>
          <w:szCs w:val="28"/>
        </w:rPr>
        <w:t xml:space="preserve"> 352-ФЗ. С</w:t>
      </w:r>
      <w:r w:rsidR="006A4D01">
        <w:rPr>
          <w:sz w:val="28"/>
          <w:szCs w:val="28"/>
        </w:rPr>
        <w:t>ам факт появления запрета в указанной сфере общественных отношений говорит о том, что законодатель наконец-то заметил третейские суды</w:t>
      </w:r>
      <w:r w:rsidR="004909AF">
        <w:rPr>
          <w:sz w:val="28"/>
          <w:szCs w:val="28"/>
        </w:rPr>
        <w:t xml:space="preserve"> и их деятельность как отдельную группу общественных отношений, нуждающихся в уголовно-правовой </w:t>
      </w:r>
      <w:r w:rsidR="00D02844">
        <w:rPr>
          <w:sz w:val="28"/>
          <w:szCs w:val="28"/>
        </w:rPr>
        <w:t>регламентации и охране</w:t>
      </w:r>
      <w:r w:rsidR="004909AF">
        <w:rPr>
          <w:sz w:val="28"/>
          <w:szCs w:val="28"/>
        </w:rPr>
        <w:t>.</w:t>
      </w:r>
      <w:r w:rsidR="00D02844">
        <w:rPr>
          <w:sz w:val="28"/>
          <w:szCs w:val="28"/>
        </w:rPr>
        <w:t xml:space="preserve"> Однако одной указанной нормы явно недостаточно. </w:t>
      </w:r>
    </w:p>
    <w:p w:rsidR="004F0133" w:rsidRDefault="00D02844" w:rsidP="00D85574">
      <w:pPr>
        <w:spacing w:line="360" w:lineRule="auto"/>
        <w:ind w:firstLine="900"/>
        <w:jc w:val="both"/>
        <w:rPr>
          <w:sz w:val="28"/>
          <w:szCs w:val="28"/>
        </w:rPr>
      </w:pPr>
      <w:r>
        <w:rPr>
          <w:sz w:val="28"/>
          <w:szCs w:val="28"/>
        </w:rPr>
        <w:t xml:space="preserve">Из пояснительной записки к </w:t>
      </w:r>
      <w:r w:rsidRPr="00D02844">
        <w:rPr>
          <w:sz w:val="28"/>
          <w:szCs w:val="28"/>
        </w:rPr>
        <w:t>Проект</w:t>
      </w:r>
      <w:r>
        <w:rPr>
          <w:sz w:val="28"/>
          <w:szCs w:val="28"/>
        </w:rPr>
        <w:t>у</w:t>
      </w:r>
      <w:r w:rsidRPr="00D02844">
        <w:rPr>
          <w:sz w:val="28"/>
          <w:szCs w:val="28"/>
        </w:rPr>
        <w:t xml:space="preserve"> Федерального закона </w:t>
      </w:r>
      <w:r>
        <w:rPr>
          <w:sz w:val="28"/>
          <w:szCs w:val="28"/>
        </w:rPr>
        <w:t>№</w:t>
      </w:r>
      <w:r w:rsidRPr="00D02844">
        <w:rPr>
          <w:sz w:val="28"/>
          <w:szCs w:val="28"/>
        </w:rPr>
        <w:t xml:space="preserve"> 931211-7</w:t>
      </w:r>
      <w:r w:rsidR="004F0133">
        <w:rPr>
          <w:sz w:val="28"/>
          <w:szCs w:val="28"/>
        </w:rPr>
        <w:t xml:space="preserve"> </w:t>
      </w:r>
      <w:r>
        <w:rPr>
          <w:sz w:val="28"/>
          <w:szCs w:val="28"/>
        </w:rPr>
        <w:t>«</w:t>
      </w:r>
      <w:r w:rsidRPr="00D02844">
        <w:rPr>
          <w:sz w:val="28"/>
          <w:szCs w:val="28"/>
        </w:rPr>
        <w:t>О внесении изменений в Уголовный кодекс Российской Федерации и Уголовно-процессуальный кодекс Российской Федерации в целях установления ответственности арбитров (третейских судей) за коррупцию</w:t>
      </w:r>
      <w:r>
        <w:rPr>
          <w:sz w:val="28"/>
          <w:szCs w:val="28"/>
        </w:rPr>
        <w:t xml:space="preserve">» следует, что появление указанной нормы обусловлено в большей степени не </w:t>
      </w:r>
      <w:r w:rsidR="00F71FD5">
        <w:rPr>
          <w:sz w:val="28"/>
          <w:szCs w:val="28"/>
        </w:rPr>
        <w:t>признанием</w:t>
      </w:r>
      <w:r>
        <w:rPr>
          <w:sz w:val="28"/>
          <w:szCs w:val="28"/>
        </w:rPr>
        <w:t xml:space="preserve"> значимости третейского правосудия</w:t>
      </w:r>
      <w:r w:rsidR="00F71FD5">
        <w:rPr>
          <w:sz w:val="28"/>
          <w:szCs w:val="28"/>
        </w:rPr>
        <w:t xml:space="preserve"> как отдельного объекта уголовно-правовой охраны</w:t>
      </w:r>
      <w:r>
        <w:rPr>
          <w:sz w:val="28"/>
          <w:szCs w:val="28"/>
        </w:rPr>
        <w:t>, а требованиями международных стандартов борьбы с коррупцией, к соблюдению которых стремится Россия</w:t>
      </w:r>
      <w:r>
        <w:rPr>
          <w:rStyle w:val="a5"/>
          <w:sz w:val="28"/>
          <w:szCs w:val="28"/>
        </w:rPr>
        <w:footnoteReference w:id="8"/>
      </w:r>
      <w:r>
        <w:rPr>
          <w:sz w:val="28"/>
          <w:szCs w:val="28"/>
        </w:rPr>
        <w:t>.</w:t>
      </w:r>
      <w:r w:rsidR="00E272A7">
        <w:rPr>
          <w:sz w:val="28"/>
          <w:szCs w:val="28"/>
        </w:rPr>
        <w:t xml:space="preserve"> Иначе говоря, установление запрета, предусмотренного ст. </w:t>
      </w:r>
      <w:r w:rsidR="00E272A7" w:rsidRPr="00E272A7">
        <w:rPr>
          <w:sz w:val="28"/>
          <w:szCs w:val="28"/>
        </w:rPr>
        <w:t xml:space="preserve">200.7. </w:t>
      </w:r>
      <w:r w:rsidR="00E272A7">
        <w:rPr>
          <w:sz w:val="28"/>
          <w:szCs w:val="28"/>
        </w:rPr>
        <w:t xml:space="preserve">УК, </w:t>
      </w:r>
      <w:r w:rsidR="004F0133">
        <w:rPr>
          <w:sz w:val="28"/>
          <w:szCs w:val="28"/>
        </w:rPr>
        <w:t>объясняется</w:t>
      </w:r>
      <w:r w:rsidR="00E272A7">
        <w:rPr>
          <w:sz w:val="28"/>
          <w:szCs w:val="28"/>
        </w:rPr>
        <w:t xml:space="preserve"> прежде всего конвенционным статусом соотве</w:t>
      </w:r>
      <w:r w:rsidR="004F0133">
        <w:rPr>
          <w:sz w:val="28"/>
          <w:szCs w:val="28"/>
        </w:rPr>
        <w:t>тствующего состава преступления</w:t>
      </w:r>
      <w:r w:rsidR="00873464">
        <w:rPr>
          <w:rStyle w:val="a5"/>
          <w:sz w:val="28"/>
          <w:szCs w:val="28"/>
        </w:rPr>
        <w:footnoteReference w:id="9"/>
      </w:r>
      <w:r w:rsidR="004F0133">
        <w:rPr>
          <w:sz w:val="28"/>
          <w:szCs w:val="28"/>
        </w:rPr>
        <w:t>.</w:t>
      </w:r>
      <w:r w:rsidR="00D85574">
        <w:rPr>
          <w:sz w:val="28"/>
          <w:szCs w:val="28"/>
        </w:rPr>
        <w:t xml:space="preserve"> Но</w:t>
      </w:r>
      <w:r w:rsidR="004F0133">
        <w:rPr>
          <w:sz w:val="28"/>
          <w:szCs w:val="28"/>
        </w:rPr>
        <w:t xml:space="preserve"> уголовно-правовые риски в сфере отправления третейского правосудия связаны не только с угрозами коррупционного характера. </w:t>
      </w:r>
    </w:p>
    <w:p w:rsidR="007116AD" w:rsidRDefault="008F74AE" w:rsidP="007116AD">
      <w:pPr>
        <w:spacing w:line="360" w:lineRule="auto"/>
        <w:ind w:firstLine="900"/>
        <w:jc w:val="both"/>
        <w:rPr>
          <w:sz w:val="28"/>
          <w:szCs w:val="28"/>
        </w:rPr>
      </w:pPr>
      <w:r>
        <w:rPr>
          <w:sz w:val="28"/>
          <w:szCs w:val="28"/>
        </w:rPr>
        <w:t xml:space="preserve">По своей сути третейское правосудие мало чем отличается от осуществления правосудия по гражданским делам и экономическим спорам государственными судами общей юрисдикции и арбитражными судами, </w:t>
      </w:r>
      <w:r>
        <w:rPr>
          <w:sz w:val="28"/>
          <w:szCs w:val="28"/>
        </w:rPr>
        <w:lastRenderedPageBreak/>
        <w:t>работающими в структуре последних. Следовательно</w:t>
      </w:r>
      <w:r w:rsidR="007116AD">
        <w:rPr>
          <w:sz w:val="28"/>
          <w:szCs w:val="28"/>
        </w:rPr>
        <w:t>,</w:t>
      </w:r>
      <w:r>
        <w:rPr>
          <w:sz w:val="28"/>
          <w:szCs w:val="28"/>
        </w:rPr>
        <w:t xml:space="preserve"> </w:t>
      </w:r>
      <w:r w:rsidR="007116AD">
        <w:rPr>
          <w:sz w:val="28"/>
          <w:szCs w:val="28"/>
        </w:rPr>
        <w:t>и угрозы этим отношениям, имеющие криминальную природу, являются идентичными</w:t>
      </w:r>
      <w:r w:rsidR="00BC632A">
        <w:rPr>
          <w:sz w:val="28"/>
          <w:szCs w:val="28"/>
        </w:rPr>
        <w:t>, а стало быть</w:t>
      </w:r>
      <w:r w:rsidR="004E527C">
        <w:rPr>
          <w:sz w:val="28"/>
          <w:szCs w:val="28"/>
        </w:rPr>
        <w:t>,</w:t>
      </w:r>
      <w:r w:rsidR="00BC632A">
        <w:rPr>
          <w:sz w:val="28"/>
          <w:szCs w:val="28"/>
        </w:rPr>
        <w:t xml:space="preserve"> несут в себе </w:t>
      </w:r>
      <w:r w:rsidR="004E527C">
        <w:rPr>
          <w:sz w:val="28"/>
          <w:szCs w:val="28"/>
        </w:rPr>
        <w:t xml:space="preserve">если не </w:t>
      </w:r>
      <w:r w:rsidR="00BC632A">
        <w:rPr>
          <w:sz w:val="28"/>
          <w:szCs w:val="28"/>
        </w:rPr>
        <w:t>такую же</w:t>
      </w:r>
      <w:r w:rsidR="00880DC0">
        <w:rPr>
          <w:sz w:val="28"/>
          <w:szCs w:val="28"/>
        </w:rPr>
        <w:t>, то сравнимо высокую</w:t>
      </w:r>
      <w:r w:rsidR="00BC632A">
        <w:rPr>
          <w:sz w:val="28"/>
          <w:szCs w:val="28"/>
        </w:rPr>
        <w:t xml:space="preserve"> общественную опасность</w:t>
      </w:r>
      <w:r w:rsidR="007116AD">
        <w:rPr>
          <w:sz w:val="28"/>
          <w:szCs w:val="28"/>
        </w:rPr>
        <w:t xml:space="preserve">. </w:t>
      </w:r>
    </w:p>
    <w:p w:rsidR="004E527C" w:rsidRDefault="00880DC0" w:rsidP="007116AD">
      <w:pPr>
        <w:spacing w:line="360" w:lineRule="auto"/>
        <w:ind w:firstLine="900"/>
        <w:jc w:val="both"/>
        <w:rPr>
          <w:sz w:val="28"/>
          <w:szCs w:val="28"/>
        </w:rPr>
      </w:pPr>
      <w:r>
        <w:rPr>
          <w:sz w:val="28"/>
          <w:szCs w:val="28"/>
        </w:rPr>
        <w:t>При этом в</w:t>
      </w:r>
      <w:r w:rsidR="007116AD">
        <w:rPr>
          <w:sz w:val="28"/>
          <w:szCs w:val="28"/>
        </w:rPr>
        <w:t xml:space="preserve">се угрозы такого рода по характеру происхождения можно разделить на две группы: внутренние и внешние. Внутренние угрозы обусловлены </w:t>
      </w:r>
      <w:r>
        <w:rPr>
          <w:sz w:val="28"/>
          <w:szCs w:val="28"/>
        </w:rPr>
        <w:t xml:space="preserve">прежде всего </w:t>
      </w:r>
      <w:r w:rsidR="004E527C">
        <w:rPr>
          <w:sz w:val="28"/>
          <w:szCs w:val="28"/>
        </w:rPr>
        <w:t>злоупотреблениями</w:t>
      </w:r>
      <w:r w:rsidR="007116AD">
        <w:rPr>
          <w:sz w:val="28"/>
          <w:szCs w:val="28"/>
        </w:rPr>
        <w:t xml:space="preserve"> и пр</w:t>
      </w:r>
      <w:r w:rsidR="00782567">
        <w:rPr>
          <w:sz w:val="28"/>
          <w:szCs w:val="28"/>
        </w:rPr>
        <w:t xml:space="preserve">оявлениями недобросовестности при осуществлении </w:t>
      </w:r>
      <w:r w:rsidR="007116AD">
        <w:rPr>
          <w:sz w:val="28"/>
          <w:szCs w:val="28"/>
        </w:rPr>
        <w:t xml:space="preserve">деятельности по </w:t>
      </w:r>
      <w:r w:rsidR="00782567">
        <w:rPr>
          <w:sz w:val="28"/>
          <w:szCs w:val="28"/>
        </w:rPr>
        <w:t>отправлению</w:t>
      </w:r>
      <w:r w:rsidR="007116AD">
        <w:rPr>
          <w:sz w:val="28"/>
          <w:szCs w:val="28"/>
        </w:rPr>
        <w:t xml:space="preserve"> третейского правосудия. Учитывая ограниченный круг участников арбитража это </w:t>
      </w:r>
      <w:r>
        <w:rPr>
          <w:sz w:val="28"/>
          <w:szCs w:val="28"/>
        </w:rPr>
        <w:t>главным образом</w:t>
      </w:r>
      <w:r w:rsidR="007116AD">
        <w:rPr>
          <w:sz w:val="28"/>
          <w:szCs w:val="28"/>
        </w:rPr>
        <w:t xml:space="preserve"> злоупотребления и факты коррупции</w:t>
      </w:r>
      <w:r w:rsidR="004E527C">
        <w:rPr>
          <w:sz w:val="28"/>
          <w:szCs w:val="28"/>
        </w:rPr>
        <w:t>, вытекающие из</w:t>
      </w:r>
      <w:r w:rsidR="007116AD">
        <w:rPr>
          <w:sz w:val="28"/>
          <w:szCs w:val="28"/>
        </w:rPr>
        <w:t xml:space="preserve"> </w:t>
      </w:r>
      <w:r w:rsidR="002522E8">
        <w:rPr>
          <w:sz w:val="28"/>
          <w:szCs w:val="28"/>
        </w:rPr>
        <w:t xml:space="preserve">непосредственной </w:t>
      </w:r>
      <w:r w:rsidR="007116AD">
        <w:rPr>
          <w:sz w:val="28"/>
          <w:szCs w:val="28"/>
        </w:rPr>
        <w:t>деятельности третейских судей, а также фальсификации со стороны истцов либо ответчиков</w:t>
      </w:r>
      <w:r>
        <w:rPr>
          <w:sz w:val="28"/>
          <w:szCs w:val="28"/>
        </w:rPr>
        <w:t xml:space="preserve">, иных участников </w:t>
      </w:r>
      <w:r w:rsidR="002522E8">
        <w:rPr>
          <w:sz w:val="28"/>
          <w:szCs w:val="28"/>
        </w:rPr>
        <w:t>третейского разбирательства</w:t>
      </w:r>
      <w:r w:rsidR="007116AD">
        <w:rPr>
          <w:sz w:val="28"/>
          <w:szCs w:val="28"/>
        </w:rPr>
        <w:t xml:space="preserve">. </w:t>
      </w:r>
    </w:p>
    <w:p w:rsidR="008D0F04" w:rsidRDefault="007116AD" w:rsidP="008209A6">
      <w:pPr>
        <w:spacing w:line="360" w:lineRule="auto"/>
        <w:ind w:firstLine="900"/>
        <w:jc w:val="both"/>
        <w:rPr>
          <w:sz w:val="28"/>
          <w:szCs w:val="28"/>
        </w:rPr>
      </w:pPr>
      <w:r>
        <w:rPr>
          <w:sz w:val="28"/>
          <w:szCs w:val="28"/>
        </w:rPr>
        <w:t xml:space="preserve">В </w:t>
      </w:r>
      <w:r w:rsidR="004E527C">
        <w:rPr>
          <w:sz w:val="28"/>
          <w:szCs w:val="28"/>
        </w:rPr>
        <w:t>проекции на систему</w:t>
      </w:r>
      <w:r>
        <w:rPr>
          <w:sz w:val="28"/>
          <w:szCs w:val="28"/>
        </w:rPr>
        <w:t xml:space="preserve"> </w:t>
      </w:r>
      <w:r w:rsidR="004E527C">
        <w:rPr>
          <w:sz w:val="28"/>
          <w:szCs w:val="28"/>
        </w:rPr>
        <w:t xml:space="preserve">государственного </w:t>
      </w:r>
      <w:r>
        <w:rPr>
          <w:sz w:val="28"/>
          <w:szCs w:val="28"/>
        </w:rPr>
        <w:t>правосудия в обозначенном контексте деятельность органов судебной власти в настоящий момент обеспечена</w:t>
      </w:r>
      <w:r w:rsidR="00CE2AB9">
        <w:rPr>
          <w:sz w:val="28"/>
          <w:szCs w:val="28"/>
        </w:rPr>
        <w:t xml:space="preserve"> рядом</w:t>
      </w:r>
      <w:r>
        <w:rPr>
          <w:sz w:val="28"/>
          <w:szCs w:val="28"/>
        </w:rPr>
        <w:t xml:space="preserve"> </w:t>
      </w:r>
      <w:r w:rsidR="00CE2AB9">
        <w:rPr>
          <w:sz w:val="28"/>
          <w:szCs w:val="28"/>
        </w:rPr>
        <w:t>уголовно-правовых</w:t>
      </w:r>
      <w:r>
        <w:rPr>
          <w:sz w:val="28"/>
          <w:szCs w:val="28"/>
        </w:rPr>
        <w:t xml:space="preserve"> запрет</w:t>
      </w:r>
      <w:r w:rsidR="00CE2AB9">
        <w:rPr>
          <w:sz w:val="28"/>
          <w:szCs w:val="28"/>
        </w:rPr>
        <w:t>ов</w:t>
      </w:r>
      <w:r w:rsidR="00880DC0">
        <w:rPr>
          <w:sz w:val="28"/>
          <w:szCs w:val="28"/>
        </w:rPr>
        <w:t xml:space="preserve">. </w:t>
      </w:r>
      <w:r w:rsidR="008209A6">
        <w:rPr>
          <w:sz w:val="28"/>
          <w:szCs w:val="28"/>
        </w:rPr>
        <w:t>В</w:t>
      </w:r>
      <w:r w:rsidR="00880DC0">
        <w:rPr>
          <w:sz w:val="28"/>
          <w:szCs w:val="28"/>
        </w:rPr>
        <w:t xml:space="preserve"> качестве разновидностей </w:t>
      </w:r>
      <w:r w:rsidR="008209A6">
        <w:rPr>
          <w:sz w:val="28"/>
          <w:szCs w:val="28"/>
        </w:rPr>
        <w:t>угроз интересам отправления правосудия</w:t>
      </w:r>
      <w:r w:rsidR="000A207A">
        <w:rPr>
          <w:sz w:val="28"/>
          <w:szCs w:val="28"/>
        </w:rPr>
        <w:t xml:space="preserve"> </w:t>
      </w:r>
      <w:r w:rsidR="008209A6">
        <w:rPr>
          <w:sz w:val="28"/>
          <w:szCs w:val="28"/>
        </w:rPr>
        <w:t>законодатель выделяет</w:t>
      </w:r>
      <w:r w:rsidR="000A207A">
        <w:rPr>
          <w:sz w:val="28"/>
          <w:szCs w:val="28"/>
        </w:rPr>
        <w:t xml:space="preserve"> следующие </w:t>
      </w:r>
      <w:r w:rsidR="008209A6">
        <w:rPr>
          <w:sz w:val="28"/>
          <w:szCs w:val="28"/>
        </w:rPr>
        <w:t>виды</w:t>
      </w:r>
      <w:r w:rsidR="000A207A">
        <w:rPr>
          <w:sz w:val="28"/>
          <w:szCs w:val="28"/>
        </w:rPr>
        <w:t xml:space="preserve"> общественно опасного поведения</w:t>
      </w:r>
      <w:r>
        <w:rPr>
          <w:sz w:val="28"/>
          <w:szCs w:val="28"/>
        </w:rPr>
        <w:t xml:space="preserve">: </w:t>
      </w:r>
    </w:p>
    <w:p w:rsidR="003E3C87" w:rsidRDefault="008D0F04" w:rsidP="003E3C87">
      <w:pPr>
        <w:spacing w:line="360" w:lineRule="auto"/>
        <w:ind w:firstLine="900"/>
        <w:jc w:val="both"/>
        <w:rPr>
          <w:sz w:val="28"/>
          <w:szCs w:val="28"/>
        </w:rPr>
      </w:pPr>
      <w:r>
        <w:rPr>
          <w:sz w:val="28"/>
          <w:szCs w:val="28"/>
        </w:rPr>
        <w:t xml:space="preserve">1) </w:t>
      </w:r>
      <w:r w:rsidR="003E3C87">
        <w:rPr>
          <w:sz w:val="28"/>
          <w:szCs w:val="28"/>
        </w:rPr>
        <w:t>п</w:t>
      </w:r>
      <w:r w:rsidR="003E3C87" w:rsidRPr="003E3C87">
        <w:rPr>
          <w:sz w:val="28"/>
          <w:szCs w:val="28"/>
        </w:rPr>
        <w:t xml:space="preserve">ринуждение к даче показаний </w:t>
      </w:r>
      <w:r w:rsidR="003E3C87">
        <w:rPr>
          <w:sz w:val="28"/>
          <w:szCs w:val="28"/>
        </w:rPr>
        <w:t>(ст. 302 УК);</w:t>
      </w:r>
    </w:p>
    <w:p w:rsidR="00D85574" w:rsidRDefault="003E3C87" w:rsidP="007116AD">
      <w:pPr>
        <w:spacing w:line="360" w:lineRule="auto"/>
        <w:ind w:firstLine="900"/>
        <w:jc w:val="both"/>
        <w:rPr>
          <w:sz w:val="28"/>
          <w:szCs w:val="28"/>
        </w:rPr>
      </w:pPr>
      <w:r>
        <w:rPr>
          <w:sz w:val="28"/>
          <w:szCs w:val="28"/>
        </w:rPr>
        <w:t xml:space="preserve">2) </w:t>
      </w:r>
      <w:r w:rsidR="008D0F04">
        <w:rPr>
          <w:sz w:val="28"/>
          <w:szCs w:val="28"/>
        </w:rPr>
        <w:t>ф</w:t>
      </w:r>
      <w:r w:rsidR="008D0F04" w:rsidRPr="008D0F04">
        <w:rPr>
          <w:sz w:val="28"/>
          <w:szCs w:val="28"/>
        </w:rPr>
        <w:t>альсификация доказательств и результатов оперативно-</w:t>
      </w:r>
      <w:proofErr w:type="spellStart"/>
      <w:r w:rsidR="008D0F04" w:rsidRPr="008D0F04">
        <w:rPr>
          <w:sz w:val="28"/>
          <w:szCs w:val="28"/>
        </w:rPr>
        <w:t>разыскной</w:t>
      </w:r>
      <w:proofErr w:type="spellEnd"/>
      <w:r w:rsidR="008D0F04" w:rsidRPr="008D0F04">
        <w:rPr>
          <w:sz w:val="28"/>
          <w:szCs w:val="28"/>
        </w:rPr>
        <w:t xml:space="preserve"> деятельности </w:t>
      </w:r>
      <w:r w:rsidR="008D0F04">
        <w:rPr>
          <w:sz w:val="28"/>
          <w:szCs w:val="28"/>
        </w:rPr>
        <w:t>(ст.</w:t>
      </w:r>
      <w:r w:rsidR="008D0F04" w:rsidRPr="008D0F04">
        <w:rPr>
          <w:sz w:val="28"/>
          <w:szCs w:val="28"/>
        </w:rPr>
        <w:t xml:space="preserve"> 303</w:t>
      </w:r>
      <w:r w:rsidR="008D0F04">
        <w:rPr>
          <w:sz w:val="28"/>
          <w:szCs w:val="28"/>
        </w:rPr>
        <w:t xml:space="preserve"> УК);</w:t>
      </w:r>
    </w:p>
    <w:p w:rsidR="008D0F04" w:rsidRDefault="003E3C87" w:rsidP="007116AD">
      <w:pPr>
        <w:spacing w:line="360" w:lineRule="auto"/>
        <w:ind w:firstLine="900"/>
        <w:jc w:val="both"/>
        <w:rPr>
          <w:sz w:val="28"/>
          <w:szCs w:val="28"/>
        </w:rPr>
      </w:pPr>
      <w:r>
        <w:rPr>
          <w:sz w:val="28"/>
          <w:szCs w:val="28"/>
        </w:rPr>
        <w:t>3</w:t>
      </w:r>
      <w:r w:rsidR="008D0F04">
        <w:rPr>
          <w:sz w:val="28"/>
          <w:szCs w:val="28"/>
        </w:rPr>
        <w:t>) в</w:t>
      </w:r>
      <w:r w:rsidR="008D0F04" w:rsidRPr="008D0F04">
        <w:rPr>
          <w:sz w:val="28"/>
          <w:szCs w:val="28"/>
        </w:rPr>
        <w:t xml:space="preserve">ынесение заведомо неправосудных приговора, решения или иного судебного акта </w:t>
      </w:r>
      <w:r w:rsidR="008D0F04">
        <w:rPr>
          <w:sz w:val="28"/>
          <w:szCs w:val="28"/>
        </w:rPr>
        <w:t>(ст.</w:t>
      </w:r>
      <w:r w:rsidR="008D0F04" w:rsidRPr="008D0F04">
        <w:rPr>
          <w:sz w:val="28"/>
          <w:szCs w:val="28"/>
        </w:rPr>
        <w:t xml:space="preserve"> 305</w:t>
      </w:r>
      <w:r w:rsidR="008D0F04">
        <w:rPr>
          <w:sz w:val="28"/>
          <w:szCs w:val="28"/>
        </w:rPr>
        <w:t>);</w:t>
      </w:r>
    </w:p>
    <w:p w:rsidR="008D0F04" w:rsidRDefault="003E3C87" w:rsidP="007116AD">
      <w:pPr>
        <w:spacing w:line="360" w:lineRule="auto"/>
        <w:ind w:firstLine="900"/>
        <w:jc w:val="both"/>
        <w:rPr>
          <w:sz w:val="28"/>
          <w:szCs w:val="28"/>
        </w:rPr>
      </w:pPr>
      <w:r>
        <w:rPr>
          <w:sz w:val="28"/>
          <w:szCs w:val="28"/>
        </w:rPr>
        <w:t>4</w:t>
      </w:r>
      <w:r w:rsidR="008D0F04">
        <w:rPr>
          <w:sz w:val="28"/>
          <w:szCs w:val="28"/>
        </w:rPr>
        <w:t>) з</w:t>
      </w:r>
      <w:r w:rsidR="008D0F04" w:rsidRPr="008D0F04">
        <w:rPr>
          <w:sz w:val="28"/>
          <w:szCs w:val="28"/>
        </w:rPr>
        <w:t>аведомо ложные показание, заключение эксперта, специалиста или неправильный перевод</w:t>
      </w:r>
      <w:r w:rsidR="008D0F04" w:rsidRPr="008D0F04">
        <w:t xml:space="preserve"> </w:t>
      </w:r>
      <w:r w:rsidR="008D0F04">
        <w:t>(</w:t>
      </w:r>
      <w:r w:rsidR="008D0F04">
        <w:rPr>
          <w:sz w:val="28"/>
          <w:szCs w:val="28"/>
        </w:rPr>
        <w:t>с</w:t>
      </w:r>
      <w:r w:rsidR="008D0F04" w:rsidRPr="008D0F04">
        <w:rPr>
          <w:sz w:val="28"/>
          <w:szCs w:val="28"/>
        </w:rPr>
        <w:t>т</w:t>
      </w:r>
      <w:r w:rsidR="008D0F04">
        <w:rPr>
          <w:sz w:val="28"/>
          <w:szCs w:val="28"/>
        </w:rPr>
        <w:t>.</w:t>
      </w:r>
      <w:r w:rsidR="008D0F04" w:rsidRPr="008D0F04">
        <w:rPr>
          <w:sz w:val="28"/>
          <w:szCs w:val="28"/>
        </w:rPr>
        <w:t xml:space="preserve"> 307</w:t>
      </w:r>
      <w:r w:rsidR="008D0F04">
        <w:rPr>
          <w:sz w:val="28"/>
          <w:szCs w:val="28"/>
        </w:rPr>
        <w:t xml:space="preserve"> УК);</w:t>
      </w:r>
    </w:p>
    <w:p w:rsidR="008D0F04" w:rsidRDefault="003E3C87" w:rsidP="007116AD">
      <w:pPr>
        <w:spacing w:line="360" w:lineRule="auto"/>
        <w:ind w:firstLine="900"/>
        <w:jc w:val="both"/>
        <w:rPr>
          <w:sz w:val="28"/>
          <w:szCs w:val="28"/>
        </w:rPr>
      </w:pPr>
      <w:r>
        <w:rPr>
          <w:sz w:val="28"/>
          <w:szCs w:val="28"/>
        </w:rPr>
        <w:t>5)</w:t>
      </w:r>
      <w:r w:rsidR="00D9242A">
        <w:rPr>
          <w:sz w:val="28"/>
          <w:szCs w:val="28"/>
        </w:rPr>
        <w:t xml:space="preserve"> о</w:t>
      </w:r>
      <w:r w:rsidR="008D0F04" w:rsidRPr="008D0F04">
        <w:rPr>
          <w:sz w:val="28"/>
          <w:szCs w:val="28"/>
        </w:rPr>
        <w:t>тказ свидетеля или потерпевшего от дачи показаний</w:t>
      </w:r>
      <w:r w:rsidR="00D9242A">
        <w:rPr>
          <w:sz w:val="28"/>
          <w:szCs w:val="28"/>
        </w:rPr>
        <w:t xml:space="preserve"> </w:t>
      </w:r>
      <w:r w:rsidR="00D9242A" w:rsidRPr="00D9242A">
        <w:rPr>
          <w:sz w:val="28"/>
          <w:szCs w:val="28"/>
        </w:rPr>
        <w:t>(ст. 30</w:t>
      </w:r>
      <w:r w:rsidR="00D9242A">
        <w:rPr>
          <w:sz w:val="28"/>
          <w:szCs w:val="28"/>
        </w:rPr>
        <w:t>8</w:t>
      </w:r>
      <w:r w:rsidR="00D9242A" w:rsidRPr="00D9242A">
        <w:rPr>
          <w:sz w:val="28"/>
          <w:szCs w:val="28"/>
        </w:rPr>
        <w:t xml:space="preserve"> УК);</w:t>
      </w:r>
    </w:p>
    <w:p w:rsidR="008D0F04" w:rsidRDefault="003E3C87" w:rsidP="007116AD">
      <w:pPr>
        <w:spacing w:line="360" w:lineRule="auto"/>
        <w:ind w:firstLine="900"/>
        <w:jc w:val="both"/>
        <w:rPr>
          <w:sz w:val="28"/>
          <w:szCs w:val="28"/>
        </w:rPr>
      </w:pPr>
      <w:r>
        <w:rPr>
          <w:sz w:val="28"/>
          <w:szCs w:val="28"/>
        </w:rPr>
        <w:t>6</w:t>
      </w:r>
      <w:r w:rsidR="00D9242A">
        <w:rPr>
          <w:sz w:val="28"/>
          <w:szCs w:val="28"/>
        </w:rPr>
        <w:t>) п</w:t>
      </w:r>
      <w:r w:rsidR="008D0F04" w:rsidRPr="008D0F04">
        <w:rPr>
          <w:sz w:val="28"/>
          <w:szCs w:val="28"/>
        </w:rPr>
        <w:t>одкуп или принуждение к даче показаний или уклонению от дачи показаний либо к неправильному переводу</w:t>
      </w:r>
      <w:r w:rsidR="00D9242A">
        <w:rPr>
          <w:sz w:val="28"/>
          <w:szCs w:val="28"/>
        </w:rPr>
        <w:t xml:space="preserve"> </w:t>
      </w:r>
      <w:r w:rsidR="00D9242A" w:rsidRPr="00D9242A">
        <w:rPr>
          <w:sz w:val="28"/>
          <w:szCs w:val="28"/>
        </w:rPr>
        <w:t>(ст. 30</w:t>
      </w:r>
      <w:r w:rsidR="00D9242A">
        <w:rPr>
          <w:sz w:val="28"/>
          <w:szCs w:val="28"/>
        </w:rPr>
        <w:t>9</w:t>
      </w:r>
      <w:r w:rsidR="00D9242A" w:rsidRPr="00D9242A">
        <w:rPr>
          <w:sz w:val="28"/>
          <w:szCs w:val="28"/>
        </w:rPr>
        <w:t xml:space="preserve"> УК);</w:t>
      </w:r>
    </w:p>
    <w:p w:rsidR="008D0F04" w:rsidRDefault="003E3C87" w:rsidP="007116AD">
      <w:pPr>
        <w:spacing w:line="360" w:lineRule="auto"/>
        <w:ind w:firstLine="900"/>
        <w:jc w:val="both"/>
        <w:rPr>
          <w:sz w:val="28"/>
          <w:szCs w:val="28"/>
        </w:rPr>
      </w:pPr>
      <w:r>
        <w:rPr>
          <w:sz w:val="28"/>
          <w:szCs w:val="28"/>
        </w:rPr>
        <w:t>7</w:t>
      </w:r>
      <w:r w:rsidR="00D9242A">
        <w:rPr>
          <w:sz w:val="28"/>
          <w:szCs w:val="28"/>
        </w:rPr>
        <w:t>) н</w:t>
      </w:r>
      <w:r w:rsidR="008D0F04" w:rsidRPr="008D0F04">
        <w:rPr>
          <w:sz w:val="28"/>
          <w:szCs w:val="28"/>
        </w:rPr>
        <w:t>езаконные действия в отношении имущества, подвергнутого описи или аресту либо подлежащего конфискации</w:t>
      </w:r>
      <w:r w:rsidR="00D9242A">
        <w:rPr>
          <w:sz w:val="28"/>
          <w:szCs w:val="28"/>
        </w:rPr>
        <w:t xml:space="preserve"> </w:t>
      </w:r>
      <w:r w:rsidR="00D9242A" w:rsidRPr="00D9242A">
        <w:rPr>
          <w:sz w:val="28"/>
          <w:szCs w:val="28"/>
        </w:rPr>
        <w:t>(ст. 3</w:t>
      </w:r>
      <w:r w:rsidR="00D9242A">
        <w:rPr>
          <w:sz w:val="28"/>
          <w:szCs w:val="28"/>
        </w:rPr>
        <w:t>12 УК).</w:t>
      </w:r>
    </w:p>
    <w:p w:rsidR="00D9242A" w:rsidRDefault="00A010D2" w:rsidP="007116AD">
      <w:pPr>
        <w:spacing w:line="360" w:lineRule="auto"/>
        <w:ind w:firstLine="900"/>
        <w:jc w:val="both"/>
        <w:rPr>
          <w:sz w:val="28"/>
          <w:szCs w:val="28"/>
        </w:rPr>
      </w:pPr>
      <w:r>
        <w:rPr>
          <w:sz w:val="28"/>
          <w:szCs w:val="28"/>
        </w:rPr>
        <w:t>Кроме того</w:t>
      </w:r>
      <w:r w:rsidR="00D9242A">
        <w:rPr>
          <w:sz w:val="28"/>
          <w:szCs w:val="28"/>
        </w:rPr>
        <w:t xml:space="preserve">, проявления коррупции </w:t>
      </w:r>
      <w:r>
        <w:rPr>
          <w:sz w:val="28"/>
          <w:szCs w:val="28"/>
        </w:rPr>
        <w:t>в отношении</w:t>
      </w:r>
      <w:r w:rsidR="00D9242A">
        <w:rPr>
          <w:sz w:val="28"/>
          <w:szCs w:val="28"/>
        </w:rPr>
        <w:t xml:space="preserve"> судей, участвующих в отправлении гражданского или арбитражного правосудия, их подкуп, </w:t>
      </w:r>
      <w:r w:rsidR="00D9242A">
        <w:rPr>
          <w:sz w:val="28"/>
          <w:szCs w:val="28"/>
        </w:rPr>
        <w:lastRenderedPageBreak/>
        <w:t xml:space="preserve">преследуются по </w:t>
      </w:r>
      <w:proofErr w:type="spellStart"/>
      <w:r w:rsidR="00D9242A">
        <w:rPr>
          <w:sz w:val="28"/>
          <w:szCs w:val="28"/>
        </w:rPr>
        <w:t>ст.ст</w:t>
      </w:r>
      <w:proofErr w:type="spellEnd"/>
      <w:r w:rsidR="00D9242A">
        <w:rPr>
          <w:sz w:val="28"/>
          <w:szCs w:val="28"/>
        </w:rPr>
        <w:t xml:space="preserve">.  290 – 291.2 УК об ответственности за получение и дачу взятки, а также посредничество во взяточничестве.  </w:t>
      </w:r>
    </w:p>
    <w:p w:rsidR="00D9242A" w:rsidRDefault="00D9242A" w:rsidP="007116AD">
      <w:pPr>
        <w:spacing w:line="360" w:lineRule="auto"/>
        <w:ind w:firstLine="900"/>
        <w:jc w:val="both"/>
        <w:rPr>
          <w:sz w:val="28"/>
          <w:szCs w:val="28"/>
        </w:rPr>
      </w:pPr>
      <w:r>
        <w:rPr>
          <w:sz w:val="28"/>
          <w:szCs w:val="28"/>
        </w:rPr>
        <w:t xml:space="preserve">В отношении третейского правосудия из названных </w:t>
      </w:r>
      <w:r w:rsidR="00782567">
        <w:rPr>
          <w:sz w:val="28"/>
          <w:szCs w:val="28"/>
        </w:rPr>
        <w:t>посягательств</w:t>
      </w:r>
      <w:r>
        <w:rPr>
          <w:sz w:val="28"/>
          <w:szCs w:val="28"/>
        </w:rPr>
        <w:t xml:space="preserve"> законодатель </w:t>
      </w:r>
      <w:r w:rsidR="00782567">
        <w:rPr>
          <w:sz w:val="28"/>
          <w:szCs w:val="28"/>
        </w:rPr>
        <w:t>криминализировал</w:t>
      </w:r>
      <w:r>
        <w:rPr>
          <w:sz w:val="28"/>
          <w:szCs w:val="28"/>
        </w:rPr>
        <w:t xml:space="preserve"> лишь </w:t>
      </w:r>
      <w:r w:rsidR="00A010D2">
        <w:rPr>
          <w:sz w:val="28"/>
          <w:szCs w:val="28"/>
        </w:rPr>
        <w:t>подкуп</w:t>
      </w:r>
      <w:r>
        <w:rPr>
          <w:sz w:val="28"/>
          <w:szCs w:val="28"/>
        </w:rPr>
        <w:t xml:space="preserve"> арбитров (третейских судей).</w:t>
      </w:r>
      <w:r w:rsidR="00E913D2">
        <w:rPr>
          <w:sz w:val="28"/>
          <w:szCs w:val="28"/>
        </w:rPr>
        <w:t xml:space="preserve"> Остальные </w:t>
      </w:r>
      <w:r w:rsidR="00782567">
        <w:rPr>
          <w:sz w:val="28"/>
          <w:szCs w:val="28"/>
        </w:rPr>
        <w:t>угрозы</w:t>
      </w:r>
      <w:r w:rsidR="00A010D2">
        <w:rPr>
          <w:sz w:val="28"/>
          <w:szCs w:val="28"/>
        </w:rPr>
        <w:t xml:space="preserve"> интерес</w:t>
      </w:r>
      <w:r w:rsidR="00782567">
        <w:rPr>
          <w:sz w:val="28"/>
          <w:szCs w:val="28"/>
        </w:rPr>
        <w:t>ам</w:t>
      </w:r>
      <w:r w:rsidR="00A010D2">
        <w:rPr>
          <w:sz w:val="28"/>
          <w:szCs w:val="28"/>
        </w:rPr>
        <w:t xml:space="preserve"> третейского правосудия</w:t>
      </w:r>
      <w:r w:rsidR="00E913D2">
        <w:rPr>
          <w:sz w:val="28"/>
          <w:szCs w:val="28"/>
        </w:rPr>
        <w:t xml:space="preserve">, </w:t>
      </w:r>
      <w:r w:rsidR="00782567">
        <w:rPr>
          <w:sz w:val="28"/>
          <w:szCs w:val="28"/>
        </w:rPr>
        <w:t>вытекающие из внутренних противоречий системы</w:t>
      </w:r>
      <w:r w:rsidR="00E913D2">
        <w:rPr>
          <w:sz w:val="28"/>
          <w:szCs w:val="28"/>
        </w:rPr>
        <w:t xml:space="preserve"> осуществления </w:t>
      </w:r>
      <w:r w:rsidR="008209A6">
        <w:rPr>
          <w:sz w:val="28"/>
          <w:szCs w:val="28"/>
        </w:rPr>
        <w:t>арбитража</w:t>
      </w:r>
      <w:r w:rsidR="00782567">
        <w:rPr>
          <w:sz w:val="28"/>
          <w:szCs w:val="28"/>
        </w:rPr>
        <w:t xml:space="preserve"> </w:t>
      </w:r>
      <w:r w:rsidR="00E913D2">
        <w:rPr>
          <w:sz w:val="28"/>
          <w:szCs w:val="28"/>
        </w:rPr>
        <w:t xml:space="preserve">остались </w:t>
      </w:r>
      <w:r w:rsidR="00AE2244">
        <w:rPr>
          <w:sz w:val="28"/>
          <w:szCs w:val="28"/>
        </w:rPr>
        <w:t xml:space="preserve">вне зоны </w:t>
      </w:r>
      <w:r w:rsidR="00782567">
        <w:rPr>
          <w:sz w:val="28"/>
          <w:szCs w:val="28"/>
        </w:rPr>
        <w:t xml:space="preserve">внимания </w:t>
      </w:r>
      <w:r w:rsidR="00E913D2">
        <w:rPr>
          <w:sz w:val="28"/>
          <w:szCs w:val="28"/>
        </w:rPr>
        <w:t>разработчик</w:t>
      </w:r>
      <w:r w:rsidR="00782567">
        <w:rPr>
          <w:sz w:val="28"/>
          <w:szCs w:val="28"/>
        </w:rPr>
        <w:t>ов</w:t>
      </w:r>
      <w:r w:rsidR="00E913D2">
        <w:rPr>
          <w:sz w:val="28"/>
          <w:szCs w:val="28"/>
        </w:rPr>
        <w:t xml:space="preserve"> уголовного закона.</w:t>
      </w:r>
      <w:r w:rsidR="00782567">
        <w:rPr>
          <w:sz w:val="28"/>
          <w:szCs w:val="28"/>
        </w:rPr>
        <w:t xml:space="preserve"> Такое положение дел не только не логично, но</w:t>
      </w:r>
      <w:r w:rsidR="008209A6">
        <w:rPr>
          <w:sz w:val="28"/>
          <w:szCs w:val="28"/>
        </w:rPr>
        <w:t xml:space="preserve"> и опасно, поскольку</w:t>
      </w:r>
      <w:r w:rsidR="00782567">
        <w:rPr>
          <w:sz w:val="28"/>
          <w:szCs w:val="28"/>
        </w:rPr>
        <w:t xml:space="preserve"> </w:t>
      </w:r>
      <w:r w:rsidR="005F35A6">
        <w:rPr>
          <w:sz w:val="28"/>
          <w:szCs w:val="28"/>
        </w:rPr>
        <w:t>фактически</w:t>
      </w:r>
      <w:r w:rsidR="00782567">
        <w:rPr>
          <w:sz w:val="28"/>
          <w:szCs w:val="28"/>
        </w:rPr>
        <w:t xml:space="preserve"> оставляет без должной охраны </w:t>
      </w:r>
      <w:r w:rsidR="005F35A6">
        <w:rPr>
          <w:sz w:val="28"/>
          <w:szCs w:val="28"/>
        </w:rPr>
        <w:t xml:space="preserve">целую сферу общественных отношений, которая по своей значимости сопоставима с осуществлением государственной власти в </w:t>
      </w:r>
      <w:r w:rsidR="00CE2AB9">
        <w:rPr>
          <w:sz w:val="28"/>
          <w:szCs w:val="28"/>
        </w:rPr>
        <w:t>области</w:t>
      </w:r>
      <w:r w:rsidR="005F35A6">
        <w:rPr>
          <w:sz w:val="28"/>
          <w:szCs w:val="28"/>
        </w:rPr>
        <w:t xml:space="preserve"> </w:t>
      </w:r>
      <w:r w:rsidR="0042027E">
        <w:rPr>
          <w:sz w:val="28"/>
          <w:szCs w:val="28"/>
        </w:rPr>
        <w:t xml:space="preserve">судебной </w:t>
      </w:r>
      <w:r w:rsidR="005F35A6">
        <w:rPr>
          <w:sz w:val="28"/>
          <w:szCs w:val="28"/>
        </w:rPr>
        <w:t>защиты интересов предпринимателей</w:t>
      </w:r>
      <w:r w:rsidR="008209A6">
        <w:rPr>
          <w:sz w:val="28"/>
          <w:szCs w:val="28"/>
        </w:rPr>
        <w:t xml:space="preserve"> и иных участников гражданского оборота</w:t>
      </w:r>
      <w:r w:rsidR="005F35A6">
        <w:rPr>
          <w:sz w:val="28"/>
          <w:szCs w:val="28"/>
        </w:rPr>
        <w:t>.</w:t>
      </w:r>
      <w:r w:rsidR="008209A6">
        <w:rPr>
          <w:sz w:val="28"/>
          <w:szCs w:val="28"/>
        </w:rPr>
        <w:t xml:space="preserve"> </w:t>
      </w:r>
    </w:p>
    <w:p w:rsidR="00266FCC" w:rsidRDefault="0042027E" w:rsidP="007116AD">
      <w:pPr>
        <w:spacing w:line="360" w:lineRule="auto"/>
        <w:ind w:firstLine="900"/>
        <w:jc w:val="both"/>
        <w:rPr>
          <w:sz w:val="28"/>
          <w:szCs w:val="28"/>
        </w:rPr>
      </w:pPr>
      <w:r>
        <w:rPr>
          <w:sz w:val="28"/>
          <w:szCs w:val="28"/>
        </w:rPr>
        <w:t xml:space="preserve">Решения третейских судов </w:t>
      </w:r>
      <w:r w:rsidR="001361C7">
        <w:rPr>
          <w:sz w:val="28"/>
          <w:szCs w:val="28"/>
        </w:rPr>
        <w:t xml:space="preserve">также </w:t>
      </w:r>
      <w:r>
        <w:rPr>
          <w:sz w:val="28"/>
          <w:szCs w:val="28"/>
        </w:rPr>
        <w:t>направлены на охрану общественных отношений</w:t>
      </w:r>
      <w:r w:rsidR="008209A6">
        <w:rPr>
          <w:sz w:val="28"/>
          <w:szCs w:val="28"/>
        </w:rPr>
        <w:t>, в том числе</w:t>
      </w:r>
      <w:r>
        <w:rPr>
          <w:sz w:val="28"/>
          <w:szCs w:val="28"/>
        </w:rPr>
        <w:t xml:space="preserve"> в сфере предпринимательской деятельности, и по своей значимости они, как средства защиты интересов предпринимателей</w:t>
      </w:r>
      <w:r w:rsidR="008209A6">
        <w:rPr>
          <w:sz w:val="28"/>
          <w:szCs w:val="28"/>
        </w:rPr>
        <w:t xml:space="preserve"> и иных участников гражданско-правовых отношений</w:t>
      </w:r>
      <w:r>
        <w:rPr>
          <w:sz w:val="28"/>
          <w:szCs w:val="28"/>
        </w:rPr>
        <w:t xml:space="preserve">, не уступают инструментам, имеющимся в арсенале системы государственной власти. </w:t>
      </w:r>
      <w:r w:rsidR="00266FCC">
        <w:rPr>
          <w:sz w:val="28"/>
          <w:szCs w:val="28"/>
        </w:rPr>
        <w:t xml:space="preserve">Решения третейского и государственного арбитражей равноценны, </w:t>
      </w:r>
      <w:r w:rsidR="00AC08EA">
        <w:rPr>
          <w:sz w:val="28"/>
          <w:szCs w:val="28"/>
        </w:rPr>
        <w:t>поскольку</w:t>
      </w:r>
      <w:r w:rsidR="00266FCC">
        <w:rPr>
          <w:sz w:val="28"/>
          <w:szCs w:val="28"/>
        </w:rPr>
        <w:t xml:space="preserve"> имеют одинаковую юридическую силу. </w:t>
      </w:r>
      <w:proofErr w:type="gramStart"/>
      <w:r w:rsidR="003D2109">
        <w:rPr>
          <w:sz w:val="28"/>
          <w:szCs w:val="28"/>
        </w:rPr>
        <w:t>Следовательно</w:t>
      </w:r>
      <w:proofErr w:type="gramEnd"/>
      <w:r w:rsidR="003D2109">
        <w:rPr>
          <w:sz w:val="28"/>
          <w:szCs w:val="28"/>
        </w:rPr>
        <w:t xml:space="preserve"> и те и другие должны быть обеспечены равной уголовно-правовой защитой.</w:t>
      </w:r>
    </w:p>
    <w:p w:rsidR="00C61E24" w:rsidRDefault="003D2109" w:rsidP="007116AD">
      <w:pPr>
        <w:spacing w:line="360" w:lineRule="auto"/>
        <w:ind w:firstLine="900"/>
        <w:jc w:val="both"/>
        <w:rPr>
          <w:sz w:val="28"/>
          <w:szCs w:val="28"/>
        </w:rPr>
      </w:pPr>
      <w:r>
        <w:rPr>
          <w:sz w:val="28"/>
          <w:szCs w:val="28"/>
        </w:rPr>
        <w:t xml:space="preserve">Вполне очевидно, что процесс отправления третейского правосудия может сопровождаться фальсификацией доказательственной базы лицами, участвующими в арбитраже, привлечением фиктивных свидетелей с последующей дачей ими ложных показаний, попытками воспользоваться услугами «черных» экспертов, ангажированных специалистов или переводчиков, которые </w:t>
      </w:r>
      <w:r w:rsidR="00AC08EA">
        <w:rPr>
          <w:sz w:val="28"/>
          <w:szCs w:val="28"/>
        </w:rPr>
        <w:t xml:space="preserve">могут </w:t>
      </w:r>
      <w:r>
        <w:rPr>
          <w:sz w:val="28"/>
          <w:szCs w:val="28"/>
        </w:rPr>
        <w:t>предостав</w:t>
      </w:r>
      <w:r w:rsidR="00AC08EA">
        <w:rPr>
          <w:sz w:val="28"/>
          <w:szCs w:val="28"/>
        </w:rPr>
        <w:t>ить</w:t>
      </w:r>
      <w:r>
        <w:rPr>
          <w:sz w:val="28"/>
          <w:szCs w:val="28"/>
        </w:rPr>
        <w:t xml:space="preserve"> в суд заведомо ложные заключения, искажённые тексты переводов и</w:t>
      </w:r>
      <w:r w:rsidR="00AC08EA">
        <w:rPr>
          <w:sz w:val="28"/>
          <w:szCs w:val="28"/>
        </w:rPr>
        <w:t>ли</w:t>
      </w:r>
      <w:r>
        <w:rPr>
          <w:sz w:val="28"/>
          <w:szCs w:val="28"/>
        </w:rPr>
        <w:t xml:space="preserve"> </w:t>
      </w:r>
      <w:r w:rsidR="00AC08EA">
        <w:rPr>
          <w:sz w:val="28"/>
          <w:szCs w:val="28"/>
        </w:rPr>
        <w:t xml:space="preserve">способны </w:t>
      </w:r>
      <w:r w:rsidR="000D2DC8">
        <w:rPr>
          <w:sz w:val="28"/>
          <w:szCs w:val="28"/>
        </w:rPr>
        <w:t>соверш</w:t>
      </w:r>
      <w:r w:rsidR="00AC08EA">
        <w:rPr>
          <w:sz w:val="28"/>
          <w:szCs w:val="28"/>
        </w:rPr>
        <w:t>ить</w:t>
      </w:r>
      <w:r w:rsidR="000D2DC8">
        <w:rPr>
          <w:sz w:val="28"/>
          <w:szCs w:val="28"/>
        </w:rPr>
        <w:t xml:space="preserve"> </w:t>
      </w:r>
      <w:r>
        <w:rPr>
          <w:sz w:val="28"/>
          <w:szCs w:val="28"/>
        </w:rPr>
        <w:t xml:space="preserve">иные действия, которые в результате приведут к вынесению заведомо незаконного, неправосудного </w:t>
      </w:r>
      <w:r w:rsidR="000D2DC8">
        <w:rPr>
          <w:sz w:val="28"/>
          <w:szCs w:val="28"/>
        </w:rPr>
        <w:t xml:space="preserve">арбитражного </w:t>
      </w:r>
      <w:r>
        <w:rPr>
          <w:sz w:val="28"/>
          <w:szCs w:val="28"/>
        </w:rPr>
        <w:t>решения. Точно также в процессе осуществления третейского разбирательства возможны манипуляции со спорным имуществом, которые в последующим могут привести к невозможности фактического исполнения решений третейского суда</w:t>
      </w:r>
      <w:r w:rsidR="000D2DC8">
        <w:rPr>
          <w:sz w:val="28"/>
          <w:szCs w:val="28"/>
        </w:rPr>
        <w:t xml:space="preserve"> и т.д. </w:t>
      </w:r>
    </w:p>
    <w:p w:rsidR="00BC632A" w:rsidRDefault="000D2DC8" w:rsidP="00E902C9">
      <w:pPr>
        <w:spacing w:line="360" w:lineRule="auto"/>
        <w:ind w:firstLine="900"/>
        <w:jc w:val="both"/>
        <w:rPr>
          <w:sz w:val="28"/>
          <w:szCs w:val="28"/>
        </w:rPr>
      </w:pPr>
      <w:r>
        <w:rPr>
          <w:sz w:val="28"/>
          <w:szCs w:val="28"/>
        </w:rPr>
        <w:lastRenderedPageBreak/>
        <w:t xml:space="preserve">Все это тем более должно быть учтено законодателем, </w:t>
      </w:r>
      <w:r w:rsidR="00E902C9">
        <w:rPr>
          <w:sz w:val="28"/>
          <w:szCs w:val="28"/>
        </w:rPr>
        <w:t>учитывая,</w:t>
      </w:r>
      <w:r>
        <w:rPr>
          <w:sz w:val="28"/>
          <w:szCs w:val="28"/>
        </w:rPr>
        <w:t xml:space="preserve"> что третейское </w:t>
      </w:r>
      <w:r w:rsidR="00E902C9">
        <w:rPr>
          <w:sz w:val="28"/>
          <w:szCs w:val="28"/>
        </w:rPr>
        <w:t>разбирательство</w:t>
      </w:r>
      <w:r>
        <w:rPr>
          <w:sz w:val="28"/>
          <w:szCs w:val="28"/>
        </w:rPr>
        <w:t xml:space="preserve"> является альтернативой государственному гражданскому и арбитражному судопроизводству. </w:t>
      </w:r>
      <w:r w:rsidR="00E902C9">
        <w:rPr>
          <w:sz w:val="28"/>
          <w:szCs w:val="28"/>
        </w:rPr>
        <w:t>Н</w:t>
      </w:r>
      <w:r>
        <w:rPr>
          <w:sz w:val="28"/>
          <w:szCs w:val="28"/>
        </w:rPr>
        <w:t xml:space="preserve">аличие указанных </w:t>
      </w:r>
      <w:r w:rsidR="00E902C9">
        <w:rPr>
          <w:sz w:val="28"/>
          <w:szCs w:val="28"/>
        </w:rPr>
        <w:t>пробелов в уголовном законе</w:t>
      </w:r>
      <w:r>
        <w:rPr>
          <w:sz w:val="28"/>
          <w:szCs w:val="28"/>
        </w:rPr>
        <w:t xml:space="preserve"> может привести </w:t>
      </w:r>
      <w:proofErr w:type="gramStart"/>
      <w:r>
        <w:rPr>
          <w:sz w:val="28"/>
          <w:szCs w:val="28"/>
        </w:rPr>
        <w:t>в</w:t>
      </w:r>
      <w:proofErr w:type="gramEnd"/>
      <w:r>
        <w:rPr>
          <w:sz w:val="28"/>
          <w:szCs w:val="28"/>
        </w:rPr>
        <w:t xml:space="preserve"> </w:t>
      </w:r>
      <w:proofErr w:type="gramStart"/>
      <w:r>
        <w:rPr>
          <w:sz w:val="28"/>
          <w:szCs w:val="28"/>
        </w:rPr>
        <w:t>использованию</w:t>
      </w:r>
      <w:proofErr w:type="gramEnd"/>
      <w:r>
        <w:rPr>
          <w:sz w:val="28"/>
          <w:szCs w:val="28"/>
        </w:rPr>
        <w:t xml:space="preserve"> этого инструмента правосудия как раз в интересах нечистых на руку участников гражданского оборота и предпринимательской деятельности. При отсутствии должных мер предупреждения </w:t>
      </w:r>
      <w:r w:rsidR="00E902C9">
        <w:rPr>
          <w:sz w:val="28"/>
          <w:szCs w:val="28"/>
        </w:rPr>
        <w:t>названных выше</w:t>
      </w:r>
      <w:r>
        <w:rPr>
          <w:sz w:val="28"/>
          <w:szCs w:val="28"/>
        </w:rPr>
        <w:t xml:space="preserve"> криминальных проявлений в сфере бизнеса, арбитраж, </w:t>
      </w:r>
      <w:r w:rsidR="00E902C9">
        <w:rPr>
          <w:sz w:val="28"/>
          <w:szCs w:val="28"/>
        </w:rPr>
        <w:t>вполне</w:t>
      </w:r>
      <w:r>
        <w:rPr>
          <w:sz w:val="28"/>
          <w:szCs w:val="28"/>
        </w:rPr>
        <w:t xml:space="preserve"> может стать средством отмывания денежных средств, </w:t>
      </w:r>
      <w:r w:rsidR="00E902C9">
        <w:rPr>
          <w:sz w:val="28"/>
          <w:szCs w:val="28"/>
        </w:rPr>
        <w:t xml:space="preserve">фиктивного </w:t>
      </w:r>
      <w:r>
        <w:rPr>
          <w:sz w:val="28"/>
          <w:szCs w:val="28"/>
        </w:rPr>
        <w:t xml:space="preserve">формирования «законной» базы для последующего банкротства, ухода от налогов и т.д. </w:t>
      </w:r>
    </w:p>
    <w:p w:rsidR="00BC632A" w:rsidRDefault="000D2DC8" w:rsidP="007116AD">
      <w:pPr>
        <w:spacing w:line="360" w:lineRule="auto"/>
        <w:ind w:firstLine="900"/>
        <w:jc w:val="both"/>
        <w:rPr>
          <w:sz w:val="28"/>
          <w:szCs w:val="28"/>
        </w:rPr>
      </w:pPr>
      <w:r>
        <w:rPr>
          <w:sz w:val="28"/>
          <w:szCs w:val="28"/>
        </w:rPr>
        <w:t xml:space="preserve">Приведенные обстоятельства требуют закрепления в уголовном законе адекватных перечисленным выше угрозам третейскому правосудию </w:t>
      </w:r>
      <w:r w:rsidR="00041228">
        <w:rPr>
          <w:sz w:val="28"/>
          <w:szCs w:val="28"/>
        </w:rPr>
        <w:t xml:space="preserve">средств </w:t>
      </w:r>
      <w:r w:rsidR="00E902C9">
        <w:rPr>
          <w:sz w:val="28"/>
          <w:szCs w:val="28"/>
        </w:rPr>
        <w:t xml:space="preserve">их </w:t>
      </w:r>
      <w:r w:rsidR="00041228">
        <w:rPr>
          <w:sz w:val="28"/>
          <w:szCs w:val="28"/>
        </w:rPr>
        <w:t>предупреждения</w:t>
      </w:r>
      <w:r>
        <w:rPr>
          <w:sz w:val="28"/>
          <w:szCs w:val="28"/>
        </w:rPr>
        <w:t>. Это можно сделать посредством дополнения уже существующих уголовно-правовых запретов, предусмотренных упомянутыми выше статьями, либо посредством дополнения Раздела «Преступления в сфере экономики»</w:t>
      </w:r>
      <w:r w:rsidR="00041228">
        <w:rPr>
          <w:sz w:val="28"/>
          <w:szCs w:val="28"/>
        </w:rPr>
        <w:t xml:space="preserve"> отдельной главой «Преступления в сфере третейского разбирательства»</w:t>
      </w:r>
      <w:r w:rsidR="00E902C9">
        <w:rPr>
          <w:sz w:val="28"/>
          <w:szCs w:val="28"/>
        </w:rPr>
        <w:t>. В</w:t>
      </w:r>
      <w:r w:rsidR="00041228">
        <w:rPr>
          <w:sz w:val="28"/>
          <w:szCs w:val="28"/>
        </w:rPr>
        <w:t xml:space="preserve"> качестве </w:t>
      </w:r>
      <w:r w:rsidR="00B718C4">
        <w:rPr>
          <w:sz w:val="28"/>
          <w:szCs w:val="28"/>
        </w:rPr>
        <w:t>упрощенного</w:t>
      </w:r>
      <w:r w:rsidR="00DD60A9">
        <w:rPr>
          <w:sz w:val="28"/>
          <w:szCs w:val="28"/>
        </w:rPr>
        <w:t xml:space="preserve"> </w:t>
      </w:r>
      <w:r w:rsidR="00041228">
        <w:rPr>
          <w:sz w:val="28"/>
          <w:szCs w:val="28"/>
        </w:rPr>
        <w:t>вариант</w:t>
      </w:r>
      <w:r w:rsidR="00DD60A9">
        <w:rPr>
          <w:sz w:val="28"/>
          <w:szCs w:val="28"/>
        </w:rPr>
        <w:t>а</w:t>
      </w:r>
      <w:r w:rsidR="00041228">
        <w:rPr>
          <w:sz w:val="28"/>
          <w:szCs w:val="28"/>
        </w:rPr>
        <w:t xml:space="preserve"> можно добавить несколько соответствующих составов преступлений </w:t>
      </w:r>
      <w:r w:rsidR="00337F94">
        <w:rPr>
          <w:sz w:val="28"/>
          <w:szCs w:val="28"/>
        </w:rPr>
        <w:t>в имеющуюся главу</w:t>
      </w:r>
      <w:r w:rsidR="00B718C4">
        <w:rPr>
          <w:sz w:val="28"/>
          <w:szCs w:val="28"/>
        </w:rPr>
        <w:t xml:space="preserve"> «Преступления в сфере экономической деятельности»</w:t>
      </w:r>
      <w:r w:rsidR="00337F94">
        <w:rPr>
          <w:sz w:val="28"/>
          <w:szCs w:val="28"/>
        </w:rPr>
        <w:t xml:space="preserve">, расположив их </w:t>
      </w:r>
      <w:r w:rsidR="00041228">
        <w:rPr>
          <w:sz w:val="28"/>
          <w:szCs w:val="28"/>
        </w:rPr>
        <w:t>сразу за с</w:t>
      </w:r>
      <w:r w:rsidR="00041228" w:rsidRPr="00041228">
        <w:rPr>
          <w:sz w:val="28"/>
          <w:szCs w:val="28"/>
        </w:rPr>
        <w:t>т</w:t>
      </w:r>
      <w:r w:rsidR="00041228">
        <w:rPr>
          <w:sz w:val="28"/>
          <w:szCs w:val="28"/>
        </w:rPr>
        <w:t>.</w:t>
      </w:r>
      <w:r w:rsidR="00041228" w:rsidRPr="00041228">
        <w:rPr>
          <w:sz w:val="28"/>
          <w:szCs w:val="28"/>
        </w:rPr>
        <w:t xml:space="preserve"> 200.7. </w:t>
      </w:r>
      <w:r w:rsidR="00041228">
        <w:rPr>
          <w:sz w:val="28"/>
          <w:szCs w:val="28"/>
        </w:rPr>
        <w:t>УК (</w:t>
      </w:r>
      <w:r w:rsidR="00041228" w:rsidRPr="00041228">
        <w:rPr>
          <w:sz w:val="28"/>
          <w:szCs w:val="28"/>
        </w:rPr>
        <w:t>Подкуп арбитра (третейского судьи)</w:t>
      </w:r>
      <w:r w:rsidR="00041228">
        <w:rPr>
          <w:sz w:val="28"/>
          <w:szCs w:val="28"/>
        </w:rPr>
        <w:t>).</w:t>
      </w:r>
    </w:p>
    <w:p w:rsidR="00041228" w:rsidRDefault="00337F94" w:rsidP="007116AD">
      <w:pPr>
        <w:spacing w:line="360" w:lineRule="auto"/>
        <w:ind w:firstLine="900"/>
        <w:jc w:val="both"/>
        <w:rPr>
          <w:sz w:val="28"/>
          <w:szCs w:val="28"/>
        </w:rPr>
      </w:pPr>
      <w:r>
        <w:rPr>
          <w:sz w:val="28"/>
          <w:szCs w:val="28"/>
        </w:rPr>
        <w:t xml:space="preserve">То же самое касается и угроз интересам третейского правосудия внешнего характера, </w:t>
      </w:r>
      <w:r w:rsidR="00E902C9">
        <w:rPr>
          <w:sz w:val="28"/>
          <w:szCs w:val="28"/>
        </w:rPr>
        <w:t>обусловленных</w:t>
      </w:r>
      <w:r>
        <w:rPr>
          <w:sz w:val="28"/>
          <w:szCs w:val="28"/>
        </w:rPr>
        <w:t xml:space="preserve"> </w:t>
      </w:r>
      <w:r w:rsidR="000415F5">
        <w:rPr>
          <w:sz w:val="28"/>
          <w:szCs w:val="28"/>
        </w:rPr>
        <w:t>вмешательств</w:t>
      </w:r>
      <w:r w:rsidR="00E902C9">
        <w:rPr>
          <w:sz w:val="28"/>
          <w:szCs w:val="28"/>
        </w:rPr>
        <w:t>ом</w:t>
      </w:r>
      <w:r w:rsidR="000415F5">
        <w:rPr>
          <w:sz w:val="28"/>
          <w:szCs w:val="28"/>
        </w:rPr>
        <w:t xml:space="preserve"> в процесс осуществления третейского разбирательства</w:t>
      </w:r>
      <w:r w:rsidR="004F1499">
        <w:rPr>
          <w:sz w:val="28"/>
          <w:szCs w:val="28"/>
        </w:rPr>
        <w:t xml:space="preserve"> из вне:</w:t>
      </w:r>
      <w:r w:rsidR="000415F5">
        <w:rPr>
          <w:sz w:val="28"/>
          <w:szCs w:val="28"/>
        </w:rPr>
        <w:t xml:space="preserve"> </w:t>
      </w:r>
      <w:r>
        <w:rPr>
          <w:sz w:val="28"/>
          <w:szCs w:val="28"/>
        </w:rPr>
        <w:t>оказания давления на третейских арбитров или иных участников третейского разбирательства со стороны заинтересованных в исходе дела лиц, или совершения расправы в отношении них</w:t>
      </w:r>
      <w:r w:rsidR="004C1334">
        <w:rPr>
          <w:sz w:val="28"/>
          <w:szCs w:val="28"/>
        </w:rPr>
        <w:t xml:space="preserve"> и т.д</w:t>
      </w:r>
      <w:r>
        <w:rPr>
          <w:sz w:val="28"/>
          <w:szCs w:val="28"/>
        </w:rPr>
        <w:t>.</w:t>
      </w:r>
    </w:p>
    <w:p w:rsidR="00FA7D06" w:rsidRDefault="00216CAB" w:rsidP="007116AD">
      <w:pPr>
        <w:spacing w:line="360" w:lineRule="auto"/>
        <w:ind w:firstLine="900"/>
        <w:jc w:val="both"/>
        <w:rPr>
          <w:sz w:val="28"/>
          <w:szCs w:val="28"/>
        </w:rPr>
      </w:pPr>
      <w:r>
        <w:rPr>
          <w:sz w:val="28"/>
          <w:szCs w:val="28"/>
        </w:rPr>
        <w:t xml:space="preserve">В Главе «Преступления против правосудия» на данный момент такого рода </w:t>
      </w:r>
      <w:r w:rsidR="007D5AAA">
        <w:rPr>
          <w:sz w:val="28"/>
          <w:szCs w:val="28"/>
        </w:rPr>
        <w:t>криминальные проявления внешнего воздействия на систему государственного правосудия</w:t>
      </w:r>
      <w:r>
        <w:rPr>
          <w:sz w:val="28"/>
          <w:szCs w:val="28"/>
        </w:rPr>
        <w:t xml:space="preserve"> предусмотрены </w:t>
      </w:r>
      <w:r w:rsidR="004C1334">
        <w:rPr>
          <w:sz w:val="28"/>
          <w:szCs w:val="28"/>
        </w:rPr>
        <w:t>несколькими статьями</w:t>
      </w:r>
      <w:r w:rsidR="00CF3DF9">
        <w:rPr>
          <w:sz w:val="28"/>
          <w:szCs w:val="28"/>
        </w:rPr>
        <w:t xml:space="preserve"> УК</w:t>
      </w:r>
      <w:r w:rsidR="007D5AAA">
        <w:rPr>
          <w:sz w:val="28"/>
          <w:szCs w:val="28"/>
        </w:rPr>
        <w:t>. Это статьи об ответственности за:</w:t>
      </w:r>
    </w:p>
    <w:p w:rsidR="00CF3DF9" w:rsidRDefault="00CF3DF9" w:rsidP="00CF3DF9">
      <w:pPr>
        <w:spacing w:line="360" w:lineRule="auto"/>
        <w:ind w:firstLine="900"/>
        <w:jc w:val="both"/>
        <w:rPr>
          <w:sz w:val="28"/>
          <w:szCs w:val="28"/>
        </w:rPr>
      </w:pPr>
      <w:r>
        <w:rPr>
          <w:sz w:val="28"/>
          <w:szCs w:val="28"/>
        </w:rPr>
        <w:t xml:space="preserve">1) </w:t>
      </w:r>
      <w:r w:rsidR="004C1334">
        <w:rPr>
          <w:sz w:val="28"/>
          <w:szCs w:val="28"/>
        </w:rPr>
        <w:t xml:space="preserve"> </w:t>
      </w:r>
      <w:r>
        <w:rPr>
          <w:sz w:val="28"/>
          <w:szCs w:val="28"/>
        </w:rPr>
        <w:t>в</w:t>
      </w:r>
      <w:r w:rsidR="00FA7D06" w:rsidRPr="00FA7D06">
        <w:rPr>
          <w:sz w:val="28"/>
          <w:szCs w:val="28"/>
        </w:rPr>
        <w:t>оспрепятствование осуществлению правосудия и производству предварительного расследования</w:t>
      </w:r>
      <w:r>
        <w:rPr>
          <w:sz w:val="28"/>
          <w:szCs w:val="28"/>
        </w:rPr>
        <w:t xml:space="preserve"> (ст. 294 УК);</w:t>
      </w:r>
    </w:p>
    <w:p w:rsidR="009A572B" w:rsidRDefault="009A572B" w:rsidP="00CF3DF9">
      <w:pPr>
        <w:spacing w:line="360" w:lineRule="auto"/>
        <w:ind w:firstLine="900"/>
        <w:jc w:val="both"/>
        <w:rPr>
          <w:sz w:val="28"/>
          <w:szCs w:val="28"/>
        </w:rPr>
      </w:pPr>
      <w:r>
        <w:rPr>
          <w:sz w:val="28"/>
          <w:szCs w:val="28"/>
        </w:rPr>
        <w:lastRenderedPageBreak/>
        <w:t xml:space="preserve">2) </w:t>
      </w:r>
      <w:r w:rsidR="00796686">
        <w:rPr>
          <w:sz w:val="28"/>
          <w:szCs w:val="28"/>
        </w:rPr>
        <w:t>п</w:t>
      </w:r>
      <w:r w:rsidR="00E219FC" w:rsidRPr="00E219FC">
        <w:rPr>
          <w:sz w:val="28"/>
          <w:szCs w:val="28"/>
        </w:rPr>
        <w:t xml:space="preserve">осягательство на жизнь лица, осуществляющего правосудие или предварительное расследование </w:t>
      </w:r>
      <w:r w:rsidR="00796686">
        <w:rPr>
          <w:sz w:val="28"/>
          <w:szCs w:val="28"/>
        </w:rPr>
        <w:t>(</w:t>
      </w:r>
      <w:r w:rsidR="00E219FC">
        <w:rPr>
          <w:sz w:val="28"/>
          <w:szCs w:val="28"/>
        </w:rPr>
        <w:t>с</w:t>
      </w:r>
      <w:r w:rsidR="00E219FC" w:rsidRPr="00E219FC">
        <w:rPr>
          <w:sz w:val="28"/>
          <w:szCs w:val="28"/>
        </w:rPr>
        <w:t>т</w:t>
      </w:r>
      <w:r w:rsidR="00E219FC">
        <w:rPr>
          <w:sz w:val="28"/>
          <w:szCs w:val="28"/>
        </w:rPr>
        <w:t>. 295 УК</w:t>
      </w:r>
      <w:r w:rsidR="00796686">
        <w:rPr>
          <w:sz w:val="28"/>
          <w:szCs w:val="28"/>
        </w:rPr>
        <w:t>);</w:t>
      </w:r>
    </w:p>
    <w:p w:rsidR="00796686" w:rsidRDefault="00796686" w:rsidP="00CF3DF9">
      <w:pPr>
        <w:spacing w:line="360" w:lineRule="auto"/>
        <w:ind w:firstLine="900"/>
        <w:jc w:val="both"/>
        <w:rPr>
          <w:sz w:val="28"/>
          <w:szCs w:val="28"/>
        </w:rPr>
      </w:pPr>
      <w:r>
        <w:rPr>
          <w:sz w:val="28"/>
          <w:szCs w:val="28"/>
        </w:rPr>
        <w:t xml:space="preserve">3) </w:t>
      </w:r>
      <w:r w:rsidR="00BC4E41">
        <w:rPr>
          <w:sz w:val="28"/>
          <w:szCs w:val="28"/>
        </w:rPr>
        <w:t>у</w:t>
      </w:r>
      <w:r w:rsidR="003E3C87" w:rsidRPr="003E3C87">
        <w:rPr>
          <w:sz w:val="28"/>
          <w:szCs w:val="28"/>
        </w:rPr>
        <w:t>гроз</w:t>
      </w:r>
      <w:r w:rsidR="00BC4E41">
        <w:rPr>
          <w:sz w:val="28"/>
          <w:szCs w:val="28"/>
        </w:rPr>
        <w:t>у</w:t>
      </w:r>
      <w:r w:rsidR="003E3C87" w:rsidRPr="003E3C87">
        <w:rPr>
          <w:sz w:val="28"/>
          <w:szCs w:val="28"/>
        </w:rPr>
        <w:t xml:space="preserve"> или насильственные действия в связи с осуществлением правосудия или производством предварительного расследования</w:t>
      </w:r>
      <w:r w:rsidR="00BC4E41" w:rsidRPr="00BC4E41">
        <w:rPr>
          <w:sz w:val="28"/>
          <w:szCs w:val="28"/>
        </w:rPr>
        <w:t xml:space="preserve"> </w:t>
      </w:r>
      <w:r w:rsidR="00BC4E41">
        <w:rPr>
          <w:sz w:val="28"/>
          <w:szCs w:val="28"/>
        </w:rPr>
        <w:t>(ст. 296 УК);</w:t>
      </w:r>
    </w:p>
    <w:p w:rsidR="003E3C87" w:rsidRDefault="003E3C87" w:rsidP="00CF3DF9">
      <w:pPr>
        <w:spacing w:line="360" w:lineRule="auto"/>
        <w:ind w:firstLine="900"/>
        <w:jc w:val="both"/>
        <w:rPr>
          <w:sz w:val="28"/>
          <w:szCs w:val="28"/>
        </w:rPr>
      </w:pPr>
      <w:r>
        <w:rPr>
          <w:sz w:val="28"/>
          <w:szCs w:val="28"/>
        </w:rPr>
        <w:t xml:space="preserve">4) </w:t>
      </w:r>
      <w:r w:rsidR="00BC4E41">
        <w:rPr>
          <w:sz w:val="28"/>
          <w:szCs w:val="28"/>
        </w:rPr>
        <w:t>н</w:t>
      </w:r>
      <w:r w:rsidRPr="003E3C87">
        <w:rPr>
          <w:sz w:val="28"/>
          <w:szCs w:val="28"/>
        </w:rPr>
        <w:t>еуважение к суду</w:t>
      </w:r>
      <w:r w:rsidR="00BC4E41" w:rsidRPr="00BC4E41">
        <w:rPr>
          <w:sz w:val="28"/>
          <w:szCs w:val="28"/>
        </w:rPr>
        <w:t xml:space="preserve"> </w:t>
      </w:r>
      <w:r w:rsidR="00BC4E41">
        <w:rPr>
          <w:sz w:val="28"/>
          <w:szCs w:val="28"/>
        </w:rPr>
        <w:t>(ст.</w:t>
      </w:r>
      <w:r w:rsidR="00BC4E41" w:rsidRPr="003E3C87">
        <w:rPr>
          <w:sz w:val="28"/>
          <w:szCs w:val="28"/>
        </w:rPr>
        <w:t xml:space="preserve"> 297</w:t>
      </w:r>
      <w:r w:rsidR="00BC4E41">
        <w:rPr>
          <w:sz w:val="28"/>
          <w:szCs w:val="28"/>
        </w:rPr>
        <w:t xml:space="preserve"> УК);</w:t>
      </w:r>
    </w:p>
    <w:p w:rsidR="003E3C87" w:rsidRDefault="003E3C87" w:rsidP="00CF3DF9">
      <w:pPr>
        <w:spacing w:line="360" w:lineRule="auto"/>
        <w:ind w:firstLine="900"/>
        <w:jc w:val="both"/>
        <w:rPr>
          <w:sz w:val="28"/>
          <w:szCs w:val="28"/>
        </w:rPr>
      </w:pPr>
      <w:r>
        <w:rPr>
          <w:sz w:val="28"/>
          <w:szCs w:val="28"/>
        </w:rPr>
        <w:t xml:space="preserve">5) </w:t>
      </w:r>
      <w:r w:rsidR="00BC4E41">
        <w:rPr>
          <w:sz w:val="28"/>
          <w:szCs w:val="28"/>
        </w:rPr>
        <w:t>к</w:t>
      </w:r>
      <w:r w:rsidRPr="003E3C87">
        <w:rPr>
          <w:sz w:val="28"/>
          <w:szCs w:val="28"/>
        </w:rPr>
        <w:t>левет</w:t>
      </w:r>
      <w:r w:rsidR="00BC4E41">
        <w:rPr>
          <w:sz w:val="28"/>
          <w:szCs w:val="28"/>
        </w:rPr>
        <w:t>у</w:t>
      </w:r>
      <w:r w:rsidRPr="003E3C87">
        <w:rPr>
          <w:sz w:val="28"/>
          <w:szCs w:val="28"/>
        </w:rPr>
        <w:t xml:space="preserve"> в отношении судьи, присяжного заседателя, прокурора, следователя, лица, производящего дознание, сотрудника органов принудительного исполнения Российской Федерации</w:t>
      </w:r>
      <w:r w:rsidR="00BC4E41" w:rsidRPr="00BC4E41">
        <w:rPr>
          <w:sz w:val="28"/>
          <w:szCs w:val="28"/>
        </w:rPr>
        <w:t xml:space="preserve"> </w:t>
      </w:r>
      <w:r w:rsidR="00BC4E41">
        <w:rPr>
          <w:sz w:val="28"/>
          <w:szCs w:val="28"/>
        </w:rPr>
        <w:t>(ст. 298.1 УК);</w:t>
      </w:r>
    </w:p>
    <w:p w:rsidR="00EE4618" w:rsidRPr="00EE4618" w:rsidRDefault="003E3C87" w:rsidP="00AC44D2">
      <w:pPr>
        <w:spacing w:line="360" w:lineRule="auto"/>
        <w:ind w:firstLine="900"/>
        <w:jc w:val="both"/>
        <w:rPr>
          <w:sz w:val="28"/>
          <w:szCs w:val="28"/>
        </w:rPr>
      </w:pPr>
      <w:r>
        <w:rPr>
          <w:sz w:val="28"/>
          <w:szCs w:val="28"/>
        </w:rPr>
        <w:t xml:space="preserve">6) </w:t>
      </w:r>
      <w:r w:rsidR="00BC4E41">
        <w:rPr>
          <w:sz w:val="28"/>
          <w:szCs w:val="28"/>
        </w:rPr>
        <w:t>п</w:t>
      </w:r>
      <w:r w:rsidR="00EE4618" w:rsidRPr="00EE4618">
        <w:rPr>
          <w:sz w:val="28"/>
          <w:szCs w:val="28"/>
        </w:rPr>
        <w:t>ровокаци</w:t>
      </w:r>
      <w:r w:rsidR="00BC4E41">
        <w:rPr>
          <w:sz w:val="28"/>
          <w:szCs w:val="28"/>
        </w:rPr>
        <w:t>ю</w:t>
      </w:r>
      <w:r w:rsidR="00EE4618" w:rsidRPr="00EE4618">
        <w:rPr>
          <w:sz w:val="28"/>
          <w:szCs w:val="28"/>
        </w:rPr>
        <w:t xml:space="preserve"> взятки, коммерческого подкупа либо подкупа в сфере закупок товаров, работ, услуг для обеспечения государственных или муниципальных нужд</w:t>
      </w:r>
      <w:r w:rsidR="00BC4E41" w:rsidRPr="00BC4E41">
        <w:rPr>
          <w:sz w:val="28"/>
          <w:szCs w:val="28"/>
        </w:rPr>
        <w:t xml:space="preserve"> </w:t>
      </w:r>
      <w:r w:rsidR="00BC4E41">
        <w:rPr>
          <w:sz w:val="28"/>
          <w:szCs w:val="28"/>
        </w:rPr>
        <w:t>(ст. 304 УК);</w:t>
      </w:r>
    </w:p>
    <w:p w:rsidR="00BC4E41" w:rsidRDefault="00AC44D2" w:rsidP="00BC4E41">
      <w:pPr>
        <w:spacing w:line="360" w:lineRule="auto"/>
        <w:ind w:firstLine="900"/>
        <w:jc w:val="both"/>
        <w:rPr>
          <w:sz w:val="28"/>
          <w:szCs w:val="28"/>
        </w:rPr>
      </w:pPr>
      <w:r>
        <w:rPr>
          <w:sz w:val="28"/>
          <w:szCs w:val="28"/>
        </w:rPr>
        <w:t xml:space="preserve">7) </w:t>
      </w:r>
      <w:r w:rsidR="00BC4E41">
        <w:rPr>
          <w:sz w:val="28"/>
          <w:szCs w:val="28"/>
        </w:rPr>
        <w:t>н</w:t>
      </w:r>
      <w:r w:rsidR="00EE4618" w:rsidRPr="00EE4618">
        <w:rPr>
          <w:sz w:val="28"/>
          <w:szCs w:val="28"/>
        </w:rPr>
        <w:t>езаконные действия в отношении имущества, подвергнутого описи или аресту либо подлежащего конфискации</w:t>
      </w:r>
      <w:r w:rsidR="00BC4E41" w:rsidRPr="00BC4E41">
        <w:rPr>
          <w:sz w:val="28"/>
          <w:szCs w:val="28"/>
        </w:rPr>
        <w:t xml:space="preserve"> </w:t>
      </w:r>
      <w:r w:rsidR="00BC4E41">
        <w:rPr>
          <w:sz w:val="28"/>
          <w:szCs w:val="28"/>
        </w:rPr>
        <w:t>(ст. 312 УК);</w:t>
      </w:r>
    </w:p>
    <w:p w:rsidR="00BC4E41" w:rsidRDefault="00BC4E41" w:rsidP="00BC4E41">
      <w:pPr>
        <w:spacing w:line="360" w:lineRule="auto"/>
        <w:ind w:firstLine="900"/>
        <w:jc w:val="both"/>
        <w:rPr>
          <w:sz w:val="28"/>
          <w:szCs w:val="28"/>
        </w:rPr>
      </w:pPr>
      <w:r>
        <w:rPr>
          <w:sz w:val="28"/>
          <w:szCs w:val="28"/>
        </w:rPr>
        <w:t>8) н</w:t>
      </w:r>
      <w:r w:rsidR="001A2CB6" w:rsidRPr="001A2CB6">
        <w:rPr>
          <w:sz w:val="28"/>
          <w:szCs w:val="28"/>
        </w:rPr>
        <w:t>еисполнение приговора суда, решения суда или иного судебного акта</w:t>
      </w:r>
      <w:r w:rsidRPr="00BC4E41">
        <w:rPr>
          <w:sz w:val="28"/>
          <w:szCs w:val="28"/>
        </w:rPr>
        <w:t xml:space="preserve"> </w:t>
      </w:r>
      <w:r>
        <w:rPr>
          <w:sz w:val="28"/>
          <w:szCs w:val="28"/>
        </w:rPr>
        <w:t>(ст. 315 УК).</w:t>
      </w:r>
    </w:p>
    <w:p w:rsidR="007D5AAA" w:rsidRDefault="007D5AAA" w:rsidP="00BC4E41">
      <w:pPr>
        <w:spacing w:line="360" w:lineRule="auto"/>
        <w:ind w:firstLine="900"/>
        <w:jc w:val="both"/>
        <w:rPr>
          <w:sz w:val="28"/>
          <w:szCs w:val="28"/>
        </w:rPr>
      </w:pPr>
      <w:r>
        <w:rPr>
          <w:sz w:val="28"/>
          <w:szCs w:val="28"/>
        </w:rPr>
        <w:t>Как видно</w:t>
      </w:r>
      <w:r w:rsidR="007E6C51">
        <w:rPr>
          <w:sz w:val="28"/>
          <w:szCs w:val="28"/>
        </w:rPr>
        <w:t>,</w:t>
      </w:r>
      <w:r>
        <w:rPr>
          <w:sz w:val="28"/>
          <w:szCs w:val="28"/>
        </w:rPr>
        <w:t xml:space="preserve"> законодатель предусмотрел достаточно широкий арсенал средств противодействия криминальным угрозам</w:t>
      </w:r>
      <w:r w:rsidR="007E6C51">
        <w:rPr>
          <w:sz w:val="28"/>
          <w:szCs w:val="28"/>
        </w:rPr>
        <w:t xml:space="preserve"> внешнего характера, способным нанести вред</w:t>
      </w:r>
      <w:r>
        <w:rPr>
          <w:sz w:val="28"/>
          <w:szCs w:val="28"/>
        </w:rPr>
        <w:t xml:space="preserve"> </w:t>
      </w:r>
      <w:r w:rsidR="007E6C51">
        <w:rPr>
          <w:sz w:val="28"/>
          <w:szCs w:val="28"/>
        </w:rPr>
        <w:t xml:space="preserve">системе отправления правосудия. Если не принимать во внимание </w:t>
      </w:r>
      <w:r w:rsidR="003E1A90">
        <w:rPr>
          <w:sz w:val="28"/>
          <w:szCs w:val="28"/>
        </w:rPr>
        <w:t>угрозы</w:t>
      </w:r>
      <w:r w:rsidR="007E6C51">
        <w:rPr>
          <w:sz w:val="28"/>
          <w:szCs w:val="28"/>
        </w:rPr>
        <w:t xml:space="preserve"> осуществлени</w:t>
      </w:r>
      <w:r w:rsidR="003E1A90">
        <w:rPr>
          <w:sz w:val="28"/>
          <w:szCs w:val="28"/>
        </w:rPr>
        <w:t>ю</w:t>
      </w:r>
      <w:r w:rsidR="007E6C51">
        <w:rPr>
          <w:sz w:val="28"/>
          <w:szCs w:val="28"/>
        </w:rPr>
        <w:t xml:space="preserve"> правосудия по уголовным делам, </w:t>
      </w:r>
      <w:r w:rsidR="00B718C4">
        <w:rPr>
          <w:sz w:val="28"/>
          <w:szCs w:val="28"/>
        </w:rPr>
        <w:t xml:space="preserve">которые </w:t>
      </w:r>
      <w:r w:rsidR="003E1A90">
        <w:rPr>
          <w:sz w:val="28"/>
          <w:szCs w:val="28"/>
        </w:rPr>
        <w:t xml:space="preserve">во многом не коррелируют с факторами </w:t>
      </w:r>
      <w:r w:rsidR="00360BD8">
        <w:rPr>
          <w:sz w:val="28"/>
          <w:szCs w:val="28"/>
        </w:rPr>
        <w:t xml:space="preserve">риска </w:t>
      </w:r>
      <w:r w:rsidR="003E1A90">
        <w:rPr>
          <w:sz w:val="28"/>
          <w:szCs w:val="28"/>
        </w:rPr>
        <w:t>в системе</w:t>
      </w:r>
      <w:r w:rsidR="00B718C4">
        <w:rPr>
          <w:sz w:val="28"/>
          <w:szCs w:val="28"/>
        </w:rPr>
        <w:t xml:space="preserve"> арбитраж</w:t>
      </w:r>
      <w:r w:rsidR="003E1A90">
        <w:rPr>
          <w:sz w:val="28"/>
          <w:szCs w:val="28"/>
        </w:rPr>
        <w:t>а</w:t>
      </w:r>
      <w:r w:rsidR="00B718C4">
        <w:rPr>
          <w:sz w:val="28"/>
          <w:szCs w:val="28"/>
        </w:rPr>
        <w:t xml:space="preserve">, </w:t>
      </w:r>
      <w:r w:rsidR="007E6C51">
        <w:rPr>
          <w:sz w:val="28"/>
          <w:szCs w:val="28"/>
        </w:rPr>
        <w:t>то все, что касается реализации интересов гражданского и арбитражного судопроизводства и обеспечения их охраны средствами уголовно-правового воздействия, в полной мере касается и третейского правосудия.</w:t>
      </w:r>
      <w:r w:rsidR="00B718C4">
        <w:rPr>
          <w:sz w:val="28"/>
          <w:szCs w:val="28"/>
        </w:rPr>
        <w:t xml:space="preserve"> Все перечисленные выше посягательства </w:t>
      </w:r>
      <w:proofErr w:type="spellStart"/>
      <w:r w:rsidR="00360BD8">
        <w:rPr>
          <w:sz w:val="28"/>
          <w:szCs w:val="28"/>
        </w:rPr>
        <w:t>релевантны</w:t>
      </w:r>
      <w:proofErr w:type="spellEnd"/>
      <w:r w:rsidR="00B718C4">
        <w:rPr>
          <w:sz w:val="28"/>
          <w:szCs w:val="28"/>
        </w:rPr>
        <w:t xml:space="preserve"> как угрозы нормальному осуществлению </w:t>
      </w:r>
      <w:r w:rsidR="007E192F">
        <w:rPr>
          <w:sz w:val="28"/>
          <w:szCs w:val="28"/>
        </w:rPr>
        <w:t xml:space="preserve">третейского разбирательства и требуют соответствующей </w:t>
      </w:r>
      <w:r w:rsidR="00360BD8">
        <w:rPr>
          <w:sz w:val="28"/>
          <w:szCs w:val="28"/>
        </w:rPr>
        <w:t xml:space="preserve">оценки и адекватной  </w:t>
      </w:r>
      <w:r w:rsidR="007E192F">
        <w:rPr>
          <w:sz w:val="28"/>
          <w:szCs w:val="28"/>
        </w:rPr>
        <w:t>реакции государства.</w:t>
      </w:r>
    </w:p>
    <w:p w:rsidR="00010CF6" w:rsidRDefault="00863AE7" w:rsidP="007E192F">
      <w:pPr>
        <w:spacing w:line="360" w:lineRule="auto"/>
        <w:ind w:firstLine="900"/>
        <w:jc w:val="both"/>
        <w:rPr>
          <w:sz w:val="28"/>
          <w:szCs w:val="28"/>
        </w:rPr>
      </w:pPr>
      <w:r>
        <w:rPr>
          <w:sz w:val="28"/>
          <w:szCs w:val="28"/>
        </w:rPr>
        <w:t>В частности, т</w:t>
      </w:r>
      <w:r w:rsidR="00010CF6">
        <w:rPr>
          <w:sz w:val="28"/>
          <w:szCs w:val="28"/>
        </w:rPr>
        <w:t>очно также третейскому разбирательству могут помешать попытки заинтересованных лиц воспрепятствовать деятельности арбитров, попытки применения физического или психического насилия в отношении третейских судей или иных участников арбитража, посяга</w:t>
      </w:r>
      <w:r w:rsidR="007E192F">
        <w:rPr>
          <w:sz w:val="28"/>
          <w:szCs w:val="28"/>
        </w:rPr>
        <w:t xml:space="preserve">тельства на их жизнь. В </w:t>
      </w:r>
      <w:proofErr w:type="spellStart"/>
      <w:r w:rsidR="007E192F">
        <w:rPr>
          <w:sz w:val="28"/>
          <w:szCs w:val="28"/>
        </w:rPr>
        <w:t>неменьшей</w:t>
      </w:r>
      <w:proofErr w:type="spellEnd"/>
      <w:r w:rsidR="007E192F">
        <w:rPr>
          <w:sz w:val="28"/>
          <w:szCs w:val="28"/>
        </w:rPr>
        <w:t xml:space="preserve"> степени</w:t>
      </w:r>
      <w:r w:rsidR="00010CF6">
        <w:rPr>
          <w:sz w:val="28"/>
          <w:szCs w:val="28"/>
        </w:rPr>
        <w:t xml:space="preserve"> арбитраж как ответвление </w:t>
      </w:r>
      <w:r w:rsidR="007E192F">
        <w:rPr>
          <w:sz w:val="28"/>
          <w:szCs w:val="28"/>
        </w:rPr>
        <w:t xml:space="preserve">(или разновидность) </w:t>
      </w:r>
      <w:r w:rsidR="00010CF6">
        <w:rPr>
          <w:sz w:val="28"/>
          <w:szCs w:val="28"/>
        </w:rPr>
        <w:lastRenderedPageBreak/>
        <w:t xml:space="preserve">деятельности по осуществлению правосудия нуждается в поддержании авторитета </w:t>
      </w:r>
      <w:r w:rsidR="00D067A4">
        <w:rPr>
          <w:sz w:val="28"/>
          <w:szCs w:val="28"/>
        </w:rPr>
        <w:t xml:space="preserve">именно </w:t>
      </w:r>
      <w:r w:rsidR="00010CF6">
        <w:rPr>
          <w:sz w:val="28"/>
          <w:szCs w:val="28"/>
        </w:rPr>
        <w:t xml:space="preserve">как органа </w:t>
      </w:r>
      <w:r w:rsidR="00D067A4">
        <w:rPr>
          <w:sz w:val="28"/>
          <w:szCs w:val="28"/>
        </w:rPr>
        <w:t>осуществления</w:t>
      </w:r>
      <w:r w:rsidR="00010CF6">
        <w:rPr>
          <w:sz w:val="28"/>
          <w:szCs w:val="28"/>
        </w:rPr>
        <w:t xml:space="preserve"> правосудия</w:t>
      </w:r>
      <w:r w:rsidR="00D067A4">
        <w:rPr>
          <w:sz w:val="28"/>
          <w:szCs w:val="28"/>
        </w:rPr>
        <w:t xml:space="preserve">. </w:t>
      </w:r>
      <w:r w:rsidR="00360BD8">
        <w:rPr>
          <w:sz w:val="28"/>
          <w:szCs w:val="28"/>
        </w:rPr>
        <w:t>О</w:t>
      </w:r>
      <w:r w:rsidR="00D067A4">
        <w:rPr>
          <w:sz w:val="28"/>
          <w:szCs w:val="28"/>
        </w:rPr>
        <w:t>н также</w:t>
      </w:r>
      <w:r w:rsidR="007E192F">
        <w:rPr>
          <w:sz w:val="28"/>
          <w:szCs w:val="28"/>
        </w:rPr>
        <w:t>, как и государственные суды,</w:t>
      </w:r>
      <w:r w:rsidR="00D067A4">
        <w:rPr>
          <w:sz w:val="28"/>
          <w:szCs w:val="28"/>
        </w:rPr>
        <w:t xml:space="preserve"> должен быть защищен </w:t>
      </w:r>
      <w:r w:rsidR="002055B0">
        <w:rPr>
          <w:sz w:val="28"/>
          <w:szCs w:val="28"/>
        </w:rPr>
        <w:t xml:space="preserve">и </w:t>
      </w:r>
      <w:r w:rsidR="00D067A4">
        <w:rPr>
          <w:sz w:val="28"/>
          <w:szCs w:val="28"/>
        </w:rPr>
        <w:t>от проявл</w:t>
      </w:r>
      <w:r w:rsidR="00B718C4">
        <w:rPr>
          <w:sz w:val="28"/>
          <w:szCs w:val="28"/>
        </w:rPr>
        <w:t>ений оскорбительного отношения,</w:t>
      </w:r>
      <w:r w:rsidR="002055B0">
        <w:rPr>
          <w:sz w:val="28"/>
          <w:szCs w:val="28"/>
        </w:rPr>
        <w:t xml:space="preserve"> от </w:t>
      </w:r>
      <w:r w:rsidR="00D067A4">
        <w:rPr>
          <w:sz w:val="28"/>
          <w:szCs w:val="28"/>
        </w:rPr>
        <w:t>клеветнических высказываний и распространения клеветы в</w:t>
      </w:r>
      <w:r w:rsidR="002055B0">
        <w:rPr>
          <w:sz w:val="28"/>
          <w:szCs w:val="28"/>
        </w:rPr>
        <w:t xml:space="preserve"> отношении арбитров, иных участников третейского разбирательства</w:t>
      </w:r>
      <w:r w:rsidR="00B718C4">
        <w:rPr>
          <w:sz w:val="28"/>
          <w:szCs w:val="28"/>
        </w:rPr>
        <w:t>, а также</w:t>
      </w:r>
      <w:r w:rsidR="002055B0">
        <w:rPr>
          <w:sz w:val="28"/>
          <w:szCs w:val="28"/>
        </w:rPr>
        <w:t xml:space="preserve"> арбитража в целом во</w:t>
      </w:r>
      <w:r w:rsidR="00D067A4">
        <w:rPr>
          <w:sz w:val="28"/>
          <w:szCs w:val="28"/>
        </w:rPr>
        <w:t xml:space="preserve"> </w:t>
      </w:r>
      <w:r w:rsidR="002055B0">
        <w:rPr>
          <w:sz w:val="28"/>
          <w:szCs w:val="28"/>
        </w:rPr>
        <w:t>всех</w:t>
      </w:r>
      <w:r w:rsidR="00D067A4">
        <w:rPr>
          <w:sz w:val="28"/>
          <w:szCs w:val="28"/>
        </w:rPr>
        <w:t xml:space="preserve"> форм</w:t>
      </w:r>
      <w:r w:rsidR="002055B0">
        <w:rPr>
          <w:sz w:val="28"/>
          <w:szCs w:val="28"/>
        </w:rPr>
        <w:t>ах</w:t>
      </w:r>
      <w:r w:rsidR="00D067A4">
        <w:rPr>
          <w:sz w:val="28"/>
          <w:szCs w:val="28"/>
        </w:rPr>
        <w:t xml:space="preserve">. Точно также должны быть </w:t>
      </w:r>
      <w:r w:rsidR="00B718C4">
        <w:rPr>
          <w:sz w:val="28"/>
          <w:szCs w:val="28"/>
        </w:rPr>
        <w:t>обеспечены</w:t>
      </w:r>
      <w:r w:rsidR="00D067A4">
        <w:rPr>
          <w:sz w:val="28"/>
          <w:szCs w:val="28"/>
        </w:rPr>
        <w:t xml:space="preserve"> соответствующими </w:t>
      </w:r>
      <w:r w:rsidR="00B718C4">
        <w:rPr>
          <w:sz w:val="28"/>
          <w:szCs w:val="28"/>
        </w:rPr>
        <w:t>защитными</w:t>
      </w:r>
      <w:r w:rsidR="00D067A4">
        <w:rPr>
          <w:sz w:val="28"/>
          <w:szCs w:val="28"/>
        </w:rPr>
        <w:t xml:space="preserve"> средствами </w:t>
      </w:r>
      <w:r w:rsidR="002055B0">
        <w:rPr>
          <w:sz w:val="28"/>
          <w:szCs w:val="28"/>
        </w:rPr>
        <w:t xml:space="preserve">и </w:t>
      </w:r>
      <w:r w:rsidR="00D067A4">
        <w:rPr>
          <w:sz w:val="28"/>
          <w:szCs w:val="28"/>
        </w:rPr>
        <w:t xml:space="preserve">решения третейского суда, как </w:t>
      </w:r>
      <w:proofErr w:type="gramStart"/>
      <w:r w:rsidR="00D067A4">
        <w:rPr>
          <w:sz w:val="28"/>
          <w:szCs w:val="28"/>
        </w:rPr>
        <w:t>итоговые</w:t>
      </w:r>
      <w:proofErr w:type="gramEnd"/>
      <w:r w:rsidR="00D067A4">
        <w:rPr>
          <w:sz w:val="28"/>
          <w:szCs w:val="28"/>
        </w:rPr>
        <w:t xml:space="preserve"> так и промежуточные, касающиеся, </w:t>
      </w:r>
      <w:r w:rsidR="002055B0">
        <w:rPr>
          <w:sz w:val="28"/>
          <w:szCs w:val="28"/>
        </w:rPr>
        <w:t>в том числе</w:t>
      </w:r>
      <w:r w:rsidR="00D067A4">
        <w:rPr>
          <w:sz w:val="28"/>
          <w:szCs w:val="28"/>
        </w:rPr>
        <w:t xml:space="preserve"> наложения обеспечительных мер</w:t>
      </w:r>
      <w:r w:rsidR="002055B0">
        <w:rPr>
          <w:sz w:val="28"/>
          <w:szCs w:val="28"/>
        </w:rPr>
        <w:t xml:space="preserve"> на спорное имущество, на которое в последующем может быть обращено взыскание и т.д</w:t>
      </w:r>
      <w:r w:rsidR="00D067A4">
        <w:rPr>
          <w:sz w:val="28"/>
          <w:szCs w:val="28"/>
        </w:rPr>
        <w:t xml:space="preserve">. </w:t>
      </w:r>
    </w:p>
    <w:p w:rsidR="002055B0" w:rsidRDefault="00360BD8" w:rsidP="00BC4E41">
      <w:pPr>
        <w:spacing w:line="360" w:lineRule="auto"/>
        <w:ind w:firstLine="900"/>
        <w:jc w:val="both"/>
        <w:rPr>
          <w:sz w:val="28"/>
          <w:szCs w:val="28"/>
        </w:rPr>
      </w:pPr>
      <w:r>
        <w:rPr>
          <w:sz w:val="28"/>
          <w:szCs w:val="28"/>
        </w:rPr>
        <w:t>Приведенные доводы свидетельствуют</w:t>
      </w:r>
      <w:r w:rsidR="002055B0">
        <w:rPr>
          <w:sz w:val="28"/>
          <w:szCs w:val="28"/>
        </w:rPr>
        <w:t xml:space="preserve"> о необходимости разработки шагов и принятия адекватных мер по совершенствованию </w:t>
      </w:r>
      <w:r w:rsidR="009779CC">
        <w:rPr>
          <w:sz w:val="28"/>
          <w:szCs w:val="28"/>
        </w:rPr>
        <w:t>имеющихся уголовно-правовых норм, а также конструированию и внедрению отдельного</w:t>
      </w:r>
      <w:r w:rsidR="002055B0">
        <w:rPr>
          <w:sz w:val="28"/>
          <w:szCs w:val="28"/>
        </w:rPr>
        <w:t xml:space="preserve"> механизма уголовно-правового обеспечения третейского правосудия</w:t>
      </w:r>
      <w:r w:rsidR="00B718C4">
        <w:rPr>
          <w:sz w:val="28"/>
          <w:szCs w:val="28"/>
        </w:rPr>
        <w:t>. В</w:t>
      </w:r>
      <w:r w:rsidR="007E192F">
        <w:rPr>
          <w:sz w:val="28"/>
          <w:szCs w:val="28"/>
        </w:rPr>
        <w:t xml:space="preserve"> частности</w:t>
      </w:r>
      <w:r w:rsidR="00BD44AE">
        <w:rPr>
          <w:sz w:val="28"/>
          <w:szCs w:val="28"/>
        </w:rPr>
        <w:t>,</w:t>
      </w:r>
      <w:r w:rsidR="007E192F">
        <w:rPr>
          <w:sz w:val="28"/>
          <w:szCs w:val="28"/>
        </w:rPr>
        <w:t xml:space="preserve"> по аналогии с предложенными выше вариантами, разработчики УК могли бы предусмотреть </w:t>
      </w:r>
      <w:r w:rsidR="009779CC">
        <w:rPr>
          <w:sz w:val="28"/>
          <w:szCs w:val="28"/>
        </w:rPr>
        <w:t xml:space="preserve">либо соответствующие квалифицированные составы некоторых преступлений против правосудия, либо выделить в разделе «Преступления в сфере экономии» одноименную главу  </w:t>
      </w:r>
      <w:r w:rsidR="009779CC" w:rsidRPr="009779CC">
        <w:rPr>
          <w:sz w:val="28"/>
          <w:szCs w:val="28"/>
        </w:rPr>
        <w:t>«Преступления в сфере третейского разбирательства»</w:t>
      </w:r>
      <w:r w:rsidR="009779CC">
        <w:rPr>
          <w:sz w:val="28"/>
          <w:szCs w:val="28"/>
        </w:rPr>
        <w:t xml:space="preserve"> либо дополнить необходимыми уголовно-правовыми запретами главу </w:t>
      </w:r>
      <w:r w:rsidR="009779CC" w:rsidRPr="009779CC">
        <w:rPr>
          <w:sz w:val="28"/>
          <w:szCs w:val="28"/>
        </w:rPr>
        <w:t xml:space="preserve">«Преступления в сфере экономической деятельности», расположив </w:t>
      </w:r>
      <w:r w:rsidR="00BD44AE">
        <w:rPr>
          <w:sz w:val="28"/>
          <w:szCs w:val="28"/>
        </w:rPr>
        <w:t xml:space="preserve">их </w:t>
      </w:r>
      <w:r w:rsidR="009779CC">
        <w:rPr>
          <w:sz w:val="28"/>
          <w:szCs w:val="28"/>
        </w:rPr>
        <w:t>следом</w:t>
      </w:r>
      <w:r w:rsidR="009779CC" w:rsidRPr="009779CC">
        <w:rPr>
          <w:sz w:val="28"/>
          <w:szCs w:val="28"/>
        </w:rPr>
        <w:t xml:space="preserve"> за ст. 200.7. УК (Подкуп арбитра (третейского судьи)).</w:t>
      </w:r>
    </w:p>
    <w:p w:rsidR="00BC4E41" w:rsidRDefault="00BC4E41" w:rsidP="00BC4E41">
      <w:pPr>
        <w:spacing w:line="360" w:lineRule="auto"/>
        <w:ind w:firstLine="900"/>
        <w:jc w:val="both"/>
        <w:rPr>
          <w:sz w:val="28"/>
          <w:szCs w:val="28"/>
        </w:rPr>
      </w:pPr>
    </w:p>
    <w:p w:rsidR="002F34D9" w:rsidRDefault="002F34D9" w:rsidP="002F34D9">
      <w:pPr>
        <w:spacing w:line="360" w:lineRule="auto"/>
        <w:ind w:firstLine="900"/>
        <w:jc w:val="both"/>
        <w:rPr>
          <w:sz w:val="28"/>
          <w:szCs w:val="28"/>
        </w:rPr>
      </w:pPr>
      <w:r w:rsidRPr="002F3CD4">
        <w:rPr>
          <w:sz w:val="28"/>
          <w:szCs w:val="28"/>
        </w:rPr>
        <w:t>БИБЛИОГРАФИЧЕСКИЙ СПИСОК</w:t>
      </w:r>
    </w:p>
    <w:p w:rsidR="00972AED" w:rsidRPr="002F3CD4" w:rsidRDefault="00972AED" w:rsidP="002F34D9">
      <w:pPr>
        <w:spacing w:line="360" w:lineRule="auto"/>
        <w:ind w:firstLine="900"/>
        <w:jc w:val="both"/>
        <w:rPr>
          <w:sz w:val="28"/>
          <w:szCs w:val="28"/>
        </w:rPr>
      </w:pPr>
    </w:p>
    <w:p w:rsidR="000148CB" w:rsidRPr="000148CB" w:rsidRDefault="000148CB" w:rsidP="000148CB">
      <w:pPr>
        <w:pStyle w:val="a6"/>
        <w:numPr>
          <w:ilvl w:val="0"/>
          <w:numId w:val="1"/>
        </w:numPr>
        <w:tabs>
          <w:tab w:val="left" w:pos="1134"/>
        </w:tabs>
        <w:spacing w:line="360" w:lineRule="auto"/>
        <w:ind w:left="0" w:firstLine="790"/>
        <w:jc w:val="both"/>
        <w:rPr>
          <w:sz w:val="28"/>
          <w:szCs w:val="28"/>
        </w:rPr>
      </w:pPr>
      <w:r w:rsidRPr="000148CB">
        <w:rPr>
          <w:sz w:val="28"/>
          <w:szCs w:val="28"/>
        </w:rPr>
        <w:t>Гладких В.И. Уголовная ответственность арбитра (третейского судьи): объективная необходимость или еще одна мертворожденная норма? // Российск</w:t>
      </w:r>
      <w:r>
        <w:rPr>
          <w:sz w:val="28"/>
          <w:szCs w:val="28"/>
        </w:rPr>
        <w:t>ий судья. – 2021. – № 3. – С. 34 – 40.</w:t>
      </w:r>
    </w:p>
    <w:p w:rsidR="000148CB" w:rsidRPr="00E02F7D" w:rsidRDefault="000148CB" w:rsidP="00E02F7D">
      <w:pPr>
        <w:pStyle w:val="a6"/>
        <w:numPr>
          <w:ilvl w:val="0"/>
          <w:numId w:val="1"/>
        </w:numPr>
        <w:tabs>
          <w:tab w:val="left" w:pos="1134"/>
        </w:tabs>
        <w:spacing w:line="360" w:lineRule="auto"/>
        <w:ind w:left="0" w:firstLine="790"/>
        <w:jc w:val="both"/>
        <w:rPr>
          <w:sz w:val="28"/>
          <w:szCs w:val="28"/>
        </w:rPr>
      </w:pPr>
      <w:r w:rsidRPr="00E02F7D">
        <w:rPr>
          <w:sz w:val="28"/>
          <w:szCs w:val="28"/>
        </w:rPr>
        <w:t xml:space="preserve">Даль В. И. Толковый словарь Живого великорусского языка. Т. </w:t>
      </w:r>
      <w:r>
        <w:rPr>
          <w:sz w:val="28"/>
          <w:szCs w:val="28"/>
        </w:rPr>
        <w:t xml:space="preserve">III.  М., 1998. </w:t>
      </w:r>
      <w:r w:rsidRPr="00E02F7D">
        <w:rPr>
          <w:sz w:val="28"/>
          <w:szCs w:val="28"/>
        </w:rPr>
        <w:t xml:space="preserve"> </w:t>
      </w:r>
      <w:r>
        <w:rPr>
          <w:sz w:val="28"/>
          <w:szCs w:val="28"/>
        </w:rPr>
        <w:t>842 с.</w:t>
      </w:r>
    </w:p>
    <w:p w:rsidR="000148CB" w:rsidRPr="000148CB" w:rsidRDefault="000148CB" w:rsidP="000148CB">
      <w:pPr>
        <w:pStyle w:val="a6"/>
        <w:numPr>
          <w:ilvl w:val="0"/>
          <w:numId w:val="1"/>
        </w:numPr>
        <w:tabs>
          <w:tab w:val="left" w:pos="1134"/>
        </w:tabs>
        <w:spacing w:line="360" w:lineRule="auto"/>
        <w:ind w:left="0" w:firstLine="790"/>
        <w:jc w:val="both"/>
        <w:rPr>
          <w:sz w:val="28"/>
          <w:szCs w:val="28"/>
        </w:rPr>
      </w:pPr>
      <w:r w:rsidRPr="00E02F7D">
        <w:rPr>
          <w:sz w:val="28"/>
          <w:szCs w:val="28"/>
        </w:rPr>
        <w:t>Коренная А.А. Общественная опасность подкупа арбитра (третейского судьи) (ст. 200.7 УК РФ) // Российский судья. – 2023. – № 7. – С. 24 - 29.</w:t>
      </w:r>
    </w:p>
    <w:p w:rsidR="000148CB" w:rsidRPr="000148CB" w:rsidRDefault="000148CB" w:rsidP="000148CB">
      <w:pPr>
        <w:pStyle w:val="a6"/>
        <w:numPr>
          <w:ilvl w:val="0"/>
          <w:numId w:val="1"/>
        </w:numPr>
        <w:tabs>
          <w:tab w:val="left" w:pos="1134"/>
        </w:tabs>
        <w:spacing w:line="360" w:lineRule="auto"/>
        <w:ind w:left="0" w:firstLine="790"/>
        <w:jc w:val="both"/>
        <w:rPr>
          <w:sz w:val="28"/>
          <w:szCs w:val="28"/>
        </w:rPr>
      </w:pPr>
      <w:r w:rsidRPr="000148CB">
        <w:rPr>
          <w:sz w:val="28"/>
          <w:szCs w:val="28"/>
        </w:rPr>
        <w:lastRenderedPageBreak/>
        <w:t xml:space="preserve">Косыгин В.Е. Уголовная ответственность за подкуп арбитра (третейского судьи): критический анализ // Актуальные проблемы российского права. </w:t>
      </w:r>
      <w:r>
        <w:rPr>
          <w:sz w:val="28"/>
          <w:szCs w:val="28"/>
        </w:rPr>
        <w:t xml:space="preserve">– </w:t>
      </w:r>
      <w:r w:rsidRPr="000148CB">
        <w:rPr>
          <w:sz w:val="28"/>
          <w:szCs w:val="28"/>
        </w:rPr>
        <w:t xml:space="preserve">2022. </w:t>
      </w:r>
      <w:r>
        <w:rPr>
          <w:sz w:val="28"/>
          <w:szCs w:val="28"/>
        </w:rPr>
        <w:t xml:space="preserve">– </w:t>
      </w:r>
      <w:r w:rsidRPr="000148CB">
        <w:rPr>
          <w:sz w:val="28"/>
          <w:szCs w:val="28"/>
        </w:rPr>
        <w:t xml:space="preserve">№ 7. </w:t>
      </w:r>
      <w:r>
        <w:rPr>
          <w:sz w:val="28"/>
          <w:szCs w:val="28"/>
        </w:rPr>
        <w:t xml:space="preserve">– </w:t>
      </w:r>
      <w:r w:rsidRPr="000148CB">
        <w:rPr>
          <w:sz w:val="28"/>
          <w:szCs w:val="28"/>
        </w:rPr>
        <w:t>С. 109 - 120.</w:t>
      </w:r>
    </w:p>
    <w:p w:rsidR="000148CB" w:rsidRPr="00E02F7D" w:rsidRDefault="000148CB" w:rsidP="00E02F7D">
      <w:pPr>
        <w:pStyle w:val="a6"/>
        <w:numPr>
          <w:ilvl w:val="0"/>
          <w:numId w:val="1"/>
        </w:numPr>
        <w:tabs>
          <w:tab w:val="left" w:pos="1134"/>
        </w:tabs>
        <w:spacing w:line="360" w:lineRule="auto"/>
        <w:ind w:left="0" w:firstLine="790"/>
        <w:jc w:val="both"/>
        <w:rPr>
          <w:sz w:val="28"/>
          <w:szCs w:val="28"/>
        </w:rPr>
      </w:pPr>
      <w:r w:rsidRPr="00E02F7D">
        <w:rPr>
          <w:sz w:val="28"/>
          <w:szCs w:val="28"/>
        </w:rPr>
        <w:t>Ожегов С. И. Сл</w:t>
      </w:r>
      <w:r>
        <w:rPr>
          <w:sz w:val="28"/>
          <w:szCs w:val="28"/>
        </w:rPr>
        <w:t xml:space="preserve">оварь русского языка. Изд. 15.  М., 1984. </w:t>
      </w:r>
      <w:r w:rsidRPr="00E02F7D">
        <w:rPr>
          <w:sz w:val="28"/>
          <w:szCs w:val="28"/>
        </w:rPr>
        <w:t xml:space="preserve"> </w:t>
      </w:r>
      <w:r>
        <w:rPr>
          <w:sz w:val="28"/>
          <w:szCs w:val="28"/>
        </w:rPr>
        <w:t>1024 с.</w:t>
      </w:r>
    </w:p>
    <w:p w:rsidR="000148CB" w:rsidRPr="00E02F7D" w:rsidRDefault="000148CB" w:rsidP="00E02F7D">
      <w:pPr>
        <w:pStyle w:val="a6"/>
        <w:numPr>
          <w:ilvl w:val="0"/>
          <w:numId w:val="1"/>
        </w:numPr>
        <w:tabs>
          <w:tab w:val="left" w:pos="1134"/>
        </w:tabs>
        <w:spacing w:line="360" w:lineRule="auto"/>
        <w:ind w:left="0" w:firstLine="790"/>
        <w:jc w:val="both"/>
        <w:rPr>
          <w:sz w:val="28"/>
          <w:szCs w:val="28"/>
        </w:rPr>
      </w:pPr>
      <w:r w:rsidRPr="00E02F7D">
        <w:rPr>
          <w:sz w:val="28"/>
          <w:szCs w:val="28"/>
        </w:rPr>
        <w:t>Правосудие // Толковый словарь русского языка</w:t>
      </w:r>
      <w:proofErr w:type="gramStart"/>
      <w:r w:rsidRPr="00E02F7D">
        <w:rPr>
          <w:sz w:val="28"/>
          <w:szCs w:val="28"/>
        </w:rPr>
        <w:t xml:space="preserve"> :</w:t>
      </w:r>
      <w:proofErr w:type="gramEnd"/>
      <w:r w:rsidRPr="00E02F7D">
        <w:rPr>
          <w:sz w:val="28"/>
          <w:szCs w:val="28"/>
        </w:rPr>
        <w:t xml:space="preserve"> в 4 т. / гл. ред. </w:t>
      </w:r>
      <w:r>
        <w:rPr>
          <w:sz w:val="28"/>
          <w:szCs w:val="28"/>
        </w:rPr>
        <w:t>Б. М. Волин, Д. Н. Ушаков (т. 2-</w:t>
      </w:r>
      <w:r w:rsidRPr="00E02F7D">
        <w:rPr>
          <w:sz w:val="28"/>
          <w:szCs w:val="28"/>
        </w:rPr>
        <w:t>4) ; сост. Г. О. Винокур, Б. А. Ларин, С. И. Ожегов, Б. В. Томашевский, Д. Н. Уш</w:t>
      </w:r>
      <w:r>
        <w:rPr>
          <w:sz w:val="28"/>
          <w:szCs w:val="28"/>
        </w:rPr>
        <w:t>аков ; под ред. Д. Н. Ушакова.</w:t>
      </w:r>
      <w:r w:rsidRPr="00E02F7D">
        <w:rPr>
          <w:sz w:val="28"/>
          <w:szCs w:val="28"/>
        </w:rPr>
        <w:t xml:space="preserve"> М.</w:t>
      </w:r>
      <w:proofErr w:type="gramStart"/>
      <w:r w:rsidRPr="00E02F7D">
        <w:rPr>
          <w:sz w:val="28"/>
          <w:szCs w:val="28"/>
        </w:rPr>
        <w:t xml:space="preserve"> :</w:t>
      </w:r>
      <w:proofErr w:type="gramEnd"/>
      <w:r w:rsidRPr="00E02F7D">
        <w:rPr>
          <w:sz w:val="28"/>
          <w:szCs w:val="28"/>
        </w:rPr>
        <w:t xml:space="preserve"> Государственное издательство иностранных и</w:t>
      </w:r>
      <w:r>
        <w:rPr>
          <w:sz w:val="28"/>
          <w:szCs w:val="28"/>
        </w:rPr>
        <w:t xml:space="preserve"> национальных словарей, 1939. Т. 3</w:t>
      </w:r>
      <w:proofErr w:type="gramStart"/>
      <w:r>
        <w:rPr>
          <w:sz w:val="28"/>
          <w:szCs w:val="28"/>
        </w:rPr>
        <w:t xml:space="preserve"> :</w:t>
      </w:r>
      <w:proofErr w:type="gramEnd"/>
      <w:r>
        <w:rPr>
          <w:sz w:val="28"/>
          <w:szCs w:val="28"/>
        </w:rPr>
        <w:t xml:space="preserve"> </w:t>
      </w:r>
      <w:proofErr w:type="gramStart"/>
      <w:r>
        <w:rPr>
          <w:sz w:val="28"/>
          <w:szCs w:val="28"/>
        </w:rPr>
        <w:t>П</w:t>
      </w:r>
      <w:proofErr w:type="gramEnd"/>
      <w:r>
        <w:rPr>
          <w:sz w:val="28"/>
          <w:szCs w:val="28"/>
        </w:rPr>
        <w:t xml:space="preserve"> Ряшка.</w:t>
      </w:r>
      <w:r w:rsidRPr="00E02F7D">
        <w:rPr>
          <w:sz w:val="28"/>
          <w:szCs w:val="28"/>
        </w:rPr>
        <w:t xml:space="preserve"> </w:t>
      </w:r>
      <w:proofErr w:type="spellStart"/>
      <w:r w:rsidRPr="00E02F7D">
        <w:rPr>
          <w:sz w:val="28"/>
          <w:szCs w:val="28"/>
        </w:rPr>
        <w:t>Стб</w:t>
      </w:r>
      <w:proofErr w:type="spellEnd"/>
      <w:r w:rsidRPr="00E02F7D">
        <w:rPr>
          <w:sz w:val="28"/>
          <w:szCs w:val="28"/>
        </w:rPr>
        <w:t>. 697.</w:t>
      </w:r>
    </w:p>
    <w:p w:rsidR="003B45B2" w:rsidRDefault="003B45B2"/>
    <w:sectPr w:rsidR="003B45B2" w:rsidSect="00D977F1">
      <w:pgSz w:w="11906" w:h="16838" w:code="9"/>
      <w:pgMar w:top="907" w:right="992" w:bottom="709" w:left="1134" w:header="720" w:footer="72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3E8C" w:rsidRDefault="00D23E8C" w:rsidP="00310C12">
      <w:r>
        <w:separator/>
      </w:r>
    </w:p>
  </w:endnote>
  <w:endnote w:type="continuationSeparator" w:id="0">
    <w:p w:rsidR="00D23E8C" w:rsidRDefault="00D23E8C" w:rsidP="00310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3E8C" w:rsidRDefault="00D23E8C" w:rsidP="00310C12">
      <w:r>
        <w:separator/>
      </w:r>
    </w:p>
  </w:footnote>
  <w:footnote w:type="continuationSeparator" w:id="0">
    <w:p w:rsidR="00D23E8C" w:rsidRDefault="00D23E8C" w:rsidP="00310C12">
      <w:r>
        <w:continuationSeparator/>
      </w:r>
    </w:p>
  </w:footnote>
  <w:footnote w:id="1">
    <w:p w:rsidR="0020134A" w:rsidRDefault="0020134A" w:rsidP="00DE3761">
      <w:pPr>
        <w:pStyle w:val="a3"/>
        <w:jc w:val="both"/>
      </w:pPr>
      <w:r>
        <w:rPr>
          <w:rStyle w:val="a5"/>
        </w:rPr>
        <w:footnoteRef/>
      </w:r>
      <w:r>
        <w:t xml:space="preserve"> </w:t>
      </w:r>
      <w:r w:rsidRPr="0020134A">
        <w:t>Ожегов С. И. Словарь русско</w:t>
      </w:r>
      <w:r>
        <w:t xml:space="preserve">го языка. Изд. 15. М., 1984. </w:t>
      </w:r>
      <w:r w:rsidRPr="0020134A">
        <w:t xml:space="preserve"> С.511.</w:t>
      </w:r>
    </w:p>
  </w:footnote>
  <w:footnote w:id="2">
    <w:p w:rsidR="000B18D0" w:rsidRDefault="000B18D0" w:rsidP="00DE3761">
      <w:pPr>
        <w:pStyle w:val="a3"/>
        <w:jc w:val="both"/>
      </w:pPr>
      <w:r>
        <w:rPr>
          <w:rStyle w:val="a5"/>
        </w:rPr>
        <w:footnoteRef/>
      </w:r>
      <w:r>
        <w:t xml:space="preserve"> </w:t>
      </w:r>
      <w:r w:rsidRPr="000B18D0">
        <w:t>Правосудие // Толковый словарь русского языка</w:t>
      </w:r>
      <w:proofErr w:type="gramStart"/>
      <w:r w:rsidRPr="000B18D0">
        <w:t xml:space="preserve"> :</w:t>
      </w:r>
      <w:proofErr w:type="gramEnd"/>
      <w:r w:rsidRPr="000B18D0">
        <w:t xml:space="preserve"> в 4 т. / гл. ред. Б. М. Волин, Д. Н. Ушаков (т. 2—4) ; сост. Г. О. Винокур, Б. А. Ларин, С. И. Ожегов, Б. В. Томашевский, Д. Н. Ушаков ;</w:t>
      </w:r>
      <w:r>
        <w:t xml:space="preserve"> под ред. Д. Н. Ушакова. </w:t>
      </w:r>
      <w:r w:rsidRPr="000B18D0">
        <w:t>М.</w:t>
      </w:r>
      <w:proofErr w:type="gramStart"/>
      <w:r w:rsidRPr="000B18D0">
        <w:t xml:space="preserve"> :</w:t>
      </w:r>
      <w:proofErr w:type="gramEnd"/>
      <w:r w:rsidRPr="000B18D0">
        <w:t xml:space="preserve"> Государственное издательство иностранных и национальных слова</w:t>
      </w:r>
      <w:r>
        <w:t>рей, 1939. Т. 3</w:t>
      </w:r>
      <w:proofErr w:type="gramStart"/>
      <w:r>
        <w:t xml:space="preserve"> :</w:t>
      </w:r>
      <w:proofErr w:type="gramEnd"/>
      <w:r>
        <w:t xml:space="preserve"> </w:t>
      </w:r>
      <w:proofErr w:type="gramStart"/>
      <w:r>
        <w:t>П</w:t>
      </w:r>
      <w:proofErr w:type="gramEnd"/>
      <w:r>
        <w:t xml:space="preserve"> Ряшка.</w:t>
      </w:r>
      <w:r w:rsidRPr="000B18D0">
        <w:t xml:space="preserve"> </w:t>
      </w:r>
      <w:proofErr w:type="spellStart"/>
      <w:r w:rsidRPr="000B18D0">
        <w:t>Стб</w:t>
      </w:r>
      <w:proofErr w:type="spellEnd"/>
      <w:r w:rsidRPr="000B18D0">
        <w:t>. 697.</w:t>
      </w:r>
    </w:p>
  </w:footnote>
  <w:footnote w:id="3">
    <w:p w:rsidR="00A4168D" w:rsidRDefault="00A4168D" w:rsidP="00DE3761">
      <w:pPr>
        <w:pStyle w:val="a3"/>
        <w:jc w:val="both"/>
      </w:pPr>
      <w:r>
        <w:rPr>
          <w:rStyle w:val="a5"/>
        </w:rPr>
        <w:footnoteRef/>
      </w:r>
      <w:r>
        <w:t xml:space="preserve"> </w:t>
      </w:r>
      <w:r w:rsidRPr="00A4168D">
        <w:t xml:space="preserve">Косыгин В.Е. Уголовная ответственность за подкуп арбитра (третейского судьи): критический анализ // Актуальные проблемы российского права. 2022. </w:t>
      </w:r>
      <w:r>
        <w:t>№ 7. С. 112</w:t>
      </w:r>
      <w:r w:rsidRPr="00A4168D">
        <w:t>.</w:t>
      </w:r>
    </w:p>
  </w:footnote>
  <w:footnote w:id="4">
    <w:p w:rsidR="00310C12" w:rsidRDefault="00310C12" w:rsidP="00DE3761">
      <w:pPr>
        <w:pStyle w:val="a3"/>
        <w:jc w:val="both"/>
      </w:pPr>
      <w:r>
        <w:rPr>
          <w:rStyle w:val="a5"/>
        </w:rPr>
        <w:footnoteRef/>
      </w:r>
      <w:r>
        <w:t xml:space="preserve"> Конституция Российской Федерации (принята всенародным голосованием 12.12.1993 с изменениями, одобренными в ходе общероссийского голосования 01.07.2020)</w:t>
      </w:r>
      <w:r w:rsidR="00262603">
        <w:t xml:space="preserve"> </w:t>
      </w:r>
      <w:r w:rsidR="002350C1">
        <w:t xml:space="preserve"> </w:t>
      </w:r>
      <w:r w:rsidR="00262603">
        <w:t xml:space="preserve">// </w:t>
      </w:r>
      <w:r w:rsidR="002350C1">
        <w:t>СПС «Консультант плюс».</w:t>
      </w:r>
    </w:p>
  </w:footnote>
  <w:footnote w:id="5">
    <w:p w:rsidR="00262603" w:rsidRDefault="00262603" w:rsidP="00DE3761">
      <w:pPr>
        <w:pStyle w:val="a3"/>
        <w:jc w:val="both"/>
      </w:pPr>
      <w:r>
        <w:rPr>
          <w:rStyle w:val="a5"/>
        </w:rPr>
        <w:footnoteRef/>
      </w:r>
      <w:r>
        <w:t xml:space="preserve"> </w:t>
      </w:r>
      <w:r w:rsidRPr="00262603">
        <w:t>Федеральн</w:t>
      </w:r>
      <w:r>
        <w:t>ый закон</w:t>
      </w:r>
      <w:r w:rsidRPr="00262603">
        <w:t xml:space="preserve"> от 29.12.2015 № 382-ФЗ (ред. от 08.08.2024) «Об арбитраже (третейском разбирательстве) в Российской Федерации»</w:t>
      </w:r>
      <w:r>
        <w:t xml:space="preserve"> // Собрание законодательства РФ. 2016.  № 1 (часть I). С</w:t>
      </w:r>
      <w:r w:rsidRPr="00262603">
        <w:t>т. 2.</w:t>
      </w:r>
    </w:p>
  </w:footnote>
  <w:footnote w:id="6">
    <w:p w:rsidR="00F62B09" w:rsidRDefault="00F62B09" w:rsidP="00DE3761">
      <w:pPr>
        <w:pStyle w:val="a3"/>
        <w:jc w:val="both"/>
      </w:pPr>
      <w:r>
        <w:rPr>
          <w:rStyle w:val="a5"/>
        </w:rPr>
        <w:footnoteRef/>
      </w:r>
      <w:r>
        <w:t xml:space="preserve"> </w:t>
      </w:r>
      <w:r w:rsidRPr="00F62B09">
        <w:t>Даль В. И. Толковый словарь Живого великорусск</w:t>
      </w:r>
      <w:r>
        <w:t xml:space="preserve">ого языка. Т. III.  М., 1998. </w:t>
      </w:r>
      <w:r w:rsidRPr="00F62B09">
        <w:t xml:space="preserve"> С. 380.</w:t>
      </w:r>
    </w:p>
  </w:footnote>
  <w:footnote w:id="7">
    <w:p w:rsidR="00873464" w:rsidRDefault="00873464" w:rsidP="00DE3761">
      <w:pPr>
        <w:pStyle w:val="a3"/>
        <w:jc w:val="both"/>
      </w:pPr>
      <w:r>
        <w:rPr>
          <w:rStyle w:val="a5"/>
        </w:rPr>
        <w:footnoteRef/>
      </w:r>
      <w:r>
        <w:t xml:space="preserve"> </w:t>
      </w:r>
      <w:r w:rsidRPr="00873464">
        <w:t xml:space="preserve">Коренная А.А. Общественная опасность подкупа арбитра (третейского судьи) (ст. 200.7 УК РФ) // Российский судья. 2023. </w:t>
      </w:r>
      <w:r>
        <w:t>№ 7. С. 25</w:t>
      </w:r>
      <w:r w:rsidRPr="00873464">
        <w:t>.</w:t>
      </w:r>
    </w:p>
  </w:footnote>
  <w:footnote w:id="8">
    <w:p w:rsidR="00D02844" w:rsidRDefault="00D02844" w:rsidP="00DE3761">
      <w:pPr>
        <w:pStyle w:val="a3"/>
        <w:jc w:val="both"/>
      </w:pPr>
      <w:r>
        <w:rPr>
          <w:rStyle w:val="a5"/>
        </w:rPr>
        <w:footnoteRef/>
      </w:r>
      <w:r>
        <w:t xml:space="preserve"> Проекту Федерального закона № 931211-7 «О внесении изменений в Уголовный кодекс Российской Федерации и Уголовно-процессуальный кодекс Российской Федерации в целях установления ответственности арбитров (третейских суд</w:t>
      </w:r>
      <w:r w:rsidR="0061531A">
        <w:t xml:space="preserve">ей) за коррупцию» // </w:t>
      </w:r>
      <w:r>
        <w:t>СПС «Консультант Плюс».</w:t>
      </w:r>
    </w:p>
  </w:footnote>
  <w:footnote w:id="9">
    <w:p w:rsidR="00873464" w:rsidRDefault="00873464" w:rsidP="00DE3761">
      <w:pPr>
        <w:pStyle w:val="a3"/>
        <w:jc w:val="both"/>
      </w:pPr>
      <w:r>
        <w:rPr>
          <w:rStyle w:val="a5"/>
        </w:rPr>
        <w:footnoteRef/>
      </w:r>
      <w:r>
        <w:t xml:space="preserve"> </w:t>
      </w:r>
      <w:r w:rsidRPr="00873464">
        <w:t xml:space="preserve">Гладких В.И. Уголовная ответственность арбитра (третейского судьи): объективная необходимость или еще одна мертворожденная норма? // Российский судья. 2021. </w:t>
      </w:r>
      <w:r>
        <w:t>№</w:t>
      </w:r>
      <w:r w:rsidRPr="00873464">
        <w:t xml:space="preserve"> 3. </w:t>
      </w:r>
      <w:r>
        <w:t>С. 35</w:t>
      </w:r>
      <w:r w:rsidRPr="00873464">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6F59F0"/>
    <w:multiLevelType w:val="hybridMultilevel"/>
    <w:tmpl w:val="16B6AE9E"/>
    <w:lvl w:ilvl="0" w:tplc="0419000F">
      <w:start w:val="1"/>
      <w:numFmt w:val="decimal"/>
      <w:lvlText w:val="%1."/>
      <w:lvlJc w:val="left"/>
      <w:pPr>
        <w:ind w:left="1620" w:hanging="360"/>
      </w:pPr>
    </w:lvl>
    <w:lvl w:ilvl="1" w:tplc="04190019" w:tentative="1">
      <w:start w:val="1"/>
      <w:numFmt w:val="lowerLetter"/>
      <w:lvlText w:val="%2."/>
      <w:lvlJc w:val="left"/>
      <w:pPr>
        <w:ind w:left="2340" w:hanging="360"/>
      </w:pPr>
    </w:lvl>
    <w:lvl w:ilvl="2" w:tplc="0419001B" w:tentative="1">
      <w:start w:val="1"/>
      <w:numFmt w:val="lowerRoman"/>
      <w:lvlText w:val="%3."/>
      <w:lvlJc w:val="right"/>
      <w:pPr>
        <w:ind w:left="3060" w:hanging="180"/>
      </w:pPr>
    </w:lvl>
    <w:lvl w:ilvl="3" w:tplc="0419000F" w:tentative="1">
      <w:start w:val="1"/>
      <w:numFmt w:val="decimal"/>
      <w:lvlText w:val="%4."/>
      <w:lvlJc w:val="left"/>
      <w:pPr>
        <w:ind w:left="3780" w:hanging="360"/>
      </w:pPr>
    </w:lvl>
    <w:lvl w:ilvl="4" w:tplc="04190019" w:tentative="1">
      <w:start w:val="1"/>
      <w:numFmt w:val="lowerLetter"/>
      <w:lvlText w:val="%5."/>
      <w:lvlJc w:val="left"/>
      <w:pPr>
        <w:ind w:left="4500" w:hanging="360"/>
      </w:pPr>
    </w:lvl>
    <w:lvl w:ilvl="5" w:tplc="0419001B" w:tentative="1">
      <w:start w:val="1"/>
      <w:numFmt w:val="lowerRoman"/>
      <w:lvlText w:val="%6."/>
      <w:lvlJc w:val="right"/>
      <w:pPr>
        <w:ind w:left="5220" w:hanging="180"/>
      </w:pPr>
    </w:lvl>
    <w:lvl w:ilvl="6" w:tplc="0419000F" w:tentative="1">
      <w:start w:val="1"/>
      <w:numFmt w:val="decimal"/>
      <w:lvlText w:val="%7."/>
      <w:lvlJc w:val="left"/>
      <w:pPr>
        <w:ind w:left="5940" w:hanging="360"/>
      </w:pPr>
    </w:lvl>
    <w:lvl w:ilvl="7" w:tplc="04190019" w:tentative="1">
      <w:start w:val="1"/>
      <w:numFmt w:val="lowerLetter"/>
      <w:lvlText w:val="%8."/>
      <w:lvlJc w:val="left"/>
      <w:pPr>
        <w:ind w:left="6660" w:hanging="360"/>
      </w:pPr>
    </w:lvl>
    <w:lvl w:ilvl="8" w:tplc="0419001B" w:tentative="1">
      <w:start w:val="1"/>
      <w:numFmt w:val="lowerRoman"/>
      <w:lvlText w:val="%9."/>
      <w:lvlJc w:val="right"/>
      <w:pPr>
        <w:ind w:left="7380" w:hanging="180"/>
      </w:pPr>
    </w:lvl>
  </w:abstractNum>
  <w:abstractNum w:abstractNumId="1">
    <w:nsid w:val="6D900D85"/>
    <w:multiLevelType w:val="hybridMultilevel"/>
    <w:tmpl w:val="2AAC8306"/>
    <w:lvl w:ilvl="0" w:tplc="41E094CE">
      <w:start w:val="1"/>
      <w:numFmt w:val="decimal"/>
      <w:lvlText w:val="%1."/>
      <w:lvlJc w:val="left"/>
      <w:pPr>
        <w:ind w:left="2085" w:hanging="1185"/>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50"/>
  <w:drawingGridVerticalSpacing w:val="381"/>
  <w:displayHorizont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0078"/>
    <w:rsid w:val="00010CF6"/>
    <w:rsid w:val="000148CB"/>
    <w:rsid w:val="00031519"/>
    <w:rsid w:val="00041228"/>
    <w:rsid w:val="000415F5"/>
    <w:rsid w:val="0005282B"/>
    <w:rsid w:val="00074067"/>
    <w:rsid w:val="00083BCB"/>
    <w:rsid w:val="000860E8"/>
    <w:rsid w:val="000A207A"/>
    <w:rsid w:val="000B18D0"/>
    <w:rsid w:val="000C3BDC"/>
    <w:rsid w:val="000D2DC8"/>
    <w:rsid w:val="001361C7"/>
    <w:rsid w:val="0013654E"/>
    <w:rsid w:val="00147ED7"/>
    <w:rsid w:val="00155064"/>
    <w:rsid w:val="00173EFA"/>
    <w:rsid w:val="00192C4F"/>
    <w:rsid w:val="001A12AE"/>
    <w:rsid w:val="001A2CB6"/>
    <w:rsid w:val="001C61FA"/>
    <w:rsid w:val="001D2A8F"/>
    <w:rsid w:val="001D656B"/>
    <w:rsid w:val="001E53A2"/>
    <w:rsid w:val="0020134A"/>
    <w:rsid w:val="002055B0"/>
    <w:rsid w:val="00216CAB"/>
    <w:rsid w:val="0022743A"/>
    <w:rsid w:val="0023349C"/>
    <w:rsid w:val="002350C1"/>
    <w:rsid w:val="002522E8"/>
    <w:rsid w:val="00262603"/>
    <w:rsid w:val="00264C8A"/>
    <w:rsid w:val="00266FCC"/>
    <w:rsid w:val="00290ADF"/>
    <w:rsid w:val="002F34D9"/>
    <w:rsid w:val="00310C12"/>
    <w:rsid w:val="00337F94"/>
    <w:rsid w:val="00360BD8"/>
    <w:rsid w:val="00392534"/>
    <w:rsid w:val="003B45B2"/>
    <w:rsid w:val="003C5A7B"/>
    <w:rsid w:val="003D2109"/>
    <w:rsid w:val="003E1A90"/>
    <w:rsid w:val="003E3C87"/>
    <w:rsid w:val="0042027E"/>
    <w:rsid w:val="004247DF"/>
    <w:rsid w:val="004766A4"/>
    <w:rsid w:val="00490249"/>
    <w:rsid w:val="004909AF"/>
    <w:rsid w:val="004C1334"/>
    <w:rsid w:val="004E527C"/>
    <w:rsid w:val="004F0133"/>
    <w:rsid w:val="004F1499"/>
    <w:rsid w:val="005513AD"/>
    <w:rsid w:val="00560739"/>
    <w:rsid w:val="00570A95"/>
    <w:rsid w:val="005E1061"/>
    <w:rsid w:val="005F35A6"/>
    <w:rsid w:val="00613E1E"/>
    <w:rsid w:val="0061531A"/>
    <w:rsid w:val="00621F85"/>
    <w:rsid w:val="006442A7"/>
    <w:rsid w:val="00647939"/>
    <w:rsid w:val="0065263E"/>
    <w:rsid w:val="0065657C"/>
    <w:rsid w:val="006A4D01"/>
    <w:rsid w:val="006A79CA"/>
    <w:rsid w:val="006C2964"/>
    <w:rsid w:val="007116AD"/>
    <w:rsid w:val="00713C8E"/>
    <w:rsid w:val="00733B9C"/>
    <w:rsid w:val="00737A01"/>
    <w:rsid w:val="00740171"/>
    <w:rsid w:val="007500FA"/>
    <w:rsid w:val="007506BE"/>
    <w:rsid w:val="007533A0"/>
    <w:rsid w:val="0077696B"/>
    <w:rsid w:val="00782567"/>
    <w:rsid w:val="00796686"/>
    <w:rsid w:val="007C75F2"/>
    <w:rsid w:val="007D5AAA"/>
    <w:rsid w:val="007E192F"/>
    <w:rsid w:val="007E6C51"/>
    <w:rsid w:val="00816CB8"/>
    <w:rsid w:val="008209A6"/>
    <w:rsid w:val="00855220"/>
    <w:rsid w:val="00863AE7"/>
    <w:rsid w:val="00873464"/>
    <w:rsid w:val="00880DC0"/>
    <w:rsid w:val="00893FC9"/>
    <w:rsid w:val="008B0375"/>
    <w:rsid w:val="008C1BD0"/>
    <w:rsid w:val="008D0F04"/>
    <w:rsid w:val="008E47BD"/>
    <w:rsid w:val="008F74AE"/>
    <w:rsid w:val="009260CB"/>
    <w:rsid w:val="00972AED"/>
    <w:rsid w:val="009730B9"/>
    <w:rsid w:val="009779CC"/>
    <w:rsid w:val="0098207C"/>
    <w:rsid w:val="009A572B"/>
    <w:rsid w:val="009A79B9"/>
    <w:rsid w:val="009F19F8"/>
    <w:rsid w:val="00A010D2"/>
    <w:rsid w:val="00A07577"/>
    <w:rsid w:val="00A31427"/>
    <w:rsid w:val="00A4168D"/>
    <w:rsid w:val="00A465BD"/>
    <w:rsid w:val="00AC08EA"/>
    <w:rsid w:val="00AC44D2"/>
    <w:rsid w:val="00AE2244"/>
    <w:rsid w:val="00AF20BF"/>
    <w:rsid w:val="00B3624F"/>
    <w:rsid w:val="00B45AE3"/>
    <w:rsid w:val="00B5681A"/>
    <w:rsid w:val="00B718C4"/>
    <w:rsid w:val="00BA682D"/>
    <w:rsid w:val="00BC4E41"/>
    <w:rsid w:val="00BC632A"/>
    <w:rsid w:val="00BD44AE"/>
    <w:rsid w:val="00BF41C4"/>
    <w:rsid w:val="00C0181F"/>
    <w:rsid w:val="00C10078"/>
    <w:rsid w:val="00C54A58"/>
    <w:rsid w:val="00C61E24"/>
    <w:rsid w:val="00CD640F"/>
    <w:rsid w:val="00CE2AB9"/>
    <w:rsid w:val="00CE3545"/>
    <w:rsid w:val="00CF00C6"/>
    <w:rsid w:val="00CF0229"/>
    <w:rsid w:val="00CF3DF9"/>
    <w:rsid w:val="00CF7156"/>
    <w:rsid w:val="00D02844"/>
    <w:rsid w:val="00D067A4"/>
    <w:rsid w:val="00D1122C"/>
    <w:rsid w:val="00D23E8C"/>
    <w:rsid w:val="00D36E8B"/>
    <w:rsid w:val="00D85574"/>
    <w:rsid w:val="00D900E5"/>
    <w:rsid w:val="00D9242A"/>
    <w:rsid w:val="00D95043"/>
    <w:rsid w:val="00D977F1"/>
    <w:rsid w:val="00DA5ADE"/>
    <w:rsid w:val="00DB50D8"/>
    <w:rsid w:val="00DD60A9"/>
    <w:rsid w:val="00DE21F7"/>
    <w:rsid w:val="00DE3761"/>
    <w:rsid w:val="00DE5EC7"/>
    <w:rsid w:val="00DF0246"/>
    <w:rsid w:val="00DF59ED"/>
    <w:rsid w:val="00E02F7D"/>
    <w:rsid w:val="00E219FC"/>
    <w:rsid w:val="00E272A7"/>
    <w:rsid w:val="00E63000"/>
    <w:rsid w:val="00E902C9"/>
    <w:rsid w:val="00E913D2"/>
    <w:rsid w:val="00EE4618"/>
    <w:rsid w:val="00EE763D"/>
    <w:rsid w:val="00F05EEA"/>
    <w:rsid w:val="00F62B09"/>
    <w:rsid w:val="00F71FD5"/>
    <w:rsid w:val="00F82EB5"/>
    <w:rsid w:val="00FA7D06"/>
    <w:rsid w:val="00FB40C0"/>
    <w:rsid w:val="00FE2A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0078"/>
    <w:pPr>
      <w:spacing w:after="0" w:line="240" w:lineRule="auto"/>
    </w:pPr>
    <w:rPr>
      <w:rFonts w:eastAsia="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310C12"/>
    <w:rPr>
      <w:sz w:val="20"/>
      <w:szCs w:val="20"/>
    </w:rPr>
  </w:style>
  <w:style w:type="character" w:customStyle="1" w:styleId="a4">
    <w:name w:val="Текст сноски Знак"/>
    <w:basedOn w:val="a0"/>
    <w:link w:val="a3"/>
    <w:uiPriority w:val="99"/>
    <w:semiHidden/>
    <w:rsid w:val="00310C12"/>
    <w:rPr>
      <w:rFonts w:eastAsia="Times New Roman"/>
      <w:lang w:eastAsia="ru-RU"/>
    </w:rPr>
  </w:style>
  <w:style w:type="character" w:styleId="a5">
    <w:name w:val="footnote reference"/>
    <w:basedOn w:val="a0"/>
    <w:uiPriority w:val="99"/>
    <w:semiHidden/>
    <w:unhideWhenUsed/>
    <w:rsid w:val="00310C12"/>
    <w:rPr>
      <w:vertAlign w:val="superscript"/>
    </w:rPr>
  </w:style>
  <w:style w:type="paragraph" w:styleId="a6">
    <w:name w:val="List Paragraph"/>
    <w:basedOn w:val="a"/>
    <w:uiPriority w:val="34"/>
    <w:qFormat/>
    <w:rsid w:val="00E02F7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0078"/>
    <w:pPr>
      <w:spacing w:after="0" w:line="240" w:lineRule="auto"/>
    </w:pPr>
    <w:rPr>
      <w:rFonts w:eastAsia="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310C12"/>
    <w:rPr>
      <w:sz w:val="20"/>
      <w:szCs w:val="20"/>
    </w:rPr>
  </w:style>
  <w:style w:type="character" w:customStyle="1" w:styleId="a4">
    <w:name w:val="Текст сноски Знак"/>
    <w:basedOn w:val="a0"/>
    <w:link w:val="a3"/>
    <w:uiPriority w:val="99"/>
    <w:semiHidden/>
    <w:rsid w:val="00310C12"/>
    <w:rPr>
      <w:rFonts w:eastAsia="Times New Roman"/>
      <w:lang w:eastAsia="ru-RU"/>
    </w:rPr>
  </w:style>
  <w:style w:type="character" w:styleId="a5">
    <w:name w:val="footnote reference"/>
    <w:basedOn w:val="a0"/>
    <w:uiPriority w:val="99"/>
    <w:semiHidden/>
    <w:unhideWhenUsed/>
    <w:rsid w:val="00310C12"/>
    <w:rPr>
      <w:vertAlign w:val="superscript"/>
    </w:rPr>
  </w:style>
  <w:style w:type="paragraph" w:styleId="a6">
    <w:name w:val="List Paragraph"/>
    <w:basedOn w:val="a"/>
    <w:uiPriority w:val="34"/>
    <w:qFormat/>
    <w:rsid w:val="00E02F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3406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B44CCF-5A91-44E2-A7AC-A3AE08381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12</Pages>
  <Words>3191</Words>
  <Characters>18189</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2026-04-18T11:43:00Z</dcterms:created>
  <dcterms:modified xsi:type="dcterms:W3CDTF">2026-04-18T11:48:00Z</dcterms:modified>
</cp:coreProperties>
</file>