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F8" w:rsidRPr="006752F8" w:rsidRDefault="00964CA6" w:rsidP="00964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</w:t>
      </w:r>
      <w:r w:rsidRPr="006752F8">
        <w:rPr>
          <w:rFonts w:ascii="Times New Roman" w:hAnsi="Times New Roman" w:cs="Times New Roman"/>
          <w:sz w:val="24"/>
          <w:szCs w:val="24"/>
        </w:rPr>
        <w:t>емья как фактор формирования социальной устойчивости и идентичности современной молодёжи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752F8" w:rsidRPr="006752F8" w:rsidRDefault="006752F8" w:rsidP="00964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2F8">
        <w:rPr>
          <w:rFonts w:ascii="Times New Roman" w:hAnsi="Times New Roman" w:cs="Times New Roman"/>
          <w:sz w:val="24"/>
          <w:szCs w:val="24"/>
        </w:rPr>
        <w:t xml:space="preserve">Сулейманова </w:t>
      </w:r>
      <w:r w:rsidR="00964CA6">
        <w:rPr>
          <w:rFonts w:ascii="Times New Roman" w:hAnsi="Times New Roman" w:cs="Times New Roman"/>
          <w:sz w:val="24"/>
          <w:szCs w:val="24"/>
        </w:rPr>
        <w:t xml:space="preserve">Диана </w:t>
      </w:r>
      <w:proofErr w:type="spellStart"/>
      <w:r w:rsidR="00964CA6">
        <w:rPr>
          <w:rFonts w:ascii="Times New Roman" w:hAnsi="Times New Roman" w:cs="Times New Roman"/>
          <w:sz w:val="24"/>
          <w:szCs w:val="24"/>
        </w:rPr>
        <w:t>Рафиковна</w:t>
      </w:r>
      <w:proofErr w:type="spellEnd"/>
    </w:p>
    <w:p w:rsidR="006752F8" w:rsidRDefault="00964CA6" w:rsidP="00964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:rsidR="00964CA6" w:rsidRPr="00964CA6" w:rsidRDefault="00964CA6" w:rsidP="00964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Власова Наталья Владимировна </w:t>
      </w:r>
      <w:r w:rsidRPr="00964CA6">
        <w:rPr>
          <w:rFonts w:ascii="Times New Roman" w:hAnsi="Times New Roman" w:cs="Times New Roman"/>
          <w:sz w:val="24"/>
          <w:szCs w:val="24"/>
        </w:rPr>
        <w:t>кандидат социологических наук</w:t>
      </w:r>
    </w:p>
    <w:p w:rsidR="006752F8" w:rsidRDefault="00964CA6" w:rsidP="00964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6752F8" w:rsidRPr="006752F8">
        <w:rPr>
          <w:rFonts w:ascii="Times New Roman" w:hAnsi="Times New Roman" w:cs="Times New Roman"/>
          <w:sz w:val="24"/>
          <w:szCs w:val="24"/>
        </w:rPr>
        <w:t>акультет гуманитарных наук и социальны</w:t>
      </w:r>
      <w:r w:rsidR="006752F8" w:rsidRPr="006752F8">
        <w:rPr>
          <w:rFonts w:ascii="Times New Roman" w:hAnsi="Times New Roman" w:cs="Times New Roman"/>
          <w:sz w:val="24"/>
          <w:szCs w:val="24"/>
        </w:rPr>
        <w:t>х технологий</w:t>
      </w:r>
    </w:p>
    <w:p w:rsidR="00964CA6" w:rsidRDefault="00964CA6" w:rsidP="00964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CA6" w:rsidRPr="00964CA6" w:rsidRDefault="00964CA6" w:rsidP="00964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A6">
        <w:rPr>
          <w:rFonts w:ascii="Times New Roman" w:hAnsi="Times New Roman" w:cs="Times New Roman"/>
          <w:b/>
          <w:sz w:val="24"/>
          <w:szCs w:val="24"/>
        </w:rPr>
        <w:t>Ключевые слова:</w:t>
      </w:r>
    </w:p>
    <w:p w:rsidR="00964CA6" w:rsidRPr="006752F8" w:rsidRDefault="00964CA6" w:rsidP="00964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64CA6">
        <w:rPr>
          <w:rFonts w:ascii="Times New Roman" w:hAnsi="Times New Roman" w:cs="Times New Roman"/>
          <w:sz w:val="24"/>
          <w:szCs w:val="24"/>
        </w:rPr>
        <w:t xml:space="preserve">емья, социальная идентичность, молодёжь, ценностные ориентации, семейные ценности, социальный институт, </w:t>
      </w:r>
      <w:proofErr w:type="spellStart"/>
      <w:r w:rsidRPr="00964CA6">
        <w:rPr>
          <w:rFonts w:ascii="Times New Roman" w:hAnsi="Times New Roman" w:cs="Times New Roman"/>
          <w:sz w:val="24"/>
          <w:szCs w:val="24"/>
        </w:rPr>
        <w:t>межпоколенческие</w:t>
      </w:r>
      <w:proofErr w:type="spellEnd"/>
      <w:r w:rsidRPr="00964CA6">
        <w:rPr>
          <w:rFonts w:ascii="Times New Roman" w:hAnsi="Times New Roman" w:cs="Times New Roman"/>
          <w:sz w:val="24"/>
          <w:szCs w:val="24"/>
        </w:rPr>
        <w:t xml:space="preserve"> связи, социальная адаптация, внутрисемейные отношения, психологическая безопасность, студенческая молодёжь.</w:t>
      </w:r>
    </w:p>
    <w:p w:rsidR="006752F8" w:rsidRPr="00964CA6" w:rsidRDefault="006752F8" w:rsidP="009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4CA6" w:rsidRDefault="006752F8" w:rsidP="00964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A6">
        <w:rPr>
          <w:rFonts w:ascii="Times New Roman" w:hAnsi="Times New Roman" w:cs="Times New Roman"/>
          <w:sz w:val="24"/>
          <w:szCs w:val="24"/>
        </w:rPr>
        <w:t xml:space="preserve">     </w:t>
      </w:r>
      <w:r w:rsidRPr="006752F8">
        <w:rPr>
          <w:rFonts w:ascii="Times New Roman" w:hAnsi="Times New Roman" w:cs="Times New Roman"/>
          <w:sz w:val="24"/>
          <w:szCs w:val="24"/>
        </w:rPr>
        <w:t xml:space="preserve">В современном обществе, характеризующемся высокой степенью изменчивости и нестабильности социальных процессов, семья продолжает играть ключевую роль в становлении личности молодого человека. Динамика общественных преобразований, учащенный темп человеческого бытия, массовые стрессы и информационная перегрузка существенно влияют на восприятие молодым поколением окружающего мира и формирование ценностных убеждений [3, 5]. </w:t>
      </w:r>
    </w:p>
    <w:p w:rsidR="006752F8" w:rsidRPr="006752F8" w:rsidRDefault="006752F8" w:rsidP="00964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F8">
        <w:rPr>
          <w:rFonts w:ascii="Times New Roman" w:hAnsi="Times New Roman" w:cs="Times New Roman"/>
          <w:sz w:val="24"/>
          <w:szCs w:val="24"/>
        </w:rPr>
        <w:t>В отличие от предшествующих исторических периодов, когда семейные ценности транслировались преимущественно через традиционные механизмы преемственности поколений, в настоящее время наблюдается трансформация представлений о семейном укладе, что отражается на процессах взросления и формирования мировоззрения у подрастающего поколения. Изучение того, как именно семейная среда влияет на систему убеждений и ценностей молодёжи, позволяет глубже понять векторы общественного развития и разработать эффективные меры поддержки в вопрос</w:t>
      </w:r>
      <w:r w:rsidRPr="006752F8">
        <w:rPr>
          <w:rFonts w:ascii="Times New Roman" w:hAnsi="Times New Roman" w:cs="Times New Roman"/>
          <w:sz w:val="24"/>
          <w:szCs w:val="24"/>
        </w:rPr>
        <w:t>ах личностного самоопределения.</w:t>
      </w:r>
    </w:p>
    <w:p w:rsidR="006752F8" w:rsidRPr="006752F8" w:rsidRDefault="006752F8" w:rsidP="00964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F8">
        <w:rPr>
          <w:rFonts w:ascii="Times New Roman" w:hAnsi="Times New Roman" w:cs="Times New Roman"/>
          <w:sz w:val="24"/>
          <w:szCs w:val="24"/>
        </w:rPr>
        <w:t xml:space="preserve">     Объектом</w:t>
      </w:r>
      <w:r w:rsidRPr="006752F8">
        <w:rPr>
          <w:rFonts w:ascii="Times New Roman" w:hAnsi="Times New Roman" w:cs="Times New Roman"/>
          <w:sz w:val="24"/>
          <w:szCs w:val="24"/>
        </w:rPr>
        <w:t xml:space="preserve"> данного исследования выступает молодёжь в возрастной группе от 17 до 35 лет. </w:t>
      </w:r>
      <w:r w:rsidRPr="006752F8">
        <w:rPr>
          <w:rFonts w:ascii="Times New Roman" w:hAnsi="Times New Roman" w:cs="Times New Roman"/>
          <w:sz w:val="24"/>
          <w:szCs w:val="24"/>
        </w:rPr>
        <w:t>Предметом</w:t>
      </w:r>
      <w:r w:rsidRPr="006752F8">
        <w:rPr>
          <w:rFonts w:ascii="Times New Roman" w:hAnsi="Times New Roman" w:cs="Times New Roman"/>
          <w:sz w:val="24"/>
          <w:szCs w:val="24"/>
        </w:rPr>
        <w:t xml:space="preserve"> исследования являются ценностные ориентации современной молодёжи, формирующиеся под влиянием семейных установок и традиций, а также их роль в процессе социальной адаптации. В рамках исследования семья рассматривается с двух позиций: как социальный институт, реализующий общественно значимые функции, и как малая группа, основанная на эмоциональной близости и доверии. Такой подход позволяет комплексно оценить её воздействие как на отдельного индивида, так и на</w:t>
      </w:r>
      <w:r w:rsidRPr="006752F8">
        <w:rPr>
          <w:rFonts w:ascii="Times New Roman" w:hAnsi="Times New Roman" w:cs="Times New Roman"/>
          <w:sz w:val="24"/>
          <w:szCs w:val="24"/>
        </w:rPr>
        <w:t xml:space="preserve"> общественные процессы в целом.</w:t>
      </w:r>
    </w:p>
    <w:p w:rsidR="0034725B" w:rsidRDefault="006752F8" w:rsidP="00964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F8">
        <w:rPr>
          <w:rFonts w:ascii="Times New Roman" w:hAnsi="Times New Roman" w:cs="Times New Roman"/>
          <w:sz w:val="24"/>
          <w:szCs w:val="24"/>
        </w:rPr>
        <w:t xml:space="preserve">     Полученные в ходе анализа данные свидетельствуют о том, что внутрисемейные связи занимают центральное место в системе жизненных координат студентов. Именно в семье закладываются основы восприятия мира, формируются модели взаимодействия с окружающими и механизмы преодоления трудностей. </w:t>
      </w:r>
    </w:p>
    <w:p w:rsidR="006752F8" w:rsidRPr="006752F8" w:rsidRDefault="006752F8" w:rsidP="00964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F8">
        <w:rPr>
          <w:rFonts w:ascii="Times New Roman" w:hAnsi="Times New Roman" w:cs="Times New Roman"/>
          <w:sz w:val="24"/>
          <w:szCs w:val="24"/>
        </w:rPr>
        <w:t>Можно заключить, что поддержка, взаимопонимание и психологический комфорт внутри семьи играют решающую роль в построении гармоничных отношений и развитии стрессоустойчивости у молодого поколения. К числу ключевых компонентов, составляющих структуру семейных ценностей в восприятии современной молодёжи, относятся: чувство защищённости и психологическая безопасность; солидарность и взаимопомощь; эмоциональная коммуникация; честность и доверие; уважение к семей</w:t>
      </w:r>
      <w:r w:rsidRPr="006752F8">
        <w:rPr>
          <w:rFonts w:ascii="Times New Roman" w:hAnsi="Times New Roman" w:cs="Times New Roman"/>
          <w:sz w:val="24"/>
          <w:szCs w:val="24"/>
        </w:rPr>
        <w:t>ной истории и традициям [1, 4].</w:t>
      </w:r>
    </w:p>
    <w:p w:rsidR="0034725B" w:rsidRDefault="006752F8" w:rsidP="00964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F8">
        <w:rPr>
          <w:rFonts w:ascii="Times New Roman" w:hAnsi="Times New Roman" w:cs="Times New Roman"/>
          <w:sz w:val="24"/>
          <w:szCs w:val="24"/>
        </w:rPr>
        <w:t xml:space="preserve">     Таким образом, исследование подтверждает, что для современных студентов приоритетными являются нематериальные аспекты жизни: качество межличностных отношений, забота о здоровье и благополучии близких, душевная гармония. </w:t>
      </w:r>
    </w:p>
    <w:p w:rsidR="006752F8" w:rsidRPr="006752F8" w:rsidRDefault="006752F8" w:rsidP="00964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F8">
        <w:rPr>
          <w:rFonts w:ascii="Times New Roman" w:hAnsi="Times New Roman" w:cs="Times New Roman"/>
          <w:sz w:val="24"/>
          <w:szCs w:val="24"/>
        </w:rPr>
        <w:t xml:space="preserve">Материальные блага и социальный престиж, хотя и не теряют своей актуальности, отходят на второй план при оценке общего уровня счастья и удовлетворённости жизнью. Такие категории, как любовь, семья и здоровье, оказывают доминирующее влияние на </w:t>
      </w:r>
      <w:r w:rsidRPr="006752F8">
        <w:rPr>
          <w:rFonts w:ascii="Times New Roman" w:hAnsi="Times New Roman" w:cs="Times New Roman"/>
          <w:sz w:val="24"/>
          <w:szCs w:val="24"/>
        </w:rPr>
        <w:lastRenderedPageBreak/>
        <w:t>ощущение благополучия. Это говорит о глубоком понимании молодыми людьми необходимости баланса между карьерными</w:t>
      </w:r>
      <w:r w:rsidRPr="006752F8">
        <w:rPr>
          <w:rFonts w:ascii="Times New Roman" w:hAnsi="Times New Roman" w:cs="Times New Roman"/>
          <w:sz w:val="24"/>
          <w:szCs w:val="24"/>
        </w:rPr>
        <w:t xml:space="preserve"> устремлениями и личной жизнью.</w:t>
      </w:r>
    </w:p>
    <w:p w:rsidR="0034725B" w:rsidRDefault="006752F8" w:rsidP="00964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F8">
        <w:rPr>
          <w:rFonts w:ascii="Times New Roman" w:hAnsi="Times New Roman" w:cs="Times New Roman"/>
          <w:sz w:val="24"/>
          <w:szCs w:val="24"/>
        </w:rPr>
        <w:t xml:space="preserve">     Проведённое исследование показало, что понимание и осознание приоритетов в жизни помогают студентам строить гармоничные отношения, развиваться личностно и добиваться успеха в различных областях, сохраняя при этом свою внутреннюю гармонию и равновесие.</w:t>
      </w:r>
    </w:p>
    <w:p w:rsidR="006752F8" w:rsidRDefault="006752F8" w:rsidP="00964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F8">
        <w:rPr>
          <w:rFonts w:ascii="Times New Roman" w:hAnsi="Times New Roman" w:cs="Times New Roman"/>
          <w:sz w:val="24"/>
          <w:szCs w:val="24"/>
        </w:rPr>
        <w:t xml:space="preserve"> Изучение данной проблематики позволило получить актуальное представление о том, как современные социально-культурные условия преломляются в сознании молодёжи через призму семейных ценностей. Понимание этих процессов необходимо для выработки адресных мер поддержки, помогающих молодым людям в их личностном становлении и поиске своего места в быстро</w:t>
      </w:r>
      <w:r w:rsidRPr="006752F8">
        <w:rPr>
          <w:rFonts w:ascii="Times New Roman" w:hAnsi="Times New Roman" w:cs="Times New Roman"/>
          <w:sz w:val="24"/>
          <w:szCs w:val="24"/>
        </w:rPr>
        <w:t xml:space="preserve"> меняющемся мире.</w:t>
      </w:r>
    </w:p>
    <w:p w:rsidR="00964CA6" w:rsidRPr="00964CA6" w:rsidRDefault="00964CA6" w:rsidP="00964C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CA6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:rsidR="00964CA6" w:rsidRPr="00964CA6" w:rsidRDefault="00964CA6" w:rsidP="00964CA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A6">
        <w:rPr>
          <w:rFonts w:ascii="Times New Roman" w:hAnsi="Times New Roman" w:cs="Times New Roman"/>
          <w:sz w:val="24"/>
          <w:szCs w:val="24"/>
        </w:rPr>
        <w:t xml:space="preserve">Афанасьева, И. В. Акценты и приоритеты в дефиниции понятий «брак» и «семья» и </w:t>
      </w:r>
      <w:proofErr w:type="gramStart"/>
      <w:r w:rsidRPr="00964CA6">
        <w:rPr>
          <w:rFonts w:ascii="Times New Roman" w:hAnsi="Times New Roman" w:cs="Times New Roman"/>
          <w:sz w:val="24"/>
          <w:szCs w:val="24"/>
        </w:rPr>
        <w:t>их значение для юридической науки</w:t>
      </w:r>
      <w:proofErr w:type="gramEnd"/>
      <w:r w:rsidRPr="00964CA6">
        <w:rPr>
          <w:rFonts w:ascii="Times New Roman" w:hAnsi="Times New Roman" w:cs="Times New Roman"/>
          <w:sz w:val="24"/>
          <w:szCs w:val="24"/>
        </w:rPr>
        <w:t xml:space="preserve"> и практики / И. В. Афанасьева // Семейное и жилищное право. — 200</w:t>
      </w:r>
      <w:r w:rsidRPr="00964CA6">
        <w:rPr>
          <w:rFonts w:ascii="Times New Roman" w:hAnsi="Times New Roman" w:cs="Times New Roman"/>
          <w:sz w:val="24"/>
          <w:szCs w:val="24"/>
        </w:rPr>
        <w:t>6. — № 1. — С. 15–35.</w:t>
      </w:r>
    </w:p>
    <w:p w:rsidR="00964CA6" w:rsidRPr="00964CA6" w:rsidRDefault="00964CA6" w:rsidP="00964CA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A6">
        <w:rPr>
          <w:rFonts w:ascii="Times New Roman" w:hAnsi="Times New Roman" w:cs="Times New Roman"/>
          <w:sz w:val="24"/>
          <w:szCs w:val="24"/>
        </w:rPr>
        <w:t>Бердяев, Н. А. Миросозерцание Достоевского / Н. А. Бердяев</w:t>
      </w:r>
      <w:r w:rsidRPr="00964CA6">
        <w:rPr>
          <w:rFonts w:ascii="Times New Roman" w:hAnsi="Times New Roman" w:cs="Times New Roman"/>
          <w:sz w:val="24"/>
          <w:szCs w:val="24"/>
        </w:rPr>
        <w:t>. — Москва, 1991. — С. 545–551.</w:t>
      </w:r>
    </w:p>
    <w:p w:rsidR="00964CA6" w:rsidRPr="00964CA6" w:rsidRDefault="00964CA6" w:rsidP="00964CA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4CA6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964CA6">
        <w:rPr>
          <w:rFonts w:ascii="Times New Roman" w:hAnsi="Times New Roman" w:cs="Times New Roman"/>
          <w:sz w:val="24"/>
          <w:szCs w:val="24"/>
        </w:rPr>
        <w:t xml:space="preserve">, А. В. Трансформация семейных ценностей в контексте общественных преобразований (на примере российских и монгольских семей) / А. В. </w:t>
      </w:r>
      <w:proofErr w:type="spellStart"/>
      <w:r w:rsidRPr="00964CA6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964CA6">
        <w:rPr>
          <w:rFonts w:ascii="Times New Roman" w:hAnsi="Times New Roman" w:cs="Times New Roman"/>
          <w:sz w:val="24"/>
          <w:szCs w:val="24"/>
        </w:rPr>
        <w:t xml:space="preserve"> // Вестник Бурятского государственного университ</w:t>
      </w:r>
      <w:r w:rsidRPr="00964CA6">
        <w:rPr>
          <w:rFonts w:ascii="Times New Roman" w:hAnsi="Times New Roman" w:cs="Times New Roman"/>
          <w:sz w:val="24"/>
          <w:szCs w:val="24"/>
        </w:rPr>
        <w:t>ета. — 2013. — № 3. — С. 55–54.</w:t>
      </w:r>
    </w:p>
    <w:p w:rsidR="00964CA6" w:rsidRPr="00964CA6" w:rsidRDefault="00964CA6" w:rsidP="00964CA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A6">
        <w:rPr>
          <w:rFonts w:ascii="Times New Roman" w:hAnsi="Times New Roman" w:cs="Times New Roman"/>
          <w:sz w:val="24"/>
          <w:szCs w:val="24"/>
        </w:rPr>
        <w:t>Вишневский, А. Г. Эволюция российской семьи / А. Г. Вишневский // Экология и ж</w:t>
      </w:r>
      <w:r w:rsidRPr="00964CA6">
        <w:rPr>
          <w:rFonts w:ascii="Times New Roman" w:hAnsi="Times New Roman" w:cs="Times New Roman"/>
          <w:sz w:val="24"/>
          <w:szCs w:val="24"/>
        </w:rPr>
        <w:t>изнь. — 2008. — № 4. — С. 6–11.</w:t>
      </w:r>
    </w:p>
    <w:p w:rsidR="006752F8" w:rsidRPr="00964CA6" w:rsidRDefault="00964CA6" w:rsidP="00964CA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CA6">
        <w:rPr>
          <w:rFonts w:ascii="Times New Roman" w:hAnsi="Times New Roman" w:cs="Times New Roman"/>
          <w:sz w:val="24"/>
          <w:szCs w:val="24"/>
        </w:rPr>
        <w:t xml:space="preserve">Вишневский, Ю. Р. Гражданская культура студентов. Тенденции и проблемы формирования / Ю. Р. Вишневский, Д. В. </w:t>
      </w:r>
      <w:proofErr w:type="spellStart"/>
      <w:r w:rsidRPr="00964CA6">
        <w:rPr>
          <w:rFonts w:ascii="Times New Roman" w:hAnsi="Times New Roman" w:cs="Times New Roman"/>
          <w:sz w:val="24"/>
          <w:szCs w:val="24"/>
        </w:rPr>
        <w:t>Трынов</w:t>
      </w:r>
      <w:proofErr w:type="spellEnd"/>
      <w:r w:rsidRPr="00964CA6">
        <w:rPr>
          <w:rFonts w:ascii="Times New Roman" w:hAnsi="Times New Roman" w:cs="Times New Roman"/>
          <w:sz w:val="24"/>
          <w:szCs w:val="24"/>
        </w:rPr>
        <w:t>, В. Т. Шапко // Социологические исследования. — 2009. — № 5. — С. 108–117.</w:t>
      </w:r>
    </w:p>
    <w:sectPr w:rsidR="006752F8" w:rsidRPr="0096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270A"/>
    <w:multiLevelType w:val="hybridMultilevel"/>
    <w:tmpl w:val="D6E46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F8"/>
    <w:rsid w:val="0034725B"/>
    <w:rsid w:val="006752F8"/>
    <w:rsid w:val="0096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4EBE"/>
  <w15:chartTrackingRefBased/>
  <w15:docId w15:val="{8BC4ED01-0DE5-4363-BF6A-D77F3C64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2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64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5F09F-8B58-4495-80CD-F3B10D3C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ULSU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%username%</cp:lastModifiedBy>
  <cp:revision>1</cp:revision>
  <dcterms:created xsi:type="dcterms:W3CDTF">2026-03-20T07:40:00Z</dcterms:created>
  <dcterms:modified xsi:type="dcterms:W3CDTF">2026-03-20T08:03:00Z</dcterms:modified>
</cp:coreProperties>
</file>