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ФГБОУ ВПО УЛЬЯНОВСКИЙ ГОСУДАРСТВЕННЫЙ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УНИВЕРСИТЕТ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Антикризисные коммуникации в игровой индустрии: ПР-инструменты и методы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3 курса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Ефимова А.А.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Научный руководитель: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к.с.н., доцент,  Кузьмина Е.В.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Глобальный рынок видеоигр превысил $196 млрд в 2024 году, обогнав кино и музыку по охвату аудитории. Совокупная аудитория геймеров в мире к 2024 году достигла 3,42 млрд человек. В структуре рынка лидирует мобильный сегмент – около 49% выручки ($92 млрд), за ним следуют консоли - 28% и ПК – 23%. Крупнейшими рынками по географии являются: Китай ($94 млрд), США ($78 млрд) и Европа. Российский рынок оценивается в $2,3 млрд, но по динамике потребления входит в число перспективных. Целевая аудитория мобильных игр – люди 25-44 лет из Азии, США и Европы; аудитория ПК и консолей – преимущественно мужчины 18-35 лет (75%). При этом гендерный и возрастной состав аудитории постепенно расширяется: игры перестали быть нишевым увлечением.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данным аналитической компании Research and Markets: прогнозируемый рост рынка – от $350 до $438 млрд к 2030 году при среднегодовом темпе около 10%, что говорит нам о долгосрочной инвестиционной привлекательности отрасли и, соответственно, о возрастающей цене репутационных рисков для игровых компаний.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Репутация в игровой индустрии – критически важный нематериальный актив: негатив в сообществах распространяется буквально за часы, напрямую влияя на продажи и пользовательские оценки. Культура антикризисных коммуникаций российских разработчиков остаётся слабо изученной, особенно на фоне первого отечественного публичного кризиса ААА-проекта. В феврале 2024 года состоялся релиз исторической RPG «Смута» студии Cyberia Nova – игры, позиционировавшейся как прорыв российского геймдева и получившей государственное финансирование от Института развития интернета в размере около 260 млн рублей. Проект анонсировался как ААА-игра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масштабным открытым миром, основанным на событиях Смутного времени XVII века. Однако релиз сопровождался волной резкой критики: игроки и пресса фиксировали серьёзные технические проблемы, устаревшую графику, скудный геймплей и несоответствие продукта заявленным стандартам.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магазине VK Play игра получила 5,9 балла из 10 на основе 1709 отзывов. В течение первой недели после релиза в социальных сетях было зафиксировано свыше 87 тысяч негативных сообщений против 14 тысяч позитивных.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Ситуацию усугублял публичный контекст госфинансирования: провал воспринимался аудиторией не только как неудача студии, но и как вопрос о нецелевом расходовании бюджетных средств. Реакция компании на критику оказалась преимущественно защитной – с апелляцией к «нечестным обзорам» и патриотическому нарративу, что не позволило нейтрализовать репутационный ущерб. Эта ситуация создаёт уникальную возможность для изучения антикризисных коммуникаций.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Сравнительный анализ кейсов наглядно демонстрирует, как выбор антикризисной стратегии определяет долгосрочные репутационные последствия. CD Projekt Red столкнулась с одним из самых резонансных релизных кризисов в истории индустрии: Cyberpunk 2077 в декабре 2020 г. вышел в технически неприемлемом состоянии на консолях предыдущего поколения, был снят с PlayStation Store и спровоцировал массовые возвраты средств.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Компания избрала стратегию открытого диалога: CEO Адам Кициньский выступил с публичными извинениями, признав конкретные просчеты в управлении разработкой. Компании Sony и Microsoft запустили программы гарантированного возврата средств. Параллельно студия опубликовала прозрачную дорожную карту проекта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патчей с реальными датами, регулярно отчитываясь перед комьюнити о ходе исправлений. Ключевым инструментом восстановления доверия стали AMA-сессии разработчиков на Reddit, формат прямого диалога, где команда отвечала на неудобные вопросы без корпоративного фильтра. Результатом трехлетней системной работы стало полноценное восстановление репутации: обновление 2.0 и дополнение Phantom Liberty в 2023 г. были встречены критиками и аудиторией с восторгом, также акции CDPR вернулись к доконфликтным значениям.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Hello Games продемонстрировала другую, но не менее эффективную модель. No Man's Sky вышла в 2016 г. с катастрофическим разрывом между маркетинговыми обещаниями и реальным содержанием игры. Сообщество обвиняло основателя студии Шона Мюррей в намеренном обмане. Вместо традиционных публичных оправданий компания избрала стратегию молчания и поставок обновлений: Hello Games практически прекратила коммуникации и сосредоточилась исключительно на работе над продуктом. На протяжении четырёх лет студия выпускала масштабные бесплатные обновления, каждое из которых кардинально расширяло игру. Сам продукт стал главным PR-инструментом. Лишь спустя годы, когда репутация была фактически восстановлена, Мюррей начал давать интервью, в которых говорил об ошибках и не оправдывал ошибки при релизе. «Мы допустили ошибки даже в очевидных вещах. В процессе общения с аудиторией мы излишне увлеклись и представляли функции игры как реализованные, тогда как они еще находились в разработке».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Cyberia Nova на фоне этих примеров демонстрирует модель реагирования, в которой отсутствуют ключевые элементы обеих успешных стратегий, ни открытого признания, ни доказательств делом. Реакция на критику «Смуты» свелась больше к защитной риторике: обвинениям в предвзятости обозревателей и «организованном хейте». Попытка переключить обсуждения с качества продукта на культурную значимость проекта также не нашла отклика у аудитории, ориентированной на игровые, а не идеологические критерии оценки. Принципиальной ошибкой скорее стал и выбор каналов: коммуникации велись преимущественно через государственные и лояльные медиа, тогда как целевая аудитория сосредоточена на игровых Discord-каналах, Steam-сообществах, в Telegram-каналах и тематических сообществах. Конкретного публичного плана исправлений, как был представлен road map у CDPR представлено не было. В результате репутационный ущерб не был нейтрализован, а кейс превратился в точку отсчёта для дискуссии о готовности российской игровой отрасли к прозрачным коммуникациям с аудиторией.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Библиография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 Интернет-источники 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Попова А. Российский рынок компьютерных игр достиг $2,3 млрд [Электронный ресурс] // Новый проспект. — 2025. —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https://newprospect.ru/news/rossijskij-ryinok-kompyutrnyix-igr-dostig-23-mlrd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Gaming Market Outlook [Электронный ресурс] // Research and Markets. — 2024. —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https://www.researchandmarkets.com/reports/6103349/gaming-market-outlook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Ротштейн Д. Обзор на игру «Смута» 2024 студии Cyberia Nova [Электронный ресурс] // Московские новости. — 2024. —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https://www.mn.ru/smart/chto-ne-tak-so-smutoj-samoj-ozhidaemoj-rossijskoj-igroj-etogo-goda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Михеев А. Руководитель VK Play: «„Смута" — это праздник российского геймдева» [Электронный ресурс] // DTF.ru. — 2024. — URL: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https://dtf.ru/gameindustry/2693251-rukovoditel-vk-play-smuta-eto-prazdnik-rossiiskogo-geimdeva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Fogel S. Sean Murray Reflects on No Man's Sky's Troubled Launch [Электронный ресурс] // IGN. – 2018. – 18 апреля —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https://www.ign.com/articles/2018/08/18/sean-murray-on-the-present-past-and-future-of-no-mans-sky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Kharpal A. Sony pulls Cyberpunk 2077 from PlayStation Store after backlash; developer's shares tumble [Электронный ресурс] // CNBC. — 2020. — 18 дек. — URL: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https://www.cnbc.com/2020/12/18/sony-pulls-cyberpunk-2077-from-playstation-store-after-backlash.html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Попова А. Российский рынок компьютерных игр достиг $2,3 млрд [Электронный ресурс] // Новый проспект. — 2025. — URL: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https://newprospect.ru/news/rossijskij-ryinok-kompyutrnyix-igr-dostig-23-mlrd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Gaming Market Outlook [Электронный ресурс] // Research and Markets. — 2024. — URL: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https://www.researchandmarkets.com/reports/6103349/gaming-market-outlook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bookmarkStart w:colFirst="0" w:colLast="0" w:name="_wjiezbpqgyfk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ААА-игра (Triple-A) – игровые проекты с высоким бюджетом производства и маркетинга, как правило от $50 млн и выше, выпускаемые крупными студиями с расчетом на широкую аудиторию.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Ротштейн Д. Обзор на игру «Смута» 2024 студии Cyberia Nova [Электронный ресурс] // Московские новости. — 2024. — URL: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https://www.mn.ru/smart/chto-ne-tak-so-smutoj-samoj-ozhidaemoj-rossijskoj-igroj-etogo-goda</w:t>
        </w:r>
      </w:hyperlink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2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Михеев А. Руководитель VK Play: «„Смута" — это праздник российского геймдева» [Электронный ресурс] // DTF.ru. — 2024. — URL: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https://dtf.ru/gameindustry/2693251-rukovoditel-vk-play-smuta-eto-prazdnik-rossiiskogo-geimdeva</w:t>
        </w:r>
      </w:hyperlink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Kharpal A. Sony pulls Cyberpunk 2077 from PlayStation Store after backlash; developer's shares tumble [Электронный ресурс] // CNBC. — 2020. — 18 дек. — URL: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https://www.cnbc.com/2020/12/18/sony-pulls-cyberpunk-2077-from-playstation-store-after-backlash.html</w:t>
        </w:r>
      </w:hyperlink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Дорожная карта проекта, или roadmap – наглядное представление стратегических планов. Она показывает главные цели, контрольные этапы, кто, что, как и когда должен сделать для достижения целей. Создается обычно перед стартом работы над проектом, а используется и меняется в ходе работы.</w:t>
      </w:r>
    </w:p>
  </w:footnote>
  <w:footnote w:id="7"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Fogel S. Sean Murray Reflects on No Man's Sky's Troubled Launch [Электронный ресурс] // IGN. – 2018. – 18 апреля —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https://www.ign.com/articles/2018/08/18/sean-murray-on-the-present-past-and-future-of-no-mans-sky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www.ign.com/articles/2018/08/18/sean-murray-on-the-present-past-and-future-of-no-mans-sky" TargetMode="External"/><Relationship Id="rId10" Type="http://schemas.openxmlformats.org/officeDocument/2006/relationships/hyperlink" Target="https://dtf.ru/gameindustry/2693251-rukovoditel-vk-play-smuta-eto-prazdnik-rossiiskogo-geimdeva" TargetMode="External"/><Relationship Id="rId12" Type="http://schemas.openxmlformats.org/officeDocument/2006/relationships/hyperlink" Target="https://www.cnbc.com/2020/12/18/sony-pulls-cyberpunk-2077-from-playstation-store-after-backlash.html" TargetMode="External"/><Relationship Id="rId9" Type="http://schemas.openxmlformats.org/officeDocument/2006/relationships/hyperlink" Target="https://www.mn.ru/smart/chto-ne-tak-so-smutoj-samoj-ozhidaemoj-rossijskoj-igroj-etogo-goda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newprospect.ru/news/rossijskij-ryinok-kompyutrnyix-igr-dostig-23-mlrd" TargetMode="External"/><Relationship Id="rId8" Type="http://schemas.openxmlformats.org/officeDocument/2006/relationships/hyperlink" Target="https://www.researchandmarkets.com/reports/6103349/gaming-market-outlook?utm_source=GNE&amp;utm_medium=PressRelease&amp;utm_code=rl_wcjl8w&amp;utm_campaign=2105787+-+Game+Publi&amp;utm_exec=chdomspi#:~:text=According%20to%20the%20research%20report,%25%20CAGR%20by%202025%2D30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newprospect.ru/news/rossijskij-ryinok-kompyutrnyix-igr-dostig-23-mlrd" TargetMode="External"/><Relationship Id="rId2" Type="http://schemas.openxmlformats.org/officeDocument/2006/relationships/hyperlink" Target="https://www.researchandmarkets.com/reports/6103349/gaming-market-outlook?utm_source=GNE&amp;utm_medium=PressRelease&amp;utm_code=rl_wcjl8w&amp;utm_campaign=2105787+-+Game+Publi&amp;utm_exec=chdomspi#:~:text=According%20to%20the%20research%20report,%25%20CAGR%20by%202025%2D30" TargetMode="External"/><Relationship Id="rId3" Type="http://schemas.openxmlformats.org/officeDocument/2006/relationships/hyperlink" Target="https://www.mn.ru/smart/chto-ne-tak-so-smutoj-samoj-ozhidaemoj-rossijskoj-igroj-etogo-goda" TargetMode="External"/><Relationship Id="rId4" Type="http://schemas.openxmlformats.org/officeDocument/2006/relationships/hyperlink" Target="https://dtf.ru/gameindustry/2693251-rukovoditel-vk-play-smuta-eto-prazdnik-rossiiskogo-geimdeva" TargetMode="External"/><Relationship Id="rId5" Type="http://schemas.openxmlformats.org/officeDocument/2006/relationships/hyperlink" Target="https://www.cnbc.com/2020/12/18/sony-pulls-cyberpunk-2077-from-playstation-store-after-backlash.html" TargetMode="External"/><Relationship Id="rId6" Type="http://schemas.openxmlformats.org/officeDocument/2006/relationships/hyperlink" Target="https://www.ign.com/articles/2018/08/18/sean-murray-on-the-present-past-and-future-of-no-mans-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