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B81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Женский труд и ролевые стереотипы</w:t>
      </w:r>
    </w:p>
    <w:p w14:paraId="37027F9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Мухина Ксения Андреевна</w:t>
      </w:r>
    </w:p>
    <w:p w14:paraId="1198692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</w:p>
    <w:p w14:paraId="211573E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Кадничанская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Марина Ивановна </w:t>
      </w:r>
    </w:p>
    <w:p w14:paraId="48675EE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руководитель, доцент, к.соц.н.</w:t>
      </w:r>
    </w:p>
    <w:p w14:paraId="076DAA2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наук и социальных технологий</w:t>
      </w:r>
    </w:p>
    <w:p w14:paraId="6BF2A2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BCE2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Ключевые слова: женский труд, ролевые стереотипы, ролевое поведение, гендерные стереотипы.</w:t>
      </w:r>
    </w:p>
    <w:p w14:paraId="5E13CB3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CC6DA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течении вс</w:t>
      </w:r>
      <w:r>
        <w:rPr>
          <w:rFonts w:ascii="Times New Roman" w:hAnsi="Times New Roman" w:cs="Times New Roman"/>
          <w:sz w:val="24"/>
          <w:szCs w:val="24"/>
          <w:lang w:val="ru-RU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истории человеческого общества у людей складывались стереотипные представления об образе мужчины и женщины в соответствии с чем и формировались соответствующие стереотипы семейно-ролевых отношений. Такие же стереотипы сложились и в профессиональной деятельности мужчин и женщин, где профессиональная компетентность во многих специальностях больше пр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</w:rPr>
        <w:t>писывал</w:t>
      </w:r>
      <w:r>
        <w:rPr>
          <w:rFonts w:ascii="Times New Roman" w:hAnsi="Times New Roman" w:cs="Times New Roman"/>
          <w:sz w:val="24"/>
          <w:szCs w:val="24"/>
          <w:lang w:val="ru-RU"/>
        </w:rPr>
        <w:t>ась</w:t>
      </w:r>
      <w:r>
        <w:rPr>
          <w:rFonts w:ascii="Times New Roman" w:hAnsi="Times New Roman" w:cs="Times New Roman"/>
          <w:sz w:val="24"/>
          <w:szCs w:val="24"/>
        </w:rPr>
        <w:t xml:space="preserve"> мужчине, чем женщине. В массовом сознании мужчины воспринимаются как мудрые, властные, смелые, независимые, агрессивные, активные, неэмоциональные доминирующие, грубые, прогрессивные. Напротив, о женщинах говорят, как о слабых, зависимых, боязливых, эмоциональных, чувствительных, нежных, мечтательных, легко внушаемых и суеверных. Но стоит отменить, что приписываемые мужчинам и женщинам качества личности в разных культурах не совпада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</w:rPr>
        <w:t>т [1].</w:t>
      </w:r>
    </w:p>
    <w:p w14:paraId="19E32C9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говорить о влиянии типов семьи на роль и положение женщины в семье, то раньше доминирующим был патриархальный тип, при котором женщина вполне комфортно чувствовала себя дома. Но на сегодняшний день женщина  совмеща</w:t>
      </w:r>
      <w:r>
        <w:rPr>
          <w:rFonts w:ascii="Times New Roman" w:hAnsi="Times New Roman" w:cs="Times New Roman"/>
          <w:sz w:val="24"/>
          <w:szCs w:val="24"/>
          <w:lang w:val="ru-RU"/>
        </w:rPr>
        <w:t>ет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профессиональные и семейные обязанности, поскольку развивается производство и новые технологии, а современные женщины уже отлично справляются с несколькими ролями одновременно [2].</w:t>
      </w:r>
    </w:p>
    <w:p w14:paraId="5FD90B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Стоит отменить, что гендерные стереотипы продолжают оказывать значительное влияние на профессиональные возможности женщин, ограничивая их карьерный рост и выбор профессии. Это особенно заметно,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традиционно «мужских» сферах, таких как </w:t>
      </w:r>
      <w:r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</w:rPr>
        <w:t>ехнологии, инженерия и управление. Социальное неравенство в оплате труда и распределении обязанностей между мужчинами и женщинами остаётся актуальной проблемой. Женщины часто сталкиваются с двойной нагрузкой – работой и домашними обязанностями, что затрудняет их профессиональное развитие [4].</w:t>
      </w:r>
    </w:p>
    <w:p w14:paraId="202625D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переходе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рын</w:t>
      </w:r>
      <w:r>
        <w:rPr>
          <w:rFonts w:ascii="Times New Roman" w:hAnsi="Times New Roman" w:cs="Times New Roman"/>
          <w:sz w:val="24"/>
          <w:szCs w:val="24"/>
          <w:lang w:val="ru-RU"/>
        </w:rPr>
        <w:t>очной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экономике </w:t>
      </w:r>
      <w:r>
        <w:rPr>
          <w:rFonts w:ascii="Times New Roman" w:hAnsi="Times New Roman" w:cs="Times New Roman"/>
          <w:sz w:val="24"/>
          <w:szCs w:val="24"/>
        </w:rPr>
        <w:t>возникли противоречия между традиционными взглядами и эгалитарным подходом к роли женщины в обществе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Т</w:t>
      </w:r>
      <w:r>
        <w:rPr>
          <w:rFonts w:ascii="Times New Roman" w:hAnsi="Times New Roman" w:cs="Times New Roman"/>
          <w:sz w:val="24"/>
          <w:szCs w:val="24"/>
        </w:rPr>
        <w:t>аким образом, учитывая острый вопрос безработицы, дискриминации женщин в сфере труда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данная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проблема </w:t>
      </w:r>
      <w:r>
        <w:rPr>
          <w:rFonts w:ascii="Times New Roman" w:hAnsi="Times New Roman" w:cs="Times New Roman"/>
          <w:sz w:val="24"/>
          <w:szCs w:val="24"/>
        </w:rPr>
        <w:t xml:space="preserve"> является актуальной [3].</w:t>
      </w:r>
    </w:p>
    <w:p w14:paraId="1AEF62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изучаемой темы нами было проведено прикладное социологическое исследование на тему: «Женский труд и ролевые стереотипы». В интервью приняли участие 11 женщин в возрасте от 18 до 60 лет и 9 мужчин в возрасте от 18 до 65 лет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проживающих в г. Ульяновске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33C9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карьеры – это сложный и многогранный процесс, сопряжённый с различными трудностями. Практически все опрошенные отмеча</w:t>
      </w:r>
      <w:r>
        <w:rPr>
          <w:rFonts w:ascii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hAnsi="Times New Roman" w:cs="Times New Roman"/>
          <w:sz w:val="24"/>
          <w:szCs w:val="24"/>
        </w:rPr>
        <w:t xml:space="preserve"> необходимость постоянного самосовершенствования, обучения и адаптации к изменениям в профессиональной среде. На начальном этапе карьеры особую сложность представляют недостаток опыта, необходимость быстрого освоения новых навыков и доказывание своей компетентности. </w:t>
      </w:r>
    </w:p>
    <w:p w14:paraId="2F1148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«Построение карьеры – это всегда непростой процесс. В моей сфере основные трудности связаны с конкуренцией, необходимостью постоянно совершенствоваться, следить за изменениями в законодательстве. Кроме того, важно учесть выстраивать отношения с клиентами, судьями, коллегами</w:t>
      </w:r>
      <w:r>
        <w:rPr>
          <w:rFonts w:ascii="Times New Roman" w:hAnsi="Times New Roman" w:cs="Times New Roman"/>
          <w:sz w:val="24"/>
          <w:szCs w:val="24"/>
        </w:rPr>
        <w:t>» (Муж., 42г.)</w:t>
      </w:r>
    </w:p>
    <w:p w14:paraId="699E25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«Основные трудности: сезонность работы (праздники – пик нагрузки), физическая нагрузка (работа с тяжёлыми ящиками, длительное стояние), необходимость постоянно следить за новинками в индустрии, работа с капризными клиентами, сохранение свежести цветов» </w:t>
      </w:r>
      <w:r>
        <w:rPr>
          <w:rFonts w:ascii="Times New Roman" w:hAnsi="Times New Roman" w:cs="Times New Roman"/>
          <w:sz w:val="24"/>
          <w:szCs w:val="24"/>
        </w:rPr>
        <w:t>(Жен., 28л.)</w:t>
      </w:r>
    </w:p>
    <w:p w14:paraId="62E7E8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гендерного неравенства в оплате труда остаётся актуальной в современном обществе. Большинство участников исследования (как женщины, так и мужчины) признают существование разницы в заработной плате между представителями разных полов на одинаковых должностях.</w:t>
      </w:r>
    </w:p>
    <w:p w14:paraId="062F86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«Я считаю, что в целом разница по зарплате существует, и мне лично случалось получать меньше, чем мужчин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ам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аналогичных должностях</w:t>
      </w:r>
      <w:r>
        <w:rPr>
          <w:rFonts w:ascii="Times New Roman" w:hAnsi="Times New Roman" w:cs="Times New Roman"/>
          <w:sz w:val="24"/>
          <w:szCs w:val="24"/>
        </w:rPr>
        <w:t>» (Жен., 40л.)</w:t>
      </w:r>
    </w:p>
    <w:p w14:paraId="699657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«По идее, разницы быть не должно, если работа одинаковая. Но по факту, мужикам, больше платят, особенно если работа считается «мужской. Сам с таким не сталкивался, четно говоря»</w:t>
      </w:r>
      <w:r>
        <w:rPr>
          <w:rFonts w:ascii="Times New Roman" w:hAnsi="Times New Roman" w:cs="Times New Roman"/>
          <w:sz w:val="24"/>
          <w:szCs w:val="24"/>
        </w:rPr>
        <w:t xml:space="preserve"> (Муж., 44г.)</w:t>
      </w:r>
    </w:p>
    <w:p w14:paraId="571065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Исследование показало, что проблема гендерной дискриминации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труде</w:t>
      </w:r>
      <w:r>
        <w:rPr>
          <w:rFonts w:ascii="Times New Roman" w:hAnsi="Times New Roman" w:cs="Times New Roman"/>
          <w:sz w:val="24"/>
          <w:szCs w:val="24"/>
        </w:rPr>
        <w:t>, существует, хотя проявляется по-разному в зависимости от сферы деятельности и возраста респондентов. Часть опрошенных (особенно женщины среднего и старшего возраста) признаёт наличие прямых форм дискриминации: неравная оплата труда, препятствия в карьерном росте, пренебрежительное отношение и неуважительные комментарии. Молодые специалисты чаще отмечают косвенные пр</w:t>
      </w:r>
      <w:r>
        <w:rPr>
          <w:rFonts w:ascii="Times New Roman" w:hAnsi="Times New Roman" w:cs="Times New Roman"/>
          <w:sz w:val="24"/>
          <w:szCs w:val="24"/>
          <w:lang w:val="ru-RU"/>
        </w:rPr>
        <w:t>оя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вления дискриминации, о которых слышали от коллег. </w:t>
      </w:r>
    </w:p>
    <w:p w14:paraId="71F6707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«Прямой дискриминации на моей нынешней работе я не встречала. Однако слышала истории коллег о том, как на предыдущих местах им предлагали меньшие зарплаты или отказывали в продвижении по карьерной лестнице только из-за пола. Это несправедливо и тормозит развитие как отдельных специалистов, так и компаний в целом</w:t>
      </w:r>
      <w:r>
        <w:rPr>
          <w:rFonts w:ascii="Times New Roman" w:hAnsi="Times New Roman" w:cs="Times New Roman"/>
          <w:sz w:val="24"/>
          <w:szCs w:val="24"/>
        </w:rPr>
        <w:t>» (Жен., 22г.)</w:t>
      </w:r>
    </w:p>
    <w:p w14:paraId="5A3E0F9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«Да, дискриминация была</w:t>
      </w:r>
      <w:r>
        <w:rPr>
          <w:rFonts w:hint="default" w:ascii="Times New Roman" w:hAnsi="Times New Roman" w:cs="Times New Roman"/>
          <w:i/>
          <w:iCs/>
          <w:sz w:val="24"/>
          <w:szCs w:val="24"/>
          <w:lang w:val="ru-RU"/>
        </w:rPr>
        <w:t xml:space="preserve">, в </w:t>
      </w:r>
      <w:r>
        <w:rPr>
          <w:rFonts w:ascii="Times New Roman" w:hAnsi="Times New Roman" w:cs="Times New Roman"/>
          <w:i/>
          <w:iCs/>
          <w:sz w:val="24"/>
          <w:szCs w:val="24"/>
        </w:rPr>
        <w:t>продвижении по службе предпочтение отдавалось мужчинам. Кроме того, иногда приходилось слышать неприятные шутки и комментарии от коллег. Это было неприятно и обидно.</w:t>
      </w:r>
      <w:r>
        <w:rPr>
          <w:rFonts w:ascii="Times New Roman" w:hAnsi="Times New Roman" w:cs="Times New Roman"/>
          <w:sz w:val="24"/>
          <w:szCs w:val="24"/>
        </w:rPr>
        <w:t>» (Жен., 60л.)</w:t>
      </w:r>
    </w:p>
    <w:p w14:paraId="3E867B5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</w:rPr>
        <w:t>нализ ответов женщин-респондентов показывает, что женщины при построении карьеры сталкиваются с целым комплексом взаимосвязанных трудностей. Прежде всего, это проблемы балансирования между профессиональной деятельностью и личной жизнью, включая необходимость совмещать работу с учёбой и семейными обязанностями. Многие женщины отмечают сложности, возникающие после декретного отпуска, когда приходится восстанавливать утраченные навыки и догонять коллег, продолжавших развиваться в их отсутствие.</w:t>
      </w:r>
    </w:p>
    <w:p w14:paraId="110FAC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ответов респондентов показывает, что случаи дискриминации по половому признаку в профессиональной среде встречаются, хотя и не носят массового характера. Некоторые участники исследования отмечали прямые случаи дискриминации, включающие неравную оплату труда, отказ в продвижении по карьерной лестнице, неприятные комментарии и ограничения при трудоустройстве. Более распространённой оказалась косвенная дискриминация, которая проявлялась в меньшей вовлеченности женщин в важные проекты, более медленном продвижении по службе, игнорировании идей женщин на совещаниях и предпочтении мужчин при выборе ответственных задач. </w:t>
      </w:r>
    </w:p>
    <w:p w14:paraId="648C65E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проведённого </w:t>
      </w:r>
      <w:r>
        <w:rPr>
          <w:rFonts w:ascii="Times New Roman" w:hAnsi="Times New Roman" w:cs="Times New Roman"/>
          <w:sz w:val="24"/>
          <w:szCs w:val="24"/>
          <w:lang w:val="ru-RU"/>
        </w:rPr>
        <w:t>социолог</w:t>
      </w:r>
      <w:r>
        <w:rPr>
          <w:rFonts w:ascii="Times New Roman" w:hAnsi="Times New Roman" w:cs="Times New Roman"/>
          <w:sz w:val="24"/>
          <w:szCs w:val="24"/>
        </w:rPr>
        <w:t>ического исследования были выделены следующие меры по преодолению дискриминации на рынке труда:</w:t>
      </w:r>
    </w:p>
    <w:p w14:paraId="75D1CCCD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Закрепление принципа равной оплаты труда, усиление контроля за соблюдением трудового законодательства, введение штрафов за нарушения в сфере дискриминации, разработка механизмов защиты от дискриминации; </w:t>
      </w:r>
    </w:p>
    <w:p w14:paraId="56260F02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Налоговые льготы для компаний, поддерживающих работающих мам, гранты и льготы для женского предпринимательства, финансовая поддержка программ переквалификации; </w:t>
      </w:r>
    </w:p>
    <w:p w14:paraId="52E60858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Квоты на руководящие позиции для женщин (как временная мера), программы продвижения женщин на управленческие должности, создание равных стартовых возможностей, поддержка карьерного роста;</w:t>
      </w:r>
    </w:p>
    <w:p w14:paraId="62D00DDF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Внедрение гибкого графика работы, развитие удалённой занятости, создание профессиональных сообществ для женщин, программы стажировок для возвращающихся после декрета; </w:t>
      </w:r>
    </w:p>
    <w:p w14:paraId="5A4C70C9">
      <w:pPr>
        <w:pStyle w:val="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Борьба с сексуальными домогательствами, устранение искусственных барьеров, поддержка баланса работы и семьи, содействие развитию женского предпринимательства. </w:t>
      </w:r>
    </w:p>
    <w:p w14:paraId="7F092861">
      <w:pPr>
        <w:pStyle w:val="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171C561">
      <w:pPr>
        <w:pStyle w:val="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257D1892">
      <w:pPr>
        <w:pStyle w:val="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lang w:val="ru-RU"/>
        </w:rPr>
      </w:pP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Вартанова М.Л. Анализ уровня занятости жителей сельской местности: гендерные стереотипы // Естественно-гуманитарные исследования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2020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>,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 №. 5 (31</w:t>
      </w:r>
      <w:r>
        <w:rPr>
          <w:rFonts w:hint="default"/>
          <w:color w:val="000000" w:themeColor="text1"/>
          <w:lang w:val="ru-RU"/>
          <w14:textFill>
            <w14:solidFill>
              <w14:schemeClr w14:val="tx1"/>
            </w14:solidFill>
          </w14:textFill>
        </w:rPr>
        <w:t xml:space="preserve">), </w:t>
      </w:r>
      <w:r>
        <w:rPr>
          <w:color w:val="000000" w:themeColor="text1"/>
          <w:lang w:val="ru-RU"/>
          <w14:textFill>
            <w14:solidFill>
              <w14:schemeClr w14:val="tx1"/>
            </w14:solidFill>
          </w14:textFill>
        </w:rPr>
        <w:t>С. 71-77.</w:t>
      </w:r>
    </w:p>
    <w:p w14:paraId="6598C948">
      <w:pPr>
        <w:pStyle w:val="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Васильева А.С. Влияние гендерных стереотипов на положение женщины в современном обществе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// Современная наука: опыт, проблемы и перспективы развития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2015</w:t>
      </w:r>
      <w:r>
        <w:rPr>
          <w:rFonts w:hint="default" w:ascii="Times New Roman" w:hAnsi="Times New Roman" w:eastAsia="Times New Roman" w:cs="Times New Roman"/>
          <w:color w:val="000000" w:themeColor="text1"/>
          <w:sz w:val="24"/>
          <w:szCs w:val="24"/>
          <w:lang w:val="en-US" w:eastAsia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  <w14:textFill>
            <w14:solidFill>
              <w14:schemeClr w14:val="tx1"/>
            </w14:solidFill>
          </w14:textFill>
        </w:rPr>
        <w:t>С. 27-29.</w:t>
      </w:r>
    </w:p>
    <w:p w14:paraId="1BAF5011">
      <w:pPr>
        <w:pStyle w:val="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Наговицына А.А. Специфика проявления гендерных стереотипов в трудовой сфере // Экономика и социум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2020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№7 (74)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С. 294-297.</w:t>
      </w:r>
    </w:p>
    <w:p w14:paraId="0516A4E8">
      <w:pPr>
        <w:pStyle w:val="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sans-serif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Юсупова В.Ш. Общественные стереотипы в отношении профессионализма женского и мужского труда // Экономика и социум</w:t>
      </w:r>
      <w:r>
        <w:rPr>
          <w:rFonts w:hint="default" w:ascii="Times New Roman" w:hAnsi="Times New Roman" w:eastAsia="sans-serif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sans-serif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2017</w:t>
      </w:r>
      <w:r>
        <w:rPr>
          <w:rFonts w:hint="default" w:ascii="Times New Roman" w:hAnsi="Times New Roman" w:eastAsia="sans-serif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sans-serif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№2 (33)</w:t>
      </w:r>
      <w:r>
        <w:rPr>
          <w:rFonts w:hint="default" w:ascii="Times New Roman" w:hAnsi="Times New Roman" w:eastAsia="sans-serif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ascii="Times New Roman" w:hAnsi="Times New Roman" w:eastAsia="sans-serif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С. 1166-1170.</w:t>
      </w:r>
    </w:p>
    <w:p w14:paraId="2972CBBD">
      <w:pPr>
        <w:pStyle w:val="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73EA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731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EEA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57D1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81D88"/>
    <w:multiLevelType w:val="multilevel"/>
    <w:tmpl w:val="66081D88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10FFC"/>
    <w:multiLevelType w:val="multilevel"/>
    <w:tmpl w:val="74A10FF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0E"/>
    <w:rsid w:val="000443F5"/>
    <w:rsid w:val="00096D53"/>
    <w:rsid w:val="002F7E4A"/>
    <w:rsid w:val="0047743E"/>
    <w:rsid w:val="005878F0"/>
    <w:rsid w:val="00677140"/>
    <w:rsid w:val="006B0819"/>
    <w:rsid w:val="007019DC"/>
    <w:rsid w:val="00B41849"/>
    <w:rsid w:val="00C65DF4"/>
    <w:rsid w:val="00DC001E"/>
    <w:rsid w:val="00ED160E"/>
    <w:rsid w:val="0DA07421"/>
    <w:rsid w:val="362C21D8"/>
    <w:rsid w:val="612A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ULSU</Company>
  <Pages>3</Pages>
  <Words>1020</Words>
  <Characters>7044</Characters>
  <Lines>117</Lines>
  <Paragraphs>35</Paragraphs>
  <TotalTime>11</TotalTime>
  <ScaleCrop>false</ScaleCrop>
  <LinksUpToDate>false</LinksUpToDate>
  <CharactersWithSpaces>8029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2026-03-05T06:14:00Z</dcterms:created>
  <dc:creator>%username%</dc:creator>
  <cp:lastModifiedBy>valer</cp:lastModifiedBy>
  <dcterms:modified xsi:type="dcterms:W3CDTF">2026-03-12T17:44:12Z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708997ED61B64DA3B4B76D3429CFC685_13</vt:lpwstr>
  </property>
</Properties>
</file>