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330E" w14:textId="77777777" w:rsidR="00A617F2" w:rsidRPr="00A617F2" w:rsidRDefault="00A617F2" w:rsidP="00A617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Особенности управления проектами в государственном и муниципальном управлении в условиях цифровой трансформации</w:t>
      </w:r>
    </w:p>
    <w:p w14:paraId="611F9DF7" w14:textId="3A7852B8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Аннотация.</w:t>
      </w:r>
      <w:r w:rsidRPr="00A617F2">
        <w:rPr>
          <w:rFonts w:ascii="Times New Roman" w:hAnsi="Times New Roman" w:cs="Times New Roman"/>
          <w:sz w:val="24"/>
          <w:szCs w:val="24"/>
        </w:rPr>
        <w:br/>
        <w:t xml:space="preserve">В статье рассматриваются особенности управления проектами в государственном и муниципальном управлении в условиях цифровой трансформации. Актуальность темы обусловлена тем, что цифровые изменения в публичном секторе затрагивают не только инструменты документооборота и предоставления услуг, но и саму логику управления, основанную на проектном подходе, данных, межведомственной координации и ориентации на гражданина. </w:t>
      </w:r>
    </w:p>
    <w:p w14:paraId="14FBEC91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A617F2">
        <w:rPr>
          <w:rFonts w:ascii="Times New Roman" w:hAnsi="Times New Roman" w:cs="Times New Roman"/>
          <w:sz w:val="24"/>
          <w:szCs w:val="24"/>
        </w:rPr>
        <w:t xml:space="preserve"> проектное управление, государственное управление, муниципальное управление, цифровая трансформация, цифровое государство, общественная ценность, межведомственная координация.</w:t>
      </w:r>
    </w:p>
    <w:p w14:paraId="1FAF365E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1FC576C3" w14:textId="37E2558D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</w:rPr>
        <w:t xml:space="preserve">Проектное управление в государственном и муниципальном секторе в последние годы стало одним из центральных механизмов реализации цифровой трансформации. По позиции OECD, публичный сектор должен проектировать процессы и услуги с учетом цифровых технологий на всех этапах жизненного цикла политики — от проектирования до мониторинга и оценки. </w:t>
      </w:r>
    </w:p>
    <w:p w14:paraId="44213144" w14:textId="7FEA9789" w:rsidR="00A617F2" w:rsidRPr="00A617F2" w:rsidRDefault="00A617F2" w:rsidP="00701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</w:rPr>
        <w:t xml:space="preserve">Для России эта тема приобрела особую актуальность в связи с национальным проектом «Экономика данных и цифровая трансформация государства», который официально ориентирован на цифровую трансформацию государственного и муниципального управления, экономики и социальной сферы. </w:t>
      </w:r>
    </w:p>
    <w:p w14:paraId="486BE94D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исследования</w:t>
      </w:r>
    </w:p>
    <w:p w14:paraId="6EE20284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</w:rPr>
        <w:t>Проведенный анализ позволяет выделить пять наиболее значимых особенностей управления проектами в государственном и муниципальном управлении.</w:t>
      </w:r>
    </w:p>
    <w:p w14:paraId="6F877018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Первая особенность — жесткая нормативно-правовая регламентация.</w:t>
      </w:r>
      <w:r w:rsidRPr="00A617F2">
        <w:rPr>
          <w:rFonts w:ascii="Times New Roman" w:hAnsi="Times New Roman" w:cs="Times New Roman"/>
          <w:sz w:val="24"/>
          <w:szCs w:val="24"/>
        </w:rPr>
        <w:br/>
        <w:t xml:space="preserve">В публичном секторе проект нельзя рассматривать только как набор управленческих действий. Он реализуется в рамках бюджетных ограничений, регламентов, процедур закупок, контрольных требований и отчетности. Это повышает формализацию управления, но одновременно требует особенно тщательного проектного планирования, точного определения сроков, ресурсов и ожидаемых результатов. В российских условиях эта особенность усиливается тем, что национальные проекты и ведомственные программы задают четкие целевые рамки и показатели исполнения. </w:t>
      </w:r>
    </w:p>
    <w:p w14:paraId="39E44985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Вторая особенность — многоуровневая координация.</w:t>
      </w:r>
      <w:r w:rsidRPr="00A617F2">
        <w:rPr>
          <w:rFonts w:ascii="Times New Roman" w:hAnsi="Times New Roman" w:cs="Times New Roman"/>
          <w:sz w:val="24"/>
          <w:szCs w:val="24"/>
        </w:rPr>
        <w:br/>
        <w:t xml:space="preserve">Государственные и муниципальные проекты редко реализуются одним субъектом. В них </w:t>
      </w:r>
      <w:r w:rsidRPr="00A617F2">
        <w:rPr>
          <w:rFonts w:ascii="Times New Roman" w:hAnsi="Times New Roman" w:cs="Times New Roman"/>
          <w:sz w:val="24"/>
          <w:szCs w:val="24"/>
        </w:rPr>
        <w:lastRenderedPageBreak/>
        <w:t xml:space="preserve">участвуют федеральные, региональные и муниципальные органы, подведомственные учреждения, подрядчики и граждане как конечные получатели результата. Поэтому эффективное управление требует проектных офисов, межведомственных рабочих групп, единой цифровой среды и постоянного согласования действий. OECD прямо связывает успешную цифровую трансформацию с наличием стратегического видения, лидерства и эффективной координации между участниками публичного сектора и внешней среды. </w:t>
      </w:r>
    </w:p>
    <w:p w14:paraId="05E55673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Третья особенность — социальная направленность результата.</w:t>
      </w:r>
      <w:r w:rsidRPr="00A617F2">
        <w:rPr>
          <w:rFonts w:ascii="Times New Roman" w:hAnsi="Times New Roman" w:cs="Times New Roman"/>
          <w:sz w:val="24"/>
          <w:szCs w:val="24"/>
        </w:rPr>
        <w:br/>
        <w:t xml:space="preserve">В коммерческих проектах главным критерием часто выступает финансовая отдача, тогда как в государственном и муниципальном управлении приоритет имеют общественная ценность, доступность и качество услуг, снижение административных барьеров, доверие граждан и развитие территории. ООН подчеркивает, что цифровое управление должно быть инклюзивным и учитывать интересы людей, бизнеса и публичных служащих, а значит, результат проекта должен оцениваться не только по факту исполнения, но и по общественному эффекту. </w:t>
      </w:r>
    </w:p>
    <w:p w14:paraId="4A32392B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 xml:space="preserve">Четвертая особенность — </w:t>
      </w:r>
      <w:proofErr w:type="spellStart"/>
      <w:r w:rsidRPr="00A617F2">
        <w:rPr>
          <w:rFonts w:ascii="Times New Roman" w:hAnsi="Times New Roman" w:cs="Times New Roman"/>
          <w:b/>
          <w:bCs/>
          <w:sz w:val="24"/>
          <w:szCs w:val="24"/>
        </w:rPr>
        <w:t>платформизация</w:t>
      </w:r>
      <w:proofErr w:type="spellEnd"/>
      <w:r w:rsidRPr="00A617F2">
        <w:rPr>
          <w:rFonts w:ascii="Times New Roman" w:hAnsi="Times New Roman" w:cs="Times New Roman"/>
          <w:b/>
          <w:bCs/>
          <w:sz w:val="24"/>
          <w:szCs w:val="24"/>
        </w:rPr>
        <w:t xml:space="preserve"> и ориентация на данные.</w:t>
      </w:r>
      <w:r w:rsidRPr="00A617F2">
        <w:rPr>
          <w:rFonts w:ascii="Times New Roman" w:hAnsi="Times New Roman" w:cs="Times New Roman"/>
          <w:sz w:val="24"/>
          <w:szCs w:val="24"/>
        </w:rPr>
        <w:br/>
        <w:t xml:space="preserve">Современное управление проектами в государственном секторе все больше основывается на цифровых платформах, сквозном мониторинге и аналитике данных. OECD рассматривает государство как платформу, а данные — как стратегический ресурс для принятия более надежных, эффективных и проактивных решений. Это означает, что проект в публичной сфере должен проектироваться как часть единой цифровой экосистемы, а не как изолированное мероприятие. </w:t>
      </w:r>
    </w:p>
    <w:p w14:paraId="03C7F3BA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Пятая особенность — высокая роль компетенций и управления рисками.</w:t>
      </w:r>
      <w:r w:rsidRPr="00A617F2">
        <w:rPr>
          <w:rFonts w:ascii="Times New Roman" w:hAnsi="Times New Roman" w:cs="Times New Roman"/>
          <w:sz w:val="24"/>
          <w:szCs w:val="24"/>
        </w:rPr>
        <w:br/>
        <w:t xml:space="preserve">Цифровая трансформация требует от проектных команд новых навыков: цифровой грамотности, умения работать с данными, способности к междисциплинарному взаимодействию и готовности к непрерывному обучению. Одновременно сохраняются традиционные риски публичного управления: задержки согласований, кадровый дефицит, недостаточное качество данных, сопротивление изменениям и разрыв между стратегическими целями и исполнением. Современные исследования подчеркивают, что именно сочетание технологий, управленческой культуры и лидерства определяет успех цифровых проектов. </w:t>
      </w:r>
    </w:p>
    <w:p w14:paraId="70269C26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14415984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</w:rPr>
        <w:t xml:space="preserve">Таким образом, управление проектами в государственном и муниципальном управлении в условиях цифровой трансформации характеризуется пятью ключевыми особенностями: нормативно-правовой регламентацией, многоуровневой координацией, социальной направленностью результата, платформенной организацией и высокой </w:t>
      </w:r>
      <w:r w:rsidRPr="00A617F2">
        <w:rPr>
          <w:rFonts w:ascii="Times New Roman" w:hAnsi="Times New Roman" w:cs="Times New Roman"/>
          <w:sz w:val="24"/>
          <w:szCs w:val="24"/>
        </w:rPr>
        <w:lastRenderedPageBreak/>
        <w:t xml:space="preserve">зависимостью от компетенций и качества данных. Эти особенности определяют необходимость перехода от формального сопровождения проектов к системному проектно-ориентированному управлению, в котором цифровые решения становятся не дополнением, а механизмом достижения общественно значимых эффектов. </w:t>
      </w:r>
    </w:p>
    <w:p w14:paraId="2A13CC3C" w14:textId="77777777" w:rsidR="00A617F2" w:rsidRPr="00A617F2" w:rsidRDefault="00A617F2" w:rsidP="00A61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</w:rPr>
        <w:t xml:space="preserve">Для студентов и практиков наиболее важный вывод состоит в том, что успешный проект в органах власти — это не только соблюдение сроков и бюджета, но и способность обеспечить межведомственное взаимодействие, цифровую прозрачность, измеримость результата и полезность для граждан. В этом смысле проектное управление в публичном секторе становится одним из центральных инструментов цифровой трансформации государства и муниципалитетов. </w:t>
      </w:r>
    </w:p>
    <w:p w14:paraId="5D5EB264" w14:textId="77777777" w:rsidR="00A617F2" w:rsidRPr="00A617F2" w:rsidRDefault="00A617F2" w:rsidP="00701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7F2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4EE9DD7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7F2">
        <w:rPr>
          <w:rFonts w:ascii="Times New Roman" w:hAnsi="Times New Roman" w:cs="Times New Roman"/>
          <w:sz w:val="24"/>
          <w:szCs w:val="24"/>
          <w:lang w:val="en-US"/>
        </w:rPr>
        <w:t xml:space="preserve">OECD. Digital government. The public sector needs to be “digital by </w:t>
      </w:r>
      <w:proofErr w:type="gramStart"/>
      <w:r w:rsidRPr="00A617F2">
        <w:rPr>
          <w:rFonts w:ascii="Times New Roman" w:hAnsi="Times New Roman" w:cs="Times New Roman"/>
          <w:sz w:val="24"/>
          <w:szCs w:val="24"/>
          <w:lang w:val="en-US"/>
        </w:rPr>
        <w:t>design”...</w:t>
      </w:r>
      <w:proofErr w:type="gramEnd"/>
      <w:r w:rsidRPr="00A61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2A1015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  <w:lang w:val="en-US"/>
        </w:rPr>
        <w:t xml:space="preserve">OECD. Digital public infrastructure for digital governments. </w:t>
      </w:r>
      <w:r w:rsidRPr="00A617F2">
        <w:rPr>
          <w:rFonts w:ascii="Times New Roman" w:hAnsi="Times New Roman" w:cs="Times New Roman"/>
          <w:sz w:val="24"/>
          <w:szCs w:val="24"/>
        </w:rPr>
        <w:t xml:space="preserve">2024. </w:t>
      </w:r>
    </w:p>
    <w:p w14:paraId="65B7BA56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  <w:lang w:val="en-US"/>
        </w:rPr>
        <w:t xml:space="preserve">United Nations. United Nations E-Government Survey 2024. </w:t>
      </w:r>
      <w:r w:rsidRPr="00A617F2">
        <w:rPr>
          <w:rFonts w:ascii="Times New Roman" w:hAnsi="Times New Roman" w:cs="Times New Roman"/>
          <w:sz w:val="24"/>
          <w:szCs w:val="24"/>
        </w:rPr>
        <w:t xml:space="preserve">New York, 2024. </w:t>
      </w:r>
    </w:p>
    <w:p w14:paraId="547464BC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7F2">
        <w:rPr>
          <w:rFonts w:ascii="Times New Roman" w:hAnsi="Times New Roman" w:cs="Times New Roman"/>
          <w:sz w:val="24"/>
          <w:szCs w:val="24"/>
          <w:lang w:val="en-US"/>
        </w:rPr>
        <w:t xml:space="preserve">United Nations. 2024 UN E-Government Survey: Local Online Service Index and local e-government development. </w:t>
      </w:r>
    </w:p>
    <w:p w14:paraId="104964EE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</w:rPr>
        <w:t xml:space="preserve">Правительство Российской Федерации. Национальный проект «Экономика данных и цифровая трансформация государства». </w:t>
      </w:r>
    </w:p>
    <w:p w14:paraId="6AB1AFC3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</w:rPr>
        <w:t xml:space="preserve">Министерство цифрового развития, связи и массовых коммуникаций Российской Федерации. Национальный проект «Экономика данных и цифровая трансформация государства». </w:t>
      </w:r>
    </w:p>
    <w:p w14:paraId="3DB0B99C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  <w:lang w:val="en-US"/>
        </w:rPr>
        <w:t xml:space="preserve">Popa I., Ștefan S. C., Olariu A. A., Popa Ș. C. Integrating digitalization opportunities into innovative public organizations’ management process // Journal of Innovation &amp; Knowledge. </w:t>
      </w:r>
      <w:r w:rsidRPr="00A617F2">
        <w:rPr>
          <w:rFonts w:ascii="Times New Roman" w:hAnsi="Times New Roman" w:cs="Times New Roman"/>
          <w:sz w:val="24"/>
          <w:szCs w:val="24"/>
        </w:rPr>
        <w:t xml:space="preserve">2024. </w:t>
      </w:r>
      <w:proofErr w:type="spellStart"/>
      <w:r w:rsidRPr="00A617F2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A617F2">
        <w:rPr>
          <w:rFonts w:ascii="Times New Roman" w:hAnsi="Times New Roman" w:cs="Times New Roman"/>
          <w:sz w:val="24"/>
          <w:szCs w:val="24"/>
        </w:rPr>
        <w:t xml:space="preserve">. 9, </w:t>
      </w:r>
      <w:proofErr w:type="spellStart"/>
      <w:r w:rsidRPr="00A617F2">
        <w:rPr>
          <w:rFonts w:ascii="Times New Roman" w:hAnsi="Times New Roman" w:cs="Times New Roman"/>
          <w:sz w:val="24"/>
          <w:szCs w:val="24"/>
        </w:rPr>
        <w:t>Iss</w:t>
      </w:r>
      <w:proofErr w:type="spellEnd"/>
      <w:r w:rsidRPr="00A617F2">
        <w:rPr>
          <w:rFonts w:ascii="Times New Roman" w:hAnsi="Times New Roman" w:cs="Times New Roman"/>
          <w:sz w:val="24"/>
          <w:szCs w:val="24"/>
        </w:rPr>
        <w:t xml:space="preserve">. 4. 100564. DOI: 10.1016/j.jik.2024.100564. </w:t>
      </w:r>
    </w:p>
    <w:p w14:paraId="3FCD737C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  <w:lang w:val="en-US"/>
        </w:rPr>
        <w:t xml:space="preserve">Chen M., Martins T. S., Zhang L., Dong H. Digital Transformation in Project Management: A Systematic Review and Research Agenda // Systems. </w:t>
      </w:r>
      <w:r w:rsidRPr="00A617F2">
        <w:rPr>
          <w:rFonts w:ascii="Times New Roman" w:hAnsi="Times New Roman" w:cs="Times New Roman"/>
          <w:sz w:val="24"/>
          <w:szCs w:val="24"/>
        </w:rPr>
        <w:t xml:space="preserve">2025. </w:t>
      </w:r>
      <w:proofErr w:type="spellStart"/>
      <w:r w:rsidRPr="00A617F2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A617F2">
        <w:rPr>
          <w:rFonts w:ascii="Times New Roman" w:hAnsi="Times New Roman" w:cs="Times New Roman"/>
          <w:sz w:val="24"/>
          <w:szCs w:val="24"/>
        </w:rPr>
        <w:t xml:space="preserve">. 13, </w:t>
      </w:r>
      <w:proofErr w:type="spellStart"/>
      <w:r w:rsidRPr="00A617F2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617F2">
        <w:rPr>
          <w:rFonts w:ascii="Times New Roman" w:hAnsi="Times New Roman" w:cs="Times New Roman"/>
          <w:sz w:val="24"/>
          <w:szCs w:val="24"/>
        </w:rPr>
        <w:t xml:space="preserve">. 8. 625. DOI: 10.3390/systems13080625. </w:t>
      </w:r>
    </w:p>
    <w:p w14:paraId="47D41F68" w14:textId="77777777" w:rsidR="00A617F2" w:rsidRPr="00A617F2" w:rsidRDefault="00A617F2" w:rsidP="00A617F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F2">
        <w:rPr>
          <w:rFonts w:ascii="Times New Roman" w:hAnsi="Times New Roman" w:cs="Times New Roman"/>
          <w:sz w:val="24"/>
          <w:szCs w:val="24"/>
          <w:lang w:val="en-US"/>
        </w:rPr>
        <w:t xml:space="preserve">APM. Digital transformation and the AI imperative in public and private sector projects: methods and skills for project management. </w:t>
      </w:r>
      <w:r w:rsidRPr="00A617F2">
        <w:rPr>
          <w:rFonts w:ascii="Times New Roman" w:hAnsi="Times New Roman" w:cs="Times New Roman"/>
          <w:sz w:val="24"/>
          <w:szCs w:val="24"/>
        </w:rPr>
        <w:t xml:space="preserve">2025. </w:t>
      </w:r>
    </w:p>
    <w:p w14:paraId="721DAE76" w14:textId="77777777" w:rsidR="006F6DFD" w:rsidRDefault="006F6DFD"/>
    <w:sectPr w:rsidR="006F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23384"/>
    <w:multiLevelType w:val="multilevel"/>
    <w:tmpl w:val="3064E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2849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D2"/>
    <w:rsid w:val="00434792"/>
    <w:rsid w:val="006F6DFD"/>
    <w:rsid w:val="00701E73"/>
    <w:rsid w:val="00A617F2"/>
    <w:rsid w:val="00B955D2"/>
    <w:rsid w:val="00C61977"/>
    <w:rsid w:val="00F1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B518"/>
  <w15:chartTrackingRefBased/>
  <w15:docId w15:val="{B8E831DE-A502-4C60-904C-0E401022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5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5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55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55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55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5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Punisher Lost</dc:creator>
  <cp:keywords/>
  <dc:description/>
  <cp:lastModifiedBy>Punisher Lost</cp:lastModifiedBy>
  <cp:revision>3</cp:revision>
  <dcterms:created xsi:type="dcterms:W3CDTF">2026-04-01T17:19:00Z</dcterms:created>
  <dcterms:modified xsi:type="dcterms:W3CDTF">2026-04-01T17:24:00Z</dcterms:modified>
</cp:coreProperties>
</file>