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D5CC" w14:textId="2CCD7F90" w:rsidR="00730A8A" w:rsidRDefault="00730A8A" w:rsidP="00730A8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730A8A">
        <w:rPr>
          <w:rStyle w:val="a3"/>
          <w:b w:val="0"/>
          <w:color w:val="0F1115"/>
        </w:rPr>
        <w:t>Психологическая реабилитация женщин после прерывания беременности по медицинским показаниям</w:t>
      </w:r>
      <w:r>
        <w:rPr>
          <w:rStyle w:val="a3"/>
          <w:b w:val="0"/>
          <w:color w:val="0F1115"/>
        </w:rPr>
        <w:t>.</w:t>
      </w:r>
      <w:r w:rsidRPr="00730A8A">
        <w:rPr>
          <w:color w:val="0F1115"/>
        </w:rPr>
        <w:br/>
      </w:r>
      <w:proofErr w:type="spellStart"/>
      <w:r>
        <w:rPr>
          <w:color w:val="0F1115"/>
        </w:rPr>
        <w:t>Рузанова</w:t>
      </w:r>
      <w:proofErr w:type="spellEnd"/>
      <w:r>
        <w:rPr>
          <w:color w:val="0F1115"/>
        </w:rPr>
        <w:t xml:space="preserve"> Юлия Сергеевна</w:t>
      </w:r>
      <w:r w:rsidRPr="00730A8A">
        <w:rPr>
          <w:color w:val="0F1115"/>
        </w:rPr>
        <w:br/>
        <w:t>Студент</w:t>
      </w:r>
      <w:r w:rsidRPr="00730A8A">
        <w:rPr>
          <w:color w:val="0F1115"/>
        </w:rPr>
        <w:br/>
      </w:r>
      <w:r>
        <w:rPr>
          <w:color w:val="0F1115"/>
        </w:rPr>
        <w:t>Иглина Марина Александровна</w:t>
      </w:r>
      <w:r w:rsidRPr="00730A8A">
        <w:rPr>
          <w:color w:val="0F1115"/>
        </w:rPr>
        <w:br/>
        <w:t>Научный руководитель,</w:t>
      </w:r>
      <w:r w:rsidR="00F4050E">
        <w:rPr>
          <w:color w:val="0F1115"/>
        </w:rPr>
        <w:t xml:space="preserve"> </w:t>
      </w:r>
      <w:r w:rsidR="00F4050E" w:rsidRPr="00F4050E">
        <w:rPr>
          <w:color w:val="0F1115"/>
        </w:rPr>
        <w:t>доцент кафедры акушерства и гинекологии</w:t>
      </w:r>
      <w:r w:rsidR="00F4050E">
        <w:rPr>
          <w:color w:val="0F1115"/>
        </w:rPr>
        <w:t xml:space="preserve">, </w:t>
      </w:r>
      <w:r w:rsidRPr="00730A8A">
        <w:rPr>
          <w:color w:val="0F1115"/>
        </w:rPr>
        <w:t xml:space="preserve">кандидат </w:t>
      </w:r>
      <w:r>
        <w:rPr>
          <w:color w:val="0F1115"/>
        </w:rPr>
        <w:t>медицинских</w:t>
      </w:r>
      <w:r w:rsidRPr="00730A8A">
        <w:rPr>
          <w:color w:val="0F1115"/>
        </w:rPr>
        <w:t xml:space="preserve"> наук</w:t>
      </w:r>
      <w:r w:rsidRPr="00730A8A">
        <w:rPr>
          <w:color w:val="0F1115"/>
        </w:rPr>
        <w:br/>
      </w:r>
      <w:r>
        <w:rPr>
          <w:color w:val="0F1115"/>
        </w:rPr>
        <w:t>Медицинский факультет</w:t>
      </w:r>
    </w:p>
    <w:p w14:paraId="0FD78368" w14:textId="77777777" w:rsidR="00F4050E" w:rsidRPr="002D765A" w:rsidRDefault="00F4050E" w:rsidP="00F4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Ключевые слова: прерывание беременности по медицинским показаниям, перинатальная потеря, психологическая реабилитация, осложненное горе, посттравматическое стрессовое расстройство.</w:t>
      </w:r>
    </w:p>
    <w:p w14:paraId="5D8C0105" w14:textId="727BBA7D" w:rsidR="002D765A" w:rsidRPr="002D765A" w:rsidRDefault="002D765A" w:rsidP="00F4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299CF78C" w14:textId="726BA20A" w:rsidR="00F4050E" w:rsidRDefault="00C94C2E" w:rsidP="00F4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Прерывание беременности по медицинским показаниям (ПМП) занимает особое место среди репродуктивных потерь. Это связано не только с медицинскими аспектами, но и с глубокими психологическими переживаниями.</w:t>
      </w:r>
      <w:r w:rsid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Общество часто принижает эту потерю фразами «ты еще родишь», что блокирует естественное </w:t>
      </w:r>
      <w:proofErr w:type="spellStart"/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горевание</w:t>
      </w:r>
      <w:proofErr w:type="spellEnd"/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 Право на скорбь является первым шагом к восстановлению, а цель реабилитации — не забыть, а превратить травму в опыт, позволяющий жить полноценно.</w:t>
      </w:r>
    </w:p>
    <w:p w14:paraId="06F9D779" w14:textId="196D34FA" w:rsidR="00C94C2E" w:rsidRPr="002D765A" w:rsidRDefault="00C94C2E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Процесс реабилитации включает физический и психологический компоненты. Физическая реабилитация предполагает подавление лактации, восстановление матки, а также планирование следующей беременности с интервалом 6–12 месяцев. Эмоциональная реабилитация проходит четыре этапа: шок (первые дни – 2 недели) с диссоциацией и автоматическим поведением; острый прорыв горя (2–8 недель) с внезапными слезами, кошмарами, яростью и возможными суицидальными мыслями; торг и вина (2–6 месяцев) с поиском виноватых и попытками «переписать прошлое»; интеграция и новый смысл (6–18 месяцев), когда травма перестает быть главной.</w:t>
      </w:r>
    </w:p>
    <w:p w14:paraId="39CBF2FB" w14:textId="3E0F6126" w:rsidR="00C94C2E" w:rsidRPr="002D765A" w:rsidRDefault="00C94C2E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Ключевые практические рекомендации для поддержки: в первую неделю — взять на себя быт, защитить от назойливых вопросов, помочь с лактацией (тугое белье, консультация врача). В первые 2–3 месяца — найти перинатального психолога, близким постараться сопровождать на приемы, создать ритуал памяти (посадить дерево, написать письмо), отслеживать опасные сигналы (женщина отказывается от еды и гигиены более двух дней, не встает с кровати). В долгосрочной перспективе (после 6 месяцев) — помочь с телом через мягкий массаж или йогу, поддерживать при планировании новой беременности, не давить фразой «забудь и живи дальше».</w:t>
      </w:r>
    </w:p>
    <w:p w14:paraId="60355F99" w14:textId="2186C528" w:rsidR="00C94C2E" w:rsidRPr="002D765A" w:rsidRDefault="00C94C2E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Среди методов психотерапии с доказанной эффективностью: EMDR («золотой стандарт» для травмы ПМП, перерабатывающий «застрявшие» воспоминания), </w:t>
      </w:r>
      <w:r w:rsidR="00F4050E" w:rsidRPr="00F4050E">
        <w:rPr>
          <w:rStyle w:val="a3"/>
          <w:rFonts w:ascii="Times New Roman" w:hAnsi="Times New Roman" w:cs="Times New Roman"/>
          <w:b w:val="0"/>
          <w:sz w:val="24"/>
          <w:szCs w:val="23"/>
        </w:rPr>
        <w:t>когнитивно-поведенческая</w:t>
      </w:r>
      <w:r w:rsid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терапия (КПТ)</w:t>
      </w: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(оспаривание мыслей «я убийца», возвращение самоценности), групповая терапия (только для женщин с ПМП, снимает изоляцию стыда) и соматическое переживание (возвращает доверие к телу, убирает хронические зажимы). Ресурсы помощи включают специалистов по перинатальной утрате, сообщества («Свет в руках», «Мамы ангелов») и телесные практики (йога, плавание, массаж, дыхание).</w:t>
      </w:r>
    </w:p>
    <w:p w14:paraId="08212840" w14:textId="4A63F54E" w:rsidR="00730A8A" w:rsidRPr="002D765A" w:rsidRDefault="00730A8A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При подготовке к новой беременности (не ранее чем через 6–12 месяцев) показано психологическое сопровождение, разрешение частого УЗИ-контроля для снижения тревоги, обучение техникам «якорения» и разработка плана действий при возможном повторении диагноза. Без профессиональной помощи до 40% женщин с ПМП сталкиваются с затяжным посттравматическим стрессом, тогда как при своевременной реабилитации этот показатель снижается до 15–20%</w:t>
      </w:r>
      <w:r w:rsidR="002D765A"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.</w:t>
      </w:r>
    </w:p>
    <w:p w14:paraId="7B11E634" w14:textId="77777777" w:rsidR="00730A8A" w:rsidRPr="00730A8A" w:rsidRDefault="00730A8A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</w:rPr>
      </w:pPr>
      <w:r w:rsidRPr="002D765A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Таким образом, психологическая реабилитация после прерывания беременности по медицинским показаниям является не дополнительной, а обязательной мерой, направленной на профилактику хронических психических расстройств и восстановление репродуктивного и личностного здоровья женщины</w:t>
      </w:r>
      <w:r w:rsidRPr="00730A8A">
        <w:rPr>
          <w:rFonts w:ascii="Times New Roman" w:hAnsi="Times New Roman" w:cs="Times New Roman"/>
          <w:color w:val="0F1115"/>
        </w:rPr>
        <w:t>.</w:t>
      </w:r>
    </w:p>
    <w:p w14:paraId="78B9599D" w14:textId="3AA0C7D5" w:rsidR="00730A8A" w:rsidRDefault="00730A8A" w:rsidP="00F4050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730A8A">
        <w:rPr>
          <w:color w:val="0F1115"/>
        </w:rPr>
        <w:lastRenderedPageBreak/>
        <w:t>Список литературы</w:t>
      </w:r>
    </w:p>
    <w:p w14:paraId="50542D54" w14:textId="3EF99AF6" w:rsidR="00E41128" w:rsidRDefault="00E41128" w:rsidP="00E411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proofErr w:type="spell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Волкан</w:t>
      </w:r>
      <w:proofErr w:type="spell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В., </w:t>
      </w:r>
      <w:proofErr w:type="spell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Зинтл</w:t>
      </w:r>
      <w:proofErr w:type="spell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, Э. Жизнь после утраты: Психология </w:t>
      </w:r>
      <w:proofErr w:type="spellStart"/>
      <w:proofErr w:type="gram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горевания</w:t>
      </w:r>
      <w:proofErr w:type="spell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:</w:t>
      </w:r>
      <w:proofErr w:type="gram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пер. с англ. — 2-е изд., стер. — </w:t>
      </w:r>
      <w:proofErr w:type="gram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Москва :</w:t>
      </w:r>
      <w:proofErr w:type="gram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proofErr w:type="spell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Когито</w:t>
      </w:r>
      <w:proofErr w:type="spell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-Центр, 2014. — 160 с.</w:t>
      </w:r>
      <w:r w:rsidR="00137D18" w:rsidRPr="00137D1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hyperlink r:id="rId5" w:history="1">
        <w:r w:rsidR="00137D18" w:rsidRPr="00AB4EB8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[1</w:t>
        </w:r>
        <w:r w:rsidR="00137D18" w:rsidRPr="00AB4EB8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]</w:t>
        </w:r>
      </w:hyperlink>
    </w:p>
    <w:p w14:paraId="6FA7A54A" w14:textId="2F718D2D" w:rsidR="00E41128" w:rsidRPr="00F4050E" w:rsidRDefault="00E41128" w:rsidP="00E411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Герасимова Т. Г. Психические состояния беременных женщин и их коррекция в условиях специально организованного </w:t>
      </w:r>
      <w:proofErr w:type="gram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обучения :</w:t>
      </w:r>
      <w:proofErr w:type="gram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proofErr w:type="spell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дис</w:t>
      </w:r>
      <w:proofErr w:type="spell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. … канд. психол. </w:t>
      </w:r>
      <w:proofErr w:type="gram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наук :</w:t>
      </w:r>
      <w:proofErr w:type="gram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19.00.07. Иркутск, 2003. 159 с.</w:t>
      </w:r>
      <w:r w:rsidR="00AB4EB8">
        <w:rPr>
          <w:rFonts w:ascii="Times New Roman" w:eastAsia="Times New Roman" w:hAnsi="Times New Roman" w:cs="Times New Roman"/>
          <w:color w:val="000000" w:themeColor="text1"/>
          <w:sz w:val="24"/>
          <w:lang w:val="en-US" w:eastAsia="ru-RU"/>
        </w:rPr>
        <w:t xml:space="preserve"> </w:t>
      </w:r>
      <w:hyperlink r:id="rId6" w:history="1">
        <w:r w:rsidR="00AB4EB8" w:rsidRPr="00AB4EB8">
          <w:rPr>
            <w:rStyle w:val="a4"/>
            <w:rFonts w:ascii="Times New Roman" w:eastAsia="Times New Roman" w:hAnsi="Times New Roman" w:cs="Times New Roman"/>
            <w:sz w:val="24"/>
            <w:lang w:val="en-US" w:eastAsia="ru-RU"/>
          </w:rPr>
          <w:t>[2</w:t>
        </w:r>
        <w:r w:rsidR="00AB4EB8" w:rsidRPr="00AB4EB8">
          <w:rPr>
            <w:rStyle w:val="a4"/>
            <w:rFonts w:ascii="Times New Roman" w:eastAsia="Times New Roman" w:hAnsi="Times New Roman" w:cs="Times New Roman"/>
            <w:sz w:val="24"/>
            <w:lang w:val="en-US" w:eastAsia="ru-RU"/>
          </w:rPr>
          <w:t>]</w:t>
        </w:r>
      </w:hyperlink>
    </w:p>
    <w:p w14:paraId="0CE07174" w14:textId="24784243" w:rsidR="00E41128" w:rsidRPr="00F4050E" w:rsidRDefault="00E41128" w:rsidP="00E411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Добряков, И. В. Перинатальная психология / И. В. Добряков. — Санкт-</w:t>
      </w:r>
      <w:proofErr w:type="gramStart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Петербург :</w:t>
      </w:r>
      <w:proofErr w:type="gramEnd"/>
      <w:r w:rsidRPr="00F4050E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Питер, 201</w:t>
      </w:r>
      <w:r w:rsidR="00AB4EB8" w:rsidRPr="00AB4EB8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0 </w:t>
      </w:r>
      <w:hyperlink r:id="rId7" w:history="1">
        <w:r w:rsidR="00AB4EB8" w:rsidRPr="00AB4EB8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[3</w:t>
        </w:r>
        <w:bookmarkStart w:id="0" w:name="_GoBack"/>
        <w:bookmarkEnd w:id="0"/>
        <w:r w:rsidR="00AB4EB8" w:rsidRPr="00AB4EB8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]</w:t>
        </w:r>
      </w:hyperlink>
    </w:p>
    <w:p w14:paraId="1237543F" w14:textId="77777777" w:rsidR="00E41128" w:rsidRPr="00F4050E" w:rsidRDefault="00E41128" w:rsidP="00E411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14:paraId="451EF971" w14:textId="77777777" w:rsidR="00E41128" w:rsidRPr="00730A8A" w:rsidRDefault="00E41128" w:rsidP="00F4050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</w:p>
    <w:p w14:paraId="466E4D4C" w14:textId="77777777" w:rsidR="00730A8A" w:rsidRPr="00730A8A" w:rsidRDefault="00730A8A" w:rsidP="00730A8A">
      <w:pPr>
        <w:pStyle w:val="ds-markdown-paragraph"/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  <w:sz w:val="28"/>
        </w:rPr>
      </w:pPr>
    </w:p>
    <w:p w14:paraId="64CB7A01" w14:textId="77777777" w:rsidR="0087491D" w:rsidRDefault="0087491D"/>
    <w:sectPr w:rsidR="0087491D" w:rsidSect="00730A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91689"/>
    <w:multiLevelType w:val="multilevel"/>
    <w:tmpl w:val="559C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F2"/>
    <w:rsid w:val="00097C12"/>
    <w:rsid w:val="001340F2"/>
    <w:rsid w:val="00137D18"/>
    <w:rsid w:val="002D765A"/>
    <w:rsid w:val="00730A8A"/>
    <w:rsid w:val="0087491D"/>
    <w:rsid w:val="00AB4EB8"/>
    <w:rsid w:val="00C94C2E"/>
    <w:rsid w:val="00E41128"/>
    <w:rsid w:val="00F4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D7F6"/>
  <w15:chartTrackingRefBased/>
  <w15:docId w15:val="{A04B9FAB-9767-482A-B3DF-E22C33BA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3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0A8A"/>
    <w:rPr>
      <w:b/>
      <w:bCs/>
    </w:rPr>
  </w:style>
  <w:style w:type="character" w:styleId="a4">
    <w:name w:val="Hyperlink"/>
    <w:basedOn w:val="a0"/>
    <w:uiPriority w:val="99"/>
    <w:unhideWhenUsed/>
    <w:rsid w:val="00097C1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7C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97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bsu.edu.az/files/books_163/N_1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sercat.com/content/psikhicheskie-sostoyaniya-beremennykh-zhenshchin-i-ikh-korrektsiya-v-usloviyakh-spetsialno-o" TargetMode="External"/><Relationship Id="rId5" Type="http://schemas.openxmlformats.org/officeDocument/2006/relationships/hyperlink" Target="https://www.orthodiakonia.de/wp-content/uploads/2013/12/volkan_v_zintl_e_zhizn_posle_utraty_psikhologiya_gorevaniy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2026-04-05T19:22:00Z</dcterms:created>
  <dcterms:modified xsi:type="dcterms:W3CDTF">2026-04-06T12:12:00Z</dcterms:modified>
</cp:coreProperties>
</file>