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480" w:before="0" w:after="0"/>
        <w:ind w:hanging="0" w:left="0" w:right="0"/>
        <w:jc w:val="center"/>
        <w:rPr>
          <w:rFonts w:ascii="TimesNewRomanPSMT" w:hAnsi="TimesNewRomanPSMT" w:eastAsia="TimesNewRomanPSMT" w:cs="TimesNewRomanPSMT"/>
          <w:b/>
          <w:bCs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rFonts w:eastAsia="TimesNewRomanPSMT" w:cs="TimesNewRomanPSMT" w:ascii="TimesNewRomanPSMT" w:hAnsi="TimesNewRomanPSMT"/>
          <w:b/>
          <w:bCs/>
          <w:caps w:val="false"/>
          <w:smallCaps w:val="false"/>
          <w:color w:val="000000"/>
          <w:spacing w:val="0"/>
          <w:sz w:val="24"/>
          <w:szCs w:val="24"/>
          <w:lang w:val="ru-RU"/>
        </w:rPr>
        <w:t>Влияние Расхождения Между Реальным И Идеальным “Я” На Намерение Покупать Одежду</w:t>
      </w:r>
    </w:p>
    <w:p>
      <w:pPr>
        <w:pStyle w:val="Normal"/>
        <w:widowControl/>
        <w:bidi w:val="0"/>
        <w:spacing w:lineRule="auto" w:line="480" w:before="0" w:after="0"/>
        <w:ind w:hanging="0" w:left="0" w:right="0"/>
        <w:jc w:val="center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NewRomanPS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erif CN" w:cs="Noto Sans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user">
    <w:name w:val="Footnote Anchor (user)"/>
    <w:qFormat/>
    <w:rPr>
      <w:vertAlign w:val="superscript"/>
    </w:rPr>
  </w:style>
  <w:style w:type="character" w:styleId="EndnoteAnchoruser">
    <w:name w:val="Endnote Anchor (user)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