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41EF" w14:textId="77777777" w:rsidR="004E796E" w:rsidRDefault="004E796E" w:rsidP="00F07E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96E">
        <w:rPr>
          <w:rFonts w:ascii="Times New Roman" w:hAnsi="Times New Roman" w:cs="Times New Roman"/>
          <w:sz w:val="24"/>
          <w:szCs w:val="24"/>
        </w:rPr>
        <w:t>Адаптация наружной рекламы в Ульяновске к новым требованиям закона о рекламе: анализ изменений вывесок и баннеров на примере 48 компаний</w:t>
      </w:r>
    </w:p>
    <w:p w14:paraId="183E2DCF" w14:textId="6FD6A3DD" w:rsidR="00545303" w:rsidRDefault="00545303" w:rsidP="00202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Архангельская Анна Александровна</w:t>
      </w:r>
    </w:p>
    <w:p w14:paraId="0A6A2EC4" w14:textId="620169D2" w:rsidR="00545303" w:rsidRDefault="00545303" w:rsidP="00202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Гаганов Даниил </w:t>
      </w:r>
      <w:r w:rsidR="007254B0">
        <w:rPr>
          <w:rFonts w:ascii="Times New Roman" w:hAnsi="Times New Roman" w:cs="Times New Roman"/>
          <w:sz w:val="24"/>
          <w:szCs w:val="24"/>
        </w:rPr>
        <w:t>Николаевич</w:t>
      </w:r>
    </w:p>
    <w:p w14:paraId="7C0C6CFF" w14:textId="3924CE42" w:rsidR="00545303" w:rsidRDefault="00545303" w:rsidP="00202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Зоммер Ангелина Олеговна</w:t>
      </w:r>
    </w:p>
    <w:p w14:paraId="0CD7BD5A" w14:textId="42D3EA2E" w:rsidR="00545303" w:rsidRDefault="00545303" w:rsidP="00202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14:paraId="4901D0C2" w14:textId="15E58EF8" w:rsidR="00F07EBE" w:rsidRDefault="00F07EBE" w:rsidP="00202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Белокопытова Надежда Геннадьевна</w:t>
      </w:r>
    </w:p>
    <w:p w14:paraId="0379132D" w14:textId="74B153DD" w:rsidR="00F07EBE" w:rsidRDefault="00F07EBE" w:rsidP="00202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руководитель, </w:t>
      </w:r>
      <w:r w:rsidR="007254B0">
        <w:rPr>
          <w:rFonts w:ascii="Times New Roman" w:hAnsi="Times New Roman" w:cs="Times New Roman"/>
          <w:sz w:val="24"/>
          <w:szCs w:val="24"/>
        </w:rPr>
        <w:t xml:space="preserve">кандидат экономических наук, </w:t>
      </w:r>
      <w:r>
        <w:rPr>
          <w:rFonts w:ascii="Times New Roman" w:hAnsi="Times New Roman" w:cs="Times New Roman"/>
          <w:sz w:val="24"/>
          <w:szCs w:val="24"/>
        </w:rPr>
        <w:t>доцент</w:t>
      </w:r>
    </w:p>
    <w:p w14:paraId="246CED48" w14:textId="274C1E2B" w:rsidR="00545303" w:rsidRDefault="00545303" w:rsidP="00202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Экономический факультет Института Экономики и Бизнеса</w:t>
      </w:r>
    </w:p>
    <w:p w14:paraId="02113849" w14:textId="77777777" w:rsidR="00202215" w:rsidRDefault="00202215" w:rsidP="00202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B59446" w14:textId="50D960DC" w:rsidR="00545303" w:rsidRDefault="00545303" w:rsidP="00F07E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 w:rsidR="00F07EBE">
        <w:rPr>
          <w:rFonts w:ascii="Times New Roman" w:hAnsi="Times New Roman" w:cs="Times New Roman"/>
          <w:sz w:val="24"/>
          <w:szCs w:val="24"/>
        </w:rPr>
        <w:t>наружная реклама, вывески, товарный знак, государственный язык, языковое оформление, правовая защищенность брендов, иностранные слова в рекламе</w:t>
      </w:r>
    </w:p>
    <w:p w14:paraId="61B170A2" w14:textId="55A6E250" w:rsidR="00507ECA" w:rsidRDefault="00507ECA" w:rsidP="00F07E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ECA">
        <w:rPr>
          <w:rFonts w:ascii="Times New Roman" w:hAnsi="Times New Roman" w:cs="Times New Roman"/>
          <w:sz w:val="24"/>
          <w:szCs w:val="24"/>
        </w:rPr>
        <w:t xml:space="preserve">В условиях современной урбанистической среды наружная реклама и вывески становятся не только инструментом маркетинга, но и важным элементом языковой и культурной среды города. С одной стороны, они отражают маркетинговые стратегии бизнеса, с другой — подчиняются нормам законодательства о рекламе и защите государственного языка. Особую значимость приобретает анализ соответствия языкового оформления рекламных материалов правовым нормам, а также уровень правовой защищённости брендов через регистрацию товарных знаков. Данное исследование направлено на комплексный анализ этих аспектов на примере </w:t>
      </w:r>
      <w:r>
        <w:rPr>
          <w:rFonts w:ascii="Times New Roman" w:hAnsi="Times New Roman" w:cs="Times New Roman"/>
          <w:sz w:val="24"/>
          <w:szCs w:val="24"/>
        </w:rPr>
        <w:t>одной из центральных улиц города Ульяновска – Дворцовой улицы</w:t>
      </w:r>
      <w:r w:rsidRPr="00507ECA">
        <w:rPr>
          <w:rFonts w:ascii="Times New Roman" w:hAnsi="Times New Roman" w:cs="Times New Roman"/>
          <w:sz w:val="24"/>
          <w:szCs w:val="24"/>
        </w:rPr>
        <w:t>.</w:t>
      </w:r>
    </w:p>
    <w:p w14:paraId="34F1CA11" w14:textId="037ADCC3" w:rsidR="00507ECA" w:rsidRDefault="00507ECA" w:rsidP="00F07E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является актуальным, так как 1 марта 2026 года вступил в силу Федеральный закон </w:t>
      </w:r>
      <w:r w:rsidRPr="00507ECA">
        <w:rPr>
          <w:rFonts w:ascii="Times New Roman" w:hAnsi="Times New Roman" w:cs="Times New Roman"/>
          <w:sz w:val="24"/>
          <w:szCs w:val="24"/>
        </w:rPr>
        <w:t>№ 168-ФЗ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EBE" w:rsidRPr="00F07EBE">
        <w:rPr>
          <w:rFonts w:ascii="Times New Roman" w:hAnsi="Times New Roman" w:cs="Times New Roman"/>
          <w:sz w:val="24"/>
          <w:szCs w:val="24"/>
        </w:rPr>
        <w:t xml:space="preserve">[3] </w:t>
      </w:r>
      <w:r>
        <w:rPr>
          <w:rFonts w:ascii="Times New Roman" w:hAnsi="Times New Roman" w:cs="Times New Roman"/>
          <w:sz w:val="24"/>
          <w:szCs w:val="24"/>
        </w:rPr>
        <w:t xml:space="preserve">и предпринимателям стало необходимо принять меры, чтобы наружная реклама соответствовала требованиям закона. Также, в последнее время наблюдается рост использования иностранных языков в вывесках и баннерах, это может создавать культурные противоречия. </w:t>
      </w:r>
    </w:p>
    <w:p w14:paraId="10E59CF5" w14:textId="51EB3BAC" w:rsidR="00507ECA" w:rsidRDefault="00507ECA" w:rsidP="00F07E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ECA">
        <w:rPr>
          <w:rFonts w:ascii="Times New Roman" w:hAnsi="Times New Roman" w:cs="Times New Roman"/>
          <w:sz w:val="24"/>
          <w:szCs w:val="24"/>
        </w:rPr>
        <w:t xml:space="preserve">Ранее проведённые исследования в области языковых особенностей наружной рекламы </w:t>
      </w:r>
      <w:r w:rsidR="00F07EBE" w:rsidRPr="00F07EBE">
        <w:rPr>
          <w:rFonts w:ascii="Times New Roman" w:hAnsi="Times New Roman" w:cs="Times New Roman"/>
          <w:sz w:val="24"/>
          <w:szCs w:val="24"/>
        </w:rPr>
        <w:t>[</w:t>
      </w:r>
      <w:r w:rsidR="00F07EBE">
        <w:rPr>
          <w:rFonts w:ascii="Times New Roman" w:hAnsi="Times New Roman" w:cs="Times New Roman"/>
          <w:sz w:val="24"/>
          <w:szCs w:val="24"/>
        </w:rPr>
        <w:t>5</w:t>
      </w:r>
      <w:r w:rsidR="00F07EBE" w:rsidRPr="00F07EBE">
        <w:rPr>
          <w:rFonts w:ascii="Times New Roman" w:hAnsi="Times New Roman" w:cs="Times New Roman"/>
          <w:sz w:val="24"/>
          <w:szCs w:val="24"/>
        </w:rPr>
        <w:t>]</w:t>
      </w:r>
      <w:r w:rsidRPr="00507ECA">
        <w:rPr>
          <w:rFonts w:ascii="Times New Roman" w:hAnsi="Times New Roman" w:cs="Times New Roman"/>
          <w:sz w:val="24"/>
          <w:szCs w:val="24"/>
        </w:rPr>
        <w:t xml:space="preserve"> акцентировали внимание на лингвистических приёмах и их влиянии на потребительское поведение. Однако вопросы соответствия языкового оформления законодательству и его взаимосвязи с правовой защищённостью брендов оставались недостаточно изученными. Исследования практики регистрации товарных знаков чаще всего рассматривали этот вопрос в контексте крупных компаний, тогда как ситуация в сегменте малого и среднего бизнеса оставалась мало</w:t>
      </w:r>
      <w:r w:rsidR="007254B0">
        <w:rPr>
          <w:rFonts w:ascii="Times New Roman" w:hAnsi="Times New Roman" w:cs="Times New Roman"/>
          <w:sz w:val="24"/>
          <w:szCs w:val="24"/>
        </w:rPr>
        <w:t xml:space="preserve"> </w:t>
      </w:r>
      <w:r w:rsidRPr="00507ECA">
        <w:rPr>
          <w:rFonts w:ascii="Times New Roman" w:hAnsi="Times New Roman" w:cs="Times New Roman"/>
          <w:sz w:val="24"/>
          <w:szCs w:val="24"/>
        </w:rPr>
        <w:t>исследованной.</w:t>
      </w:r>
    </w:p>
    <w:p w14:paraId="32305A83" w14:textId="116C607F" w:rsidR="00507ECA" w:rsidRDefault="00507ECA" w:rsidP="00F07E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507ECA">
        <w:rPr>
          <w:rFonts w:ascii="Times New Roman" w:hAnsi="Times New Roman" w:cs="Times New Roman"/>
          <w:sz w:val="24"/>
          <w:szCs w:val="24"/>
        </w:rPr>
        <w:t>сследование</w:t>
      </w:r>
      <w:r>
        <w:rPr>
          <w:rFonts w:ascii="Times New Roman" w:hAnsi="Times New Roman" w:cs="Times New Roman"/>
          <w:sz w:val="24"/>
          <w:szCs w:val="24"/>
        </w:rPr>
        <w:t>, проведенное нами,</w:t>
      </w:r>
      <w:r w:rsidRPr="00507ECA">
        <w:rPr>
          <w:rFonts w:ascii="Times New Roman" w:hAnsi="Times New Roman" w:cs="Times New Roman"/>
          <w:sz w:val="24"/>
          <w:szCs w:val="24"/>
        </w:rPr>
        <w:t xml:space="preserve"> восполняет эти пробелы, объединяя анализ языкового оформления и статуса регистрации товарных знаков в единую исследовательскую задачу.</w:t>
      </w:r>
    </w:p>
    <w:p w14:paraId="7D9DF99B" w14:textId="5FEC998E" w:rsidR="00507ECA" w:rsidRDefault="00507ECA" w:rsidP="00F07E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опирается на следующие законодательные акты: Федеральный закон </w:t>
      </w:r>
      <w:r w:rsidRPr="00507ECA">
        <w:rPr>
          <w:rFonts w:ascii="Times New Roman" w:hAnsi="Times New Roman" w:cs="Times New Roman"/>
          <w:sz w:val="24"/>
          <w:szCs w:val="24"/>
        </w:rPr>
        <w:t>«О рекламе»</w:t>
      </w:r>
      <w:r>
        <w:rPr>
          <w:rFonts w:ascii="Times New Roman" w:hAnsi="Times New Roman" w:cs="Times New Roman"/>
          <w:sz w:val="24"/>
          <w:szCs w:val="24"/>
        </w:rPr>
        <w:t xml:space="preserve">, который регламентирует требования к содержанию и оформлению рекламных материалов; </w:t>
      </w:r>
      <w:r w:rsidR="00682343" w:rsidRPr="00682343">
        <w:rPr>
          <w:rFonts w:ascii="Times New Roman" w:hAnsi="Times New Roman" w:cs="Times New Roman"/>
          <w:sz w:val="24"/>
          <w:szCs w:val="24"/>
        </w:rPr>
        <w:t>Федеральный закон № 168-ФЗ</w:t>
      </w:r>
      <w:r w:rsidR="00682343">
        <w:rPr>
          <w:rFonts w:ascii="Times New Roman" w:hAnsi="Times New Roman" w:cs="Times New Roman"/>
          <w:sz w:val="24"/>
          <w:szCs w:val="24"/>
        </w:rPr>
        <w:t>, ограничивающий использование иностранных слов в рекламе и информационных материалах для потребителей, если они отсутствуют в нормативных словарях русского языка, имеют</w:t>
      </w:r>
      <w:r w:rsidR="00682343" w:rsidRPr="00682343">
        <w:rPr>
          <w:rFonts w:ascii="Times New Roman" w:hAnsi="Times New Roman" w:cs="Times New Roman"/>
          <w:sz w:val="24"/>
          <w:szCs w:val="24"/>
        </w:rPr>
        <w:t xml:space="preserve"> аналог на русском языке. Закон допускает использование иностранных слов только как дополнения к русскому тексту или в случае зарегистрированных товарных знаков</w:t>
      </w:r>
      <w:r w:rsidR="00682343">
        <w:rPr>
          <w:rFonts w:ascii="Times New Roman" w:hAnsi="Times New Roman" w:cs="Times New Roman"/>
          <w:sz w:val="24"/>
          <w:szCs w:val="24"/>
        </w:rPr>
        <w:t xml:space="preserve">. </w:t>
      </w:r>
      <w:r w:rsidR="00682343" w:rsidRPr="00682343">
        <w:rPr>
          <w:rFonts w:ascii="Times New Roman" w:hAnsi="Times New Roman" w:cs="Times New Roman"/>
          <w:sz w:val="24"/>
          <w:szCs w:val="24"/>
        </w:rPr>
        <w:t>Часть IV Гражданского кодекса РФ (закон № 193-ФЗ, с 29.06.2023)</w:t>
      </w:r>
      <w:r w:rsidR="00682343">
        <w:rPr>
          <w:rFonts w:ascii="Times New Roman" w:hAnsi="Times New Roman" w:cs="Times New Roman"/>
          <w:sz w:val="24"/>
          <w:szCs w:val="24"/>
        </w:rPr>
        <w:t>, в которой дается право физическим лицам, самозанятым и ИП регистрировать товарные знаки, обеспечивая юридическую защиту бренда.</w:t>
      </w:r>
    </w:p>
    <w:p w14:paraId="2F24A29D" w14:textId="12DB9323" w:rsidR="00682343" w:rsidRDefault="00682343" w:rsidP="00F07E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343">
        <w:rPr>
          <w:rFonts w:ascii="Times New Roman" w:hAnsi="Times New Roman" w:cs="Times New Roman"/>
          <w:sz w:val="24"/>
          <w:szCs w:val="24"/>
        </w:rPr>
        <w:t>Цель исследования — провести комплексный анализ языкового оформления вывесок, баннеров и статуса регистрации товарных знаков среди предприятий города, выявить ключевые проблемы.</w:t>
      </w:r>
      <w:r>
        <w:rPr>
          <w:rFonts w:ascii="Times New Roman" w:hAnsi="Times New Roman" w:cs="Times New Roman"/>
          <w:sz w:val="24"/>
          <w:szCs w:val="24"/>
        </w:rPr>
        <w:t xml:space="preserve"> В процессе исследования были использованы следующие методы: полевой анализ наружной рекламы в городской среде, анализ регистрации товарных знаков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Роспатенте, сравнительный анализ полученных данных с требованиями законодательства, статистическая обработка результатов. </w:t>
      </w:r>
    </w:p>
    <w:p w14:paraId="34E216E6" w14:textId="0B9D7194" w:rsidR="00682343" w:rsidRDefault="00682343" w:rsidP="00F07E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проанализировано 48 предприятий</w:t>
      </w:r>
      <w:r w:rsidR="00C33E09">
        <w:rPr>
          <w:rFonts w:ascii="Times New Roman" w:hAnsi="Times New Roman" w:cs="Times New Roman"/>
          <w:sz w:val="24"/>
          <w:szCs w:val="24"/>
        </w:rPr>
        <w:t xml:space="preserve"> общественного питания и розничной торговли</w:t>
      </w:r>
      <w:r>
        <w:rPr>
          <w:rFonts w:ascii="Times New Roman" w:hAnsi="Times New Roman" w:cs="Times New Roman"/>
          <w:sz w:val="24"/>
          <w:szCs w:val="24"/>
        </w:rPr>
        <w:t xml:space="preserve"> на улице Дворцовая города Ульяновск. Получены следующие результаты: 52% предприятий работают с русскоязычными вывесками и полностью подходят под требования закона от 1 марта 2026 года, 41% компаний работают с вывесками на иностранном языке без перевода на русский язык, что является зоной риска с точки зрения законодательства.  При этом на двух языках только 3 вывески. </w:t>
      </w:r>
    </w:p>
    <w:p w14:paraId="5D8EC291" w14:textId="57C65DA1" w:rsidR="00C33E09" w:rsidRDefault="00C33E09" w:rsidP="00F07E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Замечен критический дисбаланс в количестве зарегистрированных товарных знаков (16 случаев) и незарегистрированных (32 случая), 33% против 67% соответственно. Это может привести к риску копирования бренда конкурентами, сложностям в защите репутации и уникальности продукта, проблемам при расширении бизнеса, трудностям в судебных спорах о нарушении прав. </w:t>
      </w:r>
    </w:p>
    <w:p w14:paraId="34AD6375" w14:textId="20F37517" w:rsidR="00C33E09" w:rsidRDefault="00C33E09" w:rsidP="00F07E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Проведенное исследование </w:t>
      </w:r>
      <w:r w:rsidR="00F07EBE">
        <w:rPr>
          <w:rFonts w:ascii="Times New Roman" w:hAnsi="Times New Roman" w:cs="Times New Roman"/>
          <w:sz w:val="24"/>
          <w:szCs w:val="24"/>
        </w:rPr>
        <w:t>показало, что я</w:t>
      </w:r>
      <w:r w:rsidRPr="00C33E09">
        <w:rPr>
          <w:rFonts w:ascii="Times New Roman" w:hAnsi="Times New Roman" w:cs="Times New Roman"/>
          <w:sz w:val="24"/>
          <w:szCs w:val="24"/>
        </w:rPr>
        <w:t>зыковая политика в наружной рекламе в целом соответствует законодательству, однако существует проблема с иностранными названиями без перевода, требующая внимания со стороны органов власти и бизнеса</w:t>
      </w:r>
      <w:r>
        <w:rPr>
          <w:rFonts w:ascii="Times New Roman" w:hAnsi="Times New Roman" w:cs="Times New Roman"/>
          <w:sz w:val="24"/>
          <w:szCs w:val="24"/>
        </w:rPr>
        <w:t>. К</w:t>
      </w:r>
      <w:r w:rsidRPr="00C33E09">
        <w:rPr>
          <w:rFonts w:ascii="Times New Roman" w:hAnsi="Times New Roman" w:cs="Times New Roman"/>
          <w:sz w:val="24"/>
          <w:szCs w:val="24"/>
        </w:rPr>
        <w:t>райне низкий уровень регистрации товарных знаков (33%) создаёт серьёзные правовые риски для бизнеса и ограничивает его развитие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C33E09">
        <w:rPr>
          <w:rFonts w:ascii="Times New Roman" w:hAnsi="Times New Roman" w:cs="Times New Roman"/>
          <w:sz w:val="24"/>
          <w:szCs w:val="24"/>
        </w:rPr>
        <w:t>рактика двуязычных вывесок/баннеров не распространена, что может быть упущенной возможностью для мультикультурных проектов и привлечения туристов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DC9AD5" w14:textId="7036726B" w:rsidR="00881F8E" w:rsidRDefault="00F07EBE" w:rsidP="00F07EB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5FE8E29F" w14:textId="77777777" w:rsidR="00F07EBE" w:rsidRDefault="00F07EBE" w:rsidP="00F07EB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EBE">
        <w:rPr>
          <w:rFonts w:ascii="Times New Roman" w:hAnsi="Times New Roman" w:cs="Times New Roman"/>
          <w:sz w:val="24"/>
          <w:szCs w:val="24"/>
        </w:rPr>
        <w:t>О государственном языке Российской Федерации : Федеральный закон от 01.06.2005 № 53</w:t>
      </w:r>
      <w:r w:rsidRPr="00F07EBE">
        <w:rPr>
          <w:rFonts w:ascii="Times New Roman" w:hAnsi="Times New Roman" w:cs="Times New Roman"/>
          <w:sz w:val="24"/>
          <w:szCs w:val="24"/>
        </w:rPr>
        <w:noBreakHyphen/>
        <w:t>ФЗ (ред. от 28.02.2023) // Собрание законодательства РФ. — 2005. — № 23. — Ст. 2199.</w:t>
      </w:r>
    </w:p>
    <w:p w14:paraId="5DFF69F7" w14:textId="77777777" w:rsidR="00F07EBE" w:rsidRDefault="00F07EBE" w:rsidP="00F07EB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EBE">
        <w:rPr>
          <w:rFonts w:ascii="Times New Roman" w:hAnsi="Times New Roman" w:cs="Times New Roman"/>
          <w:sz w:val="24"/>
          <w:szCs w:val="24"/>
        </w:rPr>
        <w:t>О рекламе : Федеральный закон от 13.03.2006 № 38</w:t>
      </w:r>
      <w:r w:rsidRPr="00F07EBE">
        <w:rPr>
          <w:rFonts w:ascii="Times New Roman" w:hAnsi="Times New Roman" w:cs="Times New Roman"/>
          <w:sz w:val="24"/>
          <w:szCs w:val="24"/>
        </w:rPr>
        <w:noBreakHyphen/>
        <w:t>ФЗ (ред. от 31.07.2025) // Собрание законодательства РФ. — 2006. — № 12. — Ст. 1232.</w:t>
      </w:r>
    </w:p>
    <w:p w14:paraId="7D3AA367" w14:textId="77777777" w:rsidR="00F07EBE" w:rsidRDefault="00F07EBE" w:rsidP="00F07EB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EBE">
        <w:rPr>
          <w:rFonts w:ascii="Times New Roman" w:hAnsi="Times New Roman" w:cs="Times New Roman"/>
          <w:sz w:val="24"/>
          <w:szCs w:val="24"/>
        </w:rPr>
        <w:t>О внесении изменений в отдельные законодательные акты Российской Федерации : Федеральный закон от 24.06.2025 № 168</w:t>
      </w:r>
      <w:r w:rsidRPr="00F07EBE">
        <w:rPr>
          <w:rFonts w:ascii="Times New Roman" w:hAnsi="Times New Roman" w:cs="Times New Roman"/>
          <w:sz w:val="24"/>
          <w:szCs w:val="24"/>
        </w:rPr>
        <w:noBreakHyphen/>
        <w:t>ФЗ // Собрание законодательства РФ. — 2025. — № 26. — Ст. 4789.</w:t>
      </w:r>
    </w:p>
    <w:p w14:paraId="6BA66CF3" w14:textId="77777777" w:rsidR="00F07EBE" w:rsidRDefault="00F07EBE" w:rsidP="00F07EB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EBE">
        <w:rPr>
          <w:rFonts w:ascii="Times New Roman" w:hAnsi="Times New Roman" w:cs="Times New Roman"/>
          <w:sz w:val="24"/>
          <w:szCs w:val="24"/>
        </w:rPr>
        <w:t>Данные Федеральной службы по интеллектуальной собственности (Роспатент) о регистрации товарных знаков в РФ (по состоянию на август 2025 г.). — URL:  (дата обращения: 04.04.2026).</w:t>
      </w:r>
    </w:p>
    <w:p w14:paraId="389FBD64" w14:textId="6A5F78B3" w:rsidR="00F07EBE" w:rsidRPr="00F07EBE" w:rsidRDefault="00F07EBE" w:rsidP="00F07EB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EBE">
        <w:rPr>
          <w:rFonts w:ascii="Times New Roman" w:hAnsi="Times New Roman" w:cs="Times New Roman"/>
          <w:sz w:val="24"/>
          <w:szCs w:val="24"/>
        </w:rPr>
        <w:t>Шакирова, Ю. И. Лингвостилистические особенности текстов наружной рекламы : статья / Ю. И. Шакирова // Молодой учёный. — 2024. — № 21 (520). — С. 145–148.</w:t>
      </w:r>
    </w:p>
    <w:p w14:paraId="1CD04930" w14:textId="77777777" w:rsidR="00F07EBE" w:rsidRPr="00682343" w:rsidRDefault="00F07EBE" w:rsidP="00F07E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7EBE" w:rsidRPr="00682343" w:rsidSect="00F07E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475C6"/>
    <w:multiLevelType w:val="multilevel"/>
    <w:tmpl w:val="10FA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80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03"/>
    <w:rsid w:val="00202215"/>
    <w:rsid w:val="004E796E"/>
    <w:rsid w:val="00507ECA"/>
    <w:rsid w:val="00533938"/>
    <w:rsid w:val="00545303"/>
    <w:rsid w:val="00647EFD"/>
    <w:rsid w:val="00682343"/>
    <w:rsid w:val="007254B0"/>
    <w:rsid w:val="00881F8E"/>
    <w:rsid w:val="00932E4E"/>
    <w:rsid w:val="00B07FE6"/>
    <w:rsid w:val="00C205C8"/>
    <w:rsid w:val="00C33E09"/>
    <w:rsid w:val="00F0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3676"/>
  <w15:chartTrackingRefBased/>
  <w15:docId w15:val="{6A810F2A-D088-491C-A22E-E421EBD6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3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3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3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3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3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3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3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3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3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Архангельская</dc:creator>
  <cp:keywords/>
  <dc:description/>
  <cp:lastModifiedBy>Анна Архангельская</cp:lastModifiedBy>
  <cp:revision>4</cp:revision>
  <dcterms:created xsi:type="dcterms:W3CDTF">2026-04-04T15:07:00Z</dcterms:created>
  <dcterms:modified xsi:type="dcterms:W3CDTF">2026-04-05T12:12:00Z</dcterms:modified>
</cp:coreProperties>
</file>