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4E8C1" w14:textId="598E8915" w:rsidR="00334ACB" w:rsidRPr="00CE1D66" w:rsidRDefault="00CE1D66" w:rsidP="009F4824">
      <w:pPr>
        <w:jc w:val="center"/>
        <w:rPr>
          <w:lang w:val="ru-RU"/>
        </w:rPr>
      </w:pPr>
      <w:r>
        <w:rPr>
          <w:lang w:val="ru-RU"/>
        </w:rPr>
        <w:t>Депрессивные расстройства в раннем восстановительном периоде ишемического инсульта</w:t>
      </w:r>
    </w:p>
    <w:p w14:paraId="01B1FD66" w14:textId="77777777" w:rsidR="00334ACB" w:rsidRPr="00CE1D66" w:rsidRDefault="00BC5508">
      <w:pPr>
        <w:jc w:val="center"/>
        <w:rPr>
          <w:lang w:val="ru-RU"/>
        </w:rPr>
      </w:pPr>
      <w:r w:rsidRPr="00CE1D66">
        <w:rPr>
          <w:lang w:val="ru-RU"/>
        </w:rPr>
        <w:t>Алёшина Оксана Николаевна</w:t>
      </w:r>
    </w:p>
    <w:p w14:paraId="2452D7E5" w14:textId="77777777" w:rsidR="00334ACB" w:rsidRPr="00CE1D66" w:rsidRDefault="00BC5508">
      <w:pPr>
        <w:jc w:val="center"/>
        <w:rPr>
          <w:lang w:val="ru-RU"/>
        </w:rPr>
      </w:pPr>
      <w:r w:rsidRPr="00CE1D66">
        <w:rPr>
          <w:lang w:val="ru-RU"/>
        </w:rPr>
        <w:t>Студентка</w:t>
      </w:r>
    </w:p>
    <w:p w14:paraId="19313B9F" w14:textId="0065F0DD" w:rsidR="00334ACB" w:rsidRPr="00CE1D66" w:rsidRDefault="00BC5508">
      <w:pPr>
        <w:jc w:val="center"/>
        <w:rPr>
          <w:lang w:val="ru-RU"/>
        </w:rPr>
      </w:pPr>
      <w:r w:rsidRPr="00CE1D66">
        <w:rPr>
          <w:lang w:val="ru-RU"/>
        </w:rPr>
        <w:t>Научны</w:t>
      </w:r>
      <w:r w:rsidR="00D63E78">
        <w:rPr>
          <w:lang w:val="ru-RU"/>
        </w:rPr>
        <w:t>е</w:t>
      </w:r>
      <w:r w:rsidRPr="00CE1D66">
        <w:rPr>
          <w:lang w:val="ru-RU"/>
        </w:rPr>
        <w:t xml:space="preserve"> руководител</w:t>
      </w:r>
      <w:r w:rsidR="00D63E78">
        <w:rPr>
          <w:lang w:val="ru-RU"/>
        </w:rPr>
        <w:t>и</w:t>
      </w:r>
      <w:r w:rsidRPr="00CE1D66">
        <w:rPr>
          <w:lang w:val="ru-RU"/>
        </w:rPr>
        <w:t xml:space="preserve">: </w:t>
      </w:r>
      <w:r w:rsidR="00BE171B">
        <w:rPr>
          <w:lang w:val="ru-RU"/>
        </w:rPr>
        <w:t>к</w:t>
      </w:r>
      <w:r w:rsidR="00D63E78">
        <w:rPr>
          <w:lang w:val="ru-RU"/>
        </w:rPr>
        <w:t>.</w:t>
      </w:r>
      <w:r w:rsidR="00BE171B">
        <w:rPr>
          <w:lang w:val="ru-RU"/>
        </w:rPr>
        <w:t>м</w:t>
      </w:r>
      <w:r w:rsidR="00D63E78">
        <w:rPr>
          <w:lang w:val="ru-RU"/>
        </w:rPr>
        <w:t>.</w:t>
      </w:r>
      <w:r w:rsidR="00BE171B">
        <w:rPr>
          <w:lang w:val="ru-RU"/>
        </w:rPr>
        <w:t>н</w:t>
      </w:r>
      <w:r w:rsidR="00D63E78">
        <w:rPr>
          <w:lang w:val="ru-RU"/>
        </w:rPr>
        <w:t>.</w:t>
      </w:r>
      <w:r w:rsidR="00BE171B">
        <w:rPr>
          <w:lang w:val="ru-RU"/>
        </w:rPr>
        <w:t>, доцент Котова Е.Ю</w:t>
      </w:r>
      <w:r w:rsidR="0086643D">
        <w:rPr>
          <w:lang w:val="ru-RU"/>
        </w:rPr>
        <w:t>.</w:t>
      </w:r>
    </w:p>
    <w:p w14:paraId="10C8FB90" w14:textId="77777777" w:rsidR="00334ACB" w:rsidRPr="00CE1D66" w:rsidRDefault="00BC5508">
      <w:pPr>
        <w:jc w:val="center"/>
        <w:rPr>
          <w:lang w:val="ru-RU"/>
        </w:rPr>
      </w:pPr>
      <w:r w:rsidRPr="00CE1D66">
        <w:rPr>
          <w:lang w:val="ru-RU"/>
        </w:rPr>
        <w:t xml:space="preserve">Медицинский факультет им. Т.З. </w:t>
      </w:r>
      <w:proofErr w:type="spellStart"/>
      <w:r w:rsidRPr="00CE1D66">
        <w:rPr>
          <w:lang w:val="ru-RU"/>
        </w:rPr>
        <w:t>Биктимирова</w:t>
      </w:r>
      <w:proofErr w:type="spellEnd"/>
    </w:p>
    <w:p w14:paraId="5F734A01" w14:textId="2FE3467C" w:rsidR="00334ACB" w:rsidRDefault="00BC5508">
      <w:pPr>
        <w:jc w:val="both"/>
        <w:rPr>
          <w:lang w:val="ru-RU"/>
        </w:rPr>
      </w:pPr>
      <w:r w:rsidRPr="00CE1D66">
        <w:rPr>
          <w:lang w:val="ru-RU"/>
        </w:rPr>
        <w:t xml:space="preserve">Ключевые слова: ишемический инсульт, постинсультная депрессия, ранний восстановительный период, индекс </w:t>
      </w:r>
      <w:proofErr w:type="spellStart"/>
      <w:r w:rsidRPr="00CE1D66">
        <w:rPr>
          <w:lang w:val="ru-RU"/>
        </w:rPr>
        <w:t>Бартел</w:t>
      </w:r>
      <w:proofErr w:type="spellEnd"/>
      <w:r w:rsidRPr="00CE1D66">
        <w:rPr>
          <w:lang w:val="ru-RU"/>
        </w:rPr>
        <w:t>.</w:t>
      </w:r>
    </w:p>
    <w:p w14:paraId="3D13D206" w14:textId="77777777" w:rsidR="00CC171F" w:rsidRPr="00CE1D66" w:rsidRDefault="00CC171F">
      <w:pPr>
        <w:jc w:val="both"/>
        <w:rPr>
          <w:lang w:val="ru-RU"/>
        </w:rPr>
      </w:pPr>
    </w:p>
    <w:p w14:paraId="64EAF130" w14:textId="4594660E" w:rsidR="00334ACB" w:rsidRPr="00FE7669" w:rsidRDefault="00935873" w:rsidP="00F46986">
      <w:pPr>
        <w:ind w:firstLine="709"/>
        <w:jc w:val="both"/>
        <w:rPr>
          <w:color w:val="000000" w:themeColor="text1"/>
          <w:lang w:val="ru-RU"/>
        </w:rPr>
      </w:pPr>
      <w:r w:rsidRPr="00FE7669">
        <w:rPr>
          <w:color w:val="000000" w:themeColor="text1"/>
          <w:lang w:val="ru-RU"/>
        </w:rPr>
        <w:t xml:space="preserve">Актуальность. </w:t>
      </w:r>
      <w:r w:rsidR="00BC5508" w:rsidRPr="00FE7669">
        <w:rPr>
          <w:color w:val="000000" w:themeColor="text1"/>
          <w:lang w:val="ru-RU"/>
        </w:rPr>
        <w:t>Ишемический инсульт остаётся одной из ведущих причин инвалидизации и стойкого ограничения повседневной активности</w:t>
      </w:r>
      <w:r w:rsidR="00BD528C" w:rsidRPr="00FE7669">
        <w:rPr>
          <w:color w:val="000000" w:themeColor="text1"/>
          <w:lang w:val="ru-RU"/>
        </w:rPr>
        <w:t xml:space="preserve"> [1, 2]. </w:t>
      </w:r>
      <w:r w:rsidR="00BC5508" w:rsidRPr="00FE7669">
        <w:rPr>
          <w:color w:val="000000" w:themeColor="text1"/>
          <w:lang w:val="ru-RU"/>
        </w:rPr>
        <w:t xml:space="preserve">Одним из наиболее значимых осложнений раннего восстановительного периода является постинсультная депрессия, которая </w:t>
      </w:r>
      <w:r w:rsidR="00BD528C" w:rsidRPr="00FE7669">
        <w:rPr>
          <w:color w:val="000000" w:themeColor="text1"/>
          <w:lang w:val="ru-RU"/>
        </w:rPr>
        <w:t>ухудшает качество жизни пациента</w:t>
      </w:r>
      <w:r w:rsidR="00914DC0" w:rsidRPr="00FE7669">
        <w:rPr>
          <w:color w:val="000000" w:themeColor="text1"/>
          <w:lang w:val="ru-RU"/>
        </w:rPr>
        <w:t xml:space="preserve"> и</w:t>
      </w:r>
      <w:r w:rsidR="00BC5508" w:rsidRPr="00FE7669">
        <w:rPr>
          <w:color w:val="000000" w:themeColor="text1"/>
          <w:lang w:val="ru-RU"/>
        </w:rPr>
        <w:t xml:space="preserve"> вовлечённость пациента в реабилитацию, снижает приверженность лечению и ассоциируется с более неблагоприятными функциональными исходами</w:t>
      </w:r>
      <w:r w:rsidR="00914DC0" w:rsidRPr="00FE7669">
        <w:rPr>
          <w:color w:val="000000" w:themeColor="text1"/>
          <w:lang w:val="ru-RU"/>
        </w:rPr>
        <w:t>,</w:t>
      </w:r>
      <w:r w:rsidR="00BD528C" w:rsidRPr="00FE7669">
        <w:rPr>
          <w:color w:val="000000" w:themeColor="text1"/>
          <w:lang w:val="ru-RU"/>
        </w:rPr>
        <w:t xml:space="preserve"> достоверно снижа</w:t>
      </w:r>
      <w:r w:rsidR="00914DC0" w:rsidRPr="00FE7669">
        <w:rPr>
          <w:color w:val="000000" w:themeColor="text1"/>
          <w:lang w:val="ru-RU"/>
        </w:rPr>
        <w:t>е</w:t>
      </w:r>
      <w:r w:rsidR="00BD528C" w:rsidRPr="00FE7669">
        <w:rPr>
          <w:color w:val="000000" w:themeColor="text1"/>
          <w:lang w:val="ru-RU"/>
        </w:rPr>
        <w:t xml:space="preserve">т выживаемость пациентов, перенесших </w:t>
      </w:r>
      <w:r w:rsidR="00914DC0" w:rsidRPr="00FE7669">
        <w:rPr>
          <w:color w:val="000000" w:themeColor="text1"/>
          <w:lang w:val="ru-RU"/>
        </w:rPr>
        <w:t>инсульт</w:t>
      </w:r>
      <w:r w:rsidR="00BC5508" w:rsidRPr="00FE7669">
        <w:rPr>
          <w:color w:val="000000" w:themeColor="text1"/>
          <w:lang w:val="ru-RU"/>
        </w:rPr>
        <w:t xml:space="preserve"> [</w:t>
      </w:r>
      <w:r w:rsidR="00914DC0" w:rsidRPr="00FE7669">
        <w:rPr>
          <w:color w:val="000000" w:themeColor="text1"/>
          <w:lang w:val="ru-RU"/>
        </w:rPr>
        <w:t>3-</w:t>
      </w:r>
      <w:r w:rsidR="00AF7A39" w:rsidRPr="00FE7669">
        <w:rPr>
          <w:color w:val="000000" w:themeColor="text1"/>
          <w:lang w:val="ru-RU"/>
        </w:rPr>
        <w:t>9</w:t>
      </w:r>
      <w:r w:rsidR="00BC5508" w:rsidRPr="00FE7669">
        <w:rPr>
          <w:color w:val="000000" w:themeColor="text1"/>
          <w:lang w:val="ru-RU"/>
        </w:rPr>
        <w:t xml:space="preserve">]. Особые трудности вызывает её диагностика у больных с афазией, поскольку стандартные </w:t>
      </w:r>
      <w:proofErr w:type="spellStart"/>
      <w:r w:rsidR="00BC5508" w:rsidRPr="00FE7669">
        <w:rPr>
          <w:color w:val="000000" w:themeColor="text1"/>
          <w:lang w:val="ru-RU"/>
        </w:rPr>
        <w:t>самоопросники</w:t>
      </w:r>
      <w:proofErr w:type="spellEnd"/>
      <w:r w:rsidR="00BC5508" w:rsidRPr="00FE7669">
        <w:rPr>
          <w:color w:val="000000" w:themeColor="text1"/>
          <w:lang w:val="ru-RU"/>
        </w:rPr>
        <w:t xml:space="preserve"> у этой категории пациентов применимы ограниченно [</w:t>
      </w:r>
      <w:r w:rsidR="00AF7A39" w:rsidRPr="00FE7669">
        <w:rPr>
          <w:color w:val="000000" w:themeColor="text1"/>
          <w:lang w:val="ru-RU"/>
        </w:rPr>
        <w:t>10</w:t>
      </w:r>
      <w:r w:rsidR="00BC5508" w:rsidRPr="00FE7669">
        <w:rPr>
          <w:color w:val="000000" w:themeColor="text1"/>
          <w:lang w:val="ru-RU"/>
        </w:rPr>
        <w:t>].</w:t>
      </w:r>
    </w:p>
    <w:p w14:paraId="24339CB3" w14:textId="45A1B049" w:rsidR="00334ACB" w:rsidRPr="00CE1D66" w:rsidRDefault="00BC5508" w:rsidP="00F46986">
      <w:pPr>
        <w:ind w:firstLine="709"/>
        <w:jc w:val="both"/>
        <w:rPr>
          <w:lang w:val="ru-RU"/>
        </w:rPr>
      </w:pPr>
      <w:r w:rsidRPr="00FE7669">
        <w:rPr>
          <w:color w:val="000000" w:themeColor="text1"/>
          <w:lang w:val="ru-RU"/>
        </w:rPr>
        <w:t xml:space="preserve">Цель исследования — </w:t>
      </w:r>
      <w:r w:rsidR="00CE1D66" w:rsidRPr="00FE7669">
        <w:rPr>
          <w:color w:val="000000" w:themeColor="text1"/>
          <w:lang w:val="ru-RU"/>
        </w:rPr>
        <w:t xml:space="preserve">оценить влияние степени выраженности неврологического дефицита и уровня зависимости в повседневной </w:t>
      </w:r>
      <w:r w:rsidR="00CE1D66" w:rsidRPr="00CE1D66">
        <w:rPr>
          <w:lang w:val="ru-RU"/>
        </w:rPr>
        <w:t>жизни от посторонней помощи на развитие депрессивных состояний у пациентов с ишемическим инсультом в раннем восстановительном периоде</w:t>
      </w:r>
      <w:r w:rsidR="002E3658">
        <w:rPr>
          <w:lang w:val="ru-RU"/>
        </w:rPr>
        <w:t>.</w:t>
      </w:r>
    </w:p>
    <w:p w14:paraId="49FECCAE" w14:textId="30B1C7D7" w:rsidR="00DD76A0" w:rsidRDefault="00935873" w:rsidP="00F46986">
      <w:pPr>
        <w:ind w:firstLine="709"/>
        <w:jc w:val="both"/>
        <w:rPr>
          <w:rFonts w:eastAsia="MS Mincho" w:cs="Times New Roman"/>
          <w:szCs w:val="28"/>
          <w:lang w:val="ru-RU" w:eastAsia="ru-RU"/>
        </w:rPr>
      </w:pPr>
      <w:r>
        <w:rPr>
          <w:rFonts w:eastAsia="Calibri" w:cs="Times New Roman"/>
          <w:szCs w:val="28"/>
          <w:lang w:val="ru-RU"/>
        </w:rPr>
        <w:t xml:space="preserve">Материалы и методы. </w:t>
      </w:r>
      <w:r w:rsidR="00DD76A0" w:rsidRPr="00DD76A0">
        <w:rPr>
          <w:rFonts w:eastAsia="Calibri" w:cs="Times New Roman"/>
          <w:szCs w:val="28"/>
          <w:lang w:val="ru-RU"/>
        </w:rPr>
        <w:t xml:space="preserve">На базе </w:t>
      </w:r>
      <w:r w:rsidR="00DD76A0" w:rsidRPr="00DD76A0">
        <w:rPr>
          <w:rFonts w:eastAsia="+mn-ea" w:cs="Times New Roman"/>
          <w:color w:val="000000"/>
          <w:kern w:val="24"/>
          <w:szCs w:val="24"/>
          <w:lang w:val="ru-RU" w:eastAsia="ru-RU"/>
        </w:rPr>
        <w:t xml:space="preserve">отделения медицинской реабилитации пациентов с нарушением функций </w:t>
      </w:r>
      <w:r w:rsidR="00DD76A0">
        <w:rPr>
          <w:rFonts w:eastAsia="+mn-ea" w:cs="Times New Roman"/>
          <w:color w:val="000000"/>
          <w:kern w:val="24"/>
          <w:szCs w:val="24"/>
          <w:lang w:val="ru-RU" w:eastAsia="ru-RU"/>
        </w:rPr>
        <w:t>центральной нервной системы</w:t>
      </w:r>
      <w:r w:rsidR="00DD76A0" w:rsidRPr="00DD76A0">
        <w:rPr>
          <w:rFonts w:eastAsia="+mn-ea" w:cs="Times New Roman"/>
          <w:color w:val="000000"/>
          <w:kern w:val="24"/>
          <w:szCs w:val="24"/>
          <w:lang w:val="ru-RU" w:eastAsia="ru-RU"/>
        </w:rPr>
        <w:t xml:space="preserve"> ГУЗ ЦК МСЧ имени заслуженного врача России В.А. Егорова</w:t>
      </w:r>
      <w:r w:rsidR="00DD76A0">
        <w:rPr>
          <w:rFonts w:eastAsia="+mn-ea" w:cs="Times New Roman"/>
          <w:color w:val="000000"/>
          <w:kern w:val="24"/>
          <w:szCs w:val="24"/>
          <w:lang w:val="ru-RU" w:eastAsia="ru-RU"/>
        </w:rPr>
        <w:t xml:space="preserve"> </w:t>
      </w:r>
      <w:proofErr w:type="spellStart"/>
      <w:r w:rsidR="00DD76A0" w:rsidRPr="00DD76A0">
        <w:rPr>
          <w:rFonts w:eastAsia="MS Mincho" w:cs="Times New Roman"/>
          <w:color w:val="000000"/>
          <w:szCs w:val="28"/>
          <w:lang w:val="ru-RU" w:eastAsia="ru-RU"/>
        </w:rPr>
        <w:t>г.Ульяновска</w:t>
      </w:r>
      <w:proofErr w:type="spellEnd"/>
      <w:r w:rsidR="00DD76A0" w:rsidRPr="00DD76A0">
        <w:rPr>
          <w:rFonts w:eastAsia="MS Mincho" w:cs="Times New Roman"/>
          <w:color w:val="000000"/>
          <w:szCs w:val="28"/>
          <w:lang w:val="ru-RU" w:eastAsia="ru-RU"/>
        </w:rPr>
        <w:t xml:space="preserve"> </w:t>
      </w:r>
      <w:r w:rsidR="00DD76A0" w:rsidRPr="00DD76A0">
        <w:rPr>
          <w:rFonts w:eastAsia="Calibri" w:cs="Times New Roman"/>
          <w:color w:val="000000"/>
          <w:szCs w:val="28"/>
          <w:lang w:val="ru-RU"/>
        </w:rPr>
        <w:t>проведено исследование, включающее анализ данных о</w:t>
      </w:r>
      <w:r w:rsidR="00DD76A0" w:rsidRPr="00DD76A0">
        <w:rPr>
          <w:rFonts w:eastAsia="Calibri" w:cs="Times New Roman"/>
          <w:szCs w:val="28"/>
          <w:lang w:val="ru-RU"/>
        </w:rPr>
        <w:t xml:space="preserve"> 60 пациентах</w:t>
      </w:r>
      <w:r w:rsidR="00DD76A0">
        <w:rPr>
          <w:rFonts w:eastAsia="Calibri" w:cs="Times New Roman"/>
          <w:szCs w:val="28"/>
          <w:lang w:val="ru-RU"/>
        </w:rPr>
        <w:t xml:space="preserve"> с ишемическим инсультом в раннем восстановительном периоде.</w:t>
      </w:r>
      <w:r w:rsidR="00DD76A0" w:rsidRPr="00DD76A0">
        <w:rPr>
          <w:rFonts w:eastAsia="Calibri" w:cs="Times New Roman"/>
          <w:szCs w:val="28"/>
          <w:lang w:val="ru-RU"/>
        </w:rPr>
        <w:t xml:space="preserve"> </w:t>
      </w:r>
      <w:r w:rsidR="00DD76A0" w:rsidRPr="00DD76A0">
        <w:rPr>
          <w:rFonts w:eastAsia="MS Mincho" w:cs="Times New Roman"/>
          <w:color w:val="000000"/>
          <w:szCs w:val="28"/>
          <w:lang w:val="ru-RU" w:eastAsia="ru-RU"/>
        </w:rPr>
        <w:t>Из них:</w:t>
      </w:r>
      <w:r w:rsidR="00DD76A0" w:rsidRPr="00DD76A0">
        <w:rPr>
          <w:rFonts w:eastAsia="MS Mincho" w:cs="Times New Roman"/>
          <w:szCs w:val="28"/>
          <w:lang w:val="ru-RU" w:eastAsia="ru-RU"/>
        </w:rPr>
        <w:t xml:space="preserve"> </w:t>
      </w:r>
      <w:r w:rsidR="00CC171F">
        <w:rPr>
          <w:rFonts w:eastAsia="MS Mincho" w:cs="Times New Roman"/>
          <w:szCs w:val="28"/>
          <w:lang w:val="ru-RU" w:eastAsia="ru-RU"/>
        </w:rPr>
        <w:t>28</w:t>
      </w:r>
      <w:r w:rsidR="00DD76A0" w:rsidRPr="00DD76A0">
        <w:rPr>
          <w:rFonts w:eastAsia="MS Mincho" w:cs="Times New Roman"/>
          <w:color w:val="FF0000"/>
          <w:szCs w:val="28"/>
          <w:lang w:val="ru-RU" w:eastAsia="ru-RU"/>
        </w:rPr>
        <w:t xml:space="preserve"> </w:t>
      </w:r>
      <w:r w:rsidR="00DD76A0" w:rsidRPr="00DD76A0">
        <w:rPr>
          <w:rFonts w:eastAsia="MS Mincho" w:cs="Times New Roman"/>
          <w:szCs w:val="28"/>
          <w:lang w:val="ru-RU" w:eastAsia="ru-RU"/>
        </w:rPr>
        <w:t>(</w:t>
      </w:r>
      <w:r w:rsidR="00DD76A0">
        <w:rPr>
          <w:rFonts w:eastAsia="MS Mincho" w:cs="Times New Roman"/>
          <w:szCs w:val="28"/>
          <w:lang w:val="ru-RU" w:eastAsia="ru-RU"/>
        </w:rPr>
        <w:t>47</w:t>
      </w:r>
      <w:r w:rsidR="00DD76A0" w:rsidRPr="00DD76A0">
        <w:rPr>
          <w:rFonts w:eastAsia="MS Mincho" w:cs="Times New Roman"/>
          <w:szCs w:val="28"/>
          <w:lang w:val="ru-RU" w:eastAsia="ru-RU"/>
        </w:rPr>
        <w:t>%) м</w:t>
      </w:r>
      <w:r w:rsidR="00DD76A0" w:rsidRPr="00DD76A0">
        <w:rPr>
          <w:rFonts w:eastAsia="MS Mincho" w:cs="Times New Roman"/>
          <w:color w:val="000000"/>
          <w:szCs w:val="28"/>
          <w:lang w:val="ru-RU" w:eastAsia="ru-RU"/>
        </w:rPr>
        <w:t xml:space="preserve">ужчин и </w:t>
      </w:r>
      <w:r w:rsidR="00CC171F">
        <w:rPr>
          <w:rFonts w:eastAsia="MS Mincho" w:cs="Times New Roman"/>
          <w:color w:val="000000"/>
          <w:szCs w:val="28"/>
          <w:lang w:val="ru-RU" w:eastAsia="ru-RU"/>
        </w:rPr>
        <w:t>32</w:t>
      </w:r>
      <w:r w:rsidR="00DD76A0" w:rsidRPr="00DD76A0">
        <w:rPr>
          <w:rFonts w:eastAsia="MS Mincho" w:cs="Times New Roman"/>
          <w:szCs w:val="28"/>
          <w:lang w:val="ru-RU" w:eastAsia="ru-RU"/>
        </w:rPr>
        <w:t xml:space="preserve"> (</w:t>
      </w:r>
      <w:r w:rsidR="00DD76A0">
        <w:rPr>
          <w:rFonts w:eastAsia="MS Mincho" w:cs="Times New Roman"/>
          <w:szCs w:val="28"/>
          <w:lang w:val="ru-RU" w:eastAsia="ru-RU"/>
        </w:rPr>
        <w:t>53</w:t>
      </w:r>
      <w:r w:rsidR="00DD76A0" w:rsidRPr="00DD76A0">
        <w:rPr>
          <w:rFonts w:eastAsia="MS Mincho" w:cs="Times New Roman"/>
          <w:szCs w:val="28"/>
          <w:lang w:val="ru-RU" w:eastAsia="ru-RU"/>
        </w:rPr>
        <w:t>%) женщин</w:t>
      </w:r>
      <w:r w:rsidR="00D63E78">
        <w:rPr>
          <w:rFonts w:eastAsia="MS Mincho" w:cs="Times New Roman"/>
          <w:szCs w:val="28"/>
          <w:lang w:val="ru-RU" w:eastAsia="ru-RU"/>
        </w:rPr>
        <w:t>ы</w:t>
      </w:r>
      <w:r w:rsidR="00DD76A0" w:rsidRPr="00DD76A0">
        <w:rPr>
          <w:rFonts w:eastAsia="MS Mincho" w:cs="Times New Roman"/>
          <w:szCs w:val="28"/>
          <w:lang w:val="ru-RU" w:eastAsia="ru-RU"/>
        </w:rPr>
        <w:t xml:space="preserve"> в возрасте от </w:t>
      </w:r>
      <w:r w:rsidR="00DD76A0">
        <w:rPr>
          <w:rFonts w:eastAsia="MS Mincho" w:cs="Times New Roman"/>
          <w:szCs w:val="28"/>
          <w:lang w:val="ru-RU" w:eastAsia="ru-RU"/>
        </w:rPr>
        <w:t>47</w:t>
      </w:r>
      <w:r w:rsidR="00DD76A0" w:rsidRPr="00DD76A0">
        <w:rPr>
          <w:rFonts w:eastAsia="MS Mincho" w:cs="Times New Roman"/>
          <w:szCs w:val="28"/>
          <w:lang w:val="ru-RU" w:eastAsia="ru-RU"/>
        </w:rPr>
        <w:t xml:space="preserve"> до 8</w:t>
      </w:r>
      <w:r w:rsidR="00DD76A0">
        <w:rPr>
          <w:rFonts w:eastAsia="MS Mincho" w:cs="Times New Roman"/>
          <w:szCs w:val="28"/>
          <w:lang w:val="ru-RU" w:eastAsia="ru-RU"/>
        </w:rPr>
        <w:t>1</w:t>
      </w:r>
      <w:r w:rsidR="00DD76A0" w:rsidRPr="00DD76A0">
        <w:rPr>
          <w:rFonts w:eastAsia="MS Mincho" w:cs="Times New Roman"/>
          <w:szCs w:val="28"/>
          <w:lang w:val="ru-RU" w:eastAsia="ru-RU"/>
        </w:rPr>
        <w:t xml:space="preserve"> </w:t>
      </w:r>
      <w:r w:rsidR="00DD76A0">
        <w:rPr>
          <w:rFonts w:eastAsia="MS Mincho" w:cs="Times New Roman"/>
          <w:szCs w:val="28"/>
          <w:lang w:val="ru-RU" w:eastAsia="ru-RU"/>
        </w:rPr>
        <w:t>года</w:t>
      </w:r>
      <w:r w:rsidR="00DD76A0" w:rsidRPr="00DD76A0">
        <w:rPr>
          <w:rFonts w:eastAsia="MS Mincho" w:cs="Times New Roman"/>
          <w:szCs w:val="28"/>
          <w:lang w:val="ru-RU" w:eastAsia="ru-RU"/>
        </w:rPr>
        <w:t xml:space="preserve">, </w:t>
      </w:r>
      <w:r w:rsidR="00DD76A0" w:rsidRPr="00DD76A0">
        <w:rPr>
          <w:rFonts w:eastAsia="MS Mincho" w:cs="Times New Roman"/>
          <w:color w:val="000000"/>
          <w:szCs w:val="28"/>
          <w:lang w:val="ru-RU" w:eastAsia="ru-RU"/>
        </w:rPr>
        <w:t>с</w:t>
      </w:r>
      <w:r w:rsidR="00DD76A0" w:rsidRPr="00DD76A0">
        <w:rPr>
          <w:rFonts w:eastAsia="MS Mincho" w:cs="Times New Roman"/>
          <w:szCs w:val="28"/>
          <w:lang w:val="ru-RU" w:eastAsia="ru-RU"/>
        </w:rPr>
        <w:t xml:space="preserve">редний возраст </w:t>
      </w:r>
      <w:r w:rsidR="00DD76A0">
        <w:rPr>
          <w:rFonts w:eastAsia="MS Mincho" w:cs="Times New Roman"/>
          <w:szCs w:val="28"/>
          <w:lang w:val="ru-RU" w:eastAsia="ru-RU"/>
        </w:rPr>
        <w:t xml:space="preserve">– </w:t>
      </w:r>
      <w:r w:rsidR="00DD76A0" w:rsidRPr="00DD76A0">
        <w:rPr>
          <w:rFonts w:eastAsia="MS Mincho" w:cs="Times New Roman"/>
          <w:szCs w:val="28"/>
          <w:lang w:val="ru-RU" w:eastAsia="ru-RU"/>
        </w:rPr>
        <w:t>6</w:t>
      </w:r>
      <w:r w:rsidR="00DD76A0">
        <w:rPr>
          <w:rFonts w:eastAsia="MS Mincho" w:cs="Times New Roman"/>
          <w:szCs w:val="28"/>
          <w:lang w:val="ru-RU" w:eastAsia="ru-RU"/>
        </w:rPr>
        <w:t>6,05</w:t>
      </w:r>
      <w:r w:rsidR="00DD76A0" w:rsidRPr="00DD76A0">
        <w:rPr>
          <w:rFonts w:eastAsia="MS Mincho" w:cs="Times New Roman"/>
          <w:szCs w:val="28"/>
          <w:lang w:val="ru-RU" w:eastAsia="ru-RU"/>
        </w:rPr>
        <w:t xml:space="preserve"> ± </w:t>
      </w:r>
      <w:r w:rsidR="00DD76A0">
        <w:rPr>
          <w:rFonts w:eastAsia="MS Mincho" w:cs="Times New Roman"/>
          <w:szCs w:val="28"/>
          <w:lang w:val="ru-RU" w:eastAsia="ru-RU"/>
        </w:rPr>
        <w:t>8,28</w:t>
      </w:r>
      <w:r w:rsidR="00DD76A0" w:rsidRPr="00DD76A0">
        <w:rPr>
          <w:rFonts w:eastAsia="MS Mincho" w:cs="Times New Roman"/>
          <w:szCs w:val="28"/>
          <w:lang w:val="ru-RU" w:eastAsia="ru-RU"/>
        </w:rPr>
        <w:t xml:space="preserve"> лет. </w:t>
      </w:r>
    </w:p>
    <w:p w14:paraId="57ED8386" w14:textId="0814B64D" w:rsidR="003E7033" w:rsidRPr="003E7033" w:rsidRDefault="003E7033" w:rsidP="008A2ED3">
      <w:pPr>
        <w:ind w:firstLine="709"/>
        <w:contextualSpacing/>
        <w:jc w:val="both"/>
        <w:rPr>
          <w:rFonts w:cs="Times New Roman"/>
          <w:szCs w:val="24"/>
          <w:lang w:val="ru-RU" w:eastAsia="ru-RU"/>
        </w:rPr>
      </w:pPr>
      <w:r w:rsidRPr="003E7033">
        <w:rPr>
          <w:rFonts w:eastAsia="+mn-ea" w:cs="Times New Roman"/>
          <w:color w:val="000000"/>
          <w:kern w:val="24"/>
          <w:szCs w:val="24"/>
          <w:lang w:val="ru-RU" w:eastAsia="ru-RU"/>
        </w:rPr>
        <w:t>Давность перенесённого инсульта варьировала от 21 до 197 дней (в среднем составила 43,</w:t>
      </w:r>
      <w:r>
        <w:rPr>
          <w:rFonts w:eastAsia="+mn-ea" w:cs="Times New Roman"/>
          <w:color w:val="000000"/>
          <w:kern w:val="24"/>
          <w:szCs w:val="24"/>
          <w:lang w:val="ru-RU" w:eastAsia="ru-RU"/>
        </w:rPr>
        <w:t>8</w:t>
      </w:r>
      <w:r w:rsidRPr="003E7033">
        <w:rPr>
          <w:rFonts w:eastAsia="+mn-ea" w:cs="Times New Roman"/>
          <w:color w:val="000000"/>
          <w:kern w:val="24"/>
          <w:szCs w:val="24"/>
          <w:lang w:val="ru-RU" w:eastAsia="ru-RU"/>
        </w:rPr>
        <w:t xml:space="preserve"> ± 24,95</w:t>
      </w:r>
      <w:r>
        <w:rPr>
          <w:rFonts w:eastAsia="+mn-ea" w:cs="Times New Roman"/>
          <w:color w:val="000000"/>
          <w:kern w:val="24"/>
          <w:szCs w:val="24"/>
          <w:lang w:val="ru-RU" w:eastAsia="ru-RU"/>
        </w:rPr>
        <w:t xml:space="preserve"> дня</w:t>
      </w:r>
      <w:r w:rsidRPr="003E7033">
        <w:rPr>
          <w:rFonts w:eastAsia="+mn-ea" w:cs="Times New Roman"/>
          <w:color w:val="000000"/>
          <w:kern w:val="24"/>
          <w:szCs w:val="24"/>
          <w:lang w:val="ru-RU" w:eastAsia="ru-RU"/>
        </w:rPr>
        <w:t>)</w:t>
      </w:r>
      <w:r>
        <w:rPr>
          <w:rFonts w:eastAsia="+mn-ea" w:cs="Times New Roman"/>
          <w:color w:val="000000"/>
          <w:kern w:val="24"/>
          <w:szCs w:val="24"/>
          <w:lang w:val="ru-RU" w:eastAsia="ru-RU"/>
        </w:rPr>
        <w:t>.</w:t>
      </w:r>
    </w:p>
    <w:p w14:paraId="549B49CA" w14:textId="595FCE10" w:rsidR="00A06C14" w:rsidRPr="00A06C14" w:rsidRDefault="00A06C14" w:rsidP="00D72704">
      <w:pPr>
        <w:ind w:firstLine="709"/>
        <w:jc w:val="both"/>
        <w:rPr>
          <w:rFonts w:cs="Times New Roman"/>
          <w:color w:val="000000" w:themeColor="text1"/>
          <w:szCs w:val="28"/>
          <w:lang w:val="ru-RU"/>
        </w:rPr>
      </w:pPr>
      <w:r w:rsidRPr="00A06C14">
        <w:rPr>
          <w:rFonts w:cs="Times New Roman"/>
          <w:color w:val="000000" w:themeColor="text1"/>
          <w:szCs w:val="28"/>
          <w:lang w:val="ru-RU"/>
        </w:rPr>
        <w:t>Диагноз устанавливали на основании жалоб, анамнеза заболевания, результатов компьютерной томографии, неврологического статуса</w:t>
      </w:r>
      <w:r w:rsidR="00E54A03" w:rsidRPr="00A86D9C">
        <w:rPr>
          <w:rFonts w:cs="Times New Roman"/>
          <w:color w:val="000000" w:themeColor="text1"/>
          <w:szCs w:val="28"/>
          <w:lang w:val="ru-RU"/>
        </w:rPr>
        <w:t>.</w:t>
      </w:r>
    </w:p>
    <w:p w14:paraId="27F835F0" w14:textId="29645480" w:rsidR="00C634FC" w:rsidRPr="00203555" w:rsidRDefault="00A06C14" w:rsidP="00F46986">
      <w:pPr>
        <w:ind w:firstLine="709"/>
        <w:jc w:val="both"/>
        <w:rPr>
          <w:rFonts w:eastAsia="MS Mincho" w:cs="Times New Roman"/>
          <w:color w:val="000000" w:themeColor="text1"/>
          <w:szCs w:val="24"/>
          <w:lang w:val="ru-RU" w:eastAsia="ru-RU"/>
        </w:rPr>
      </w:pPr>
      <w:r w:rsidRPr="00A86D9C">
        <w:rPr>
          <w:rFonts w:cs="Times New Roman"/>
          <w:color w:val="000000" w:themeColor="text1"/>
          <w:szCs w:val="28"/>
          <w:lang w:val="ru-RU"/>
        </w:rPr>
        <w:t>Обследование включало: неврологический осмотр</w:t>
      </w:r>
      <w:r w:rsidRPr="00A168FA">
        <w:rPr>
          <w:rFonts w:cs="Times New Roman"/>
          <w:color w:val="000000" w:themeColor="text1"/>
          <w:szCs w:val="28"/>
          <w:lang w:val="ru-RU"/>
        </w:rPr>
        <w:t xml:space="preserve">; </w:t>
      </w:r>
      <w:r w:rsidR="00A168FA" w:rsidRPr="00A168FA">
        <w:rPr>
          <w:color w:val="000000" w:themeColor="text1"/>
          <w:lang w:val="ru-RU"/>
        </w:rPr>
        <w:t>псих</w:t>
      </w:r>
      <w:r w:rsidR="007D2AE5">
        <w:rPr>
          <w:color w:val="000000" w:themeColor="text1"/>
          <w:lang w:val="ru-RU"/>
        </w:rPr>
        <w:t>ометрическую</w:t>
      </w:r>
      <w:r w:rsidRPr="00A168FA">
        <w:rPr>
          <w:rFonts w:cs="Times New Roman"/>
          <w:color w:val="000000" w:themeColor="text1"/>
          <w:szCs w:val="28"/>
          <w:lang w:val="ru-RU"/>
        </w:rPr>
        <w:t xml:space="preserve"> </w:t>
      </w:r>
      <w:r w:rsidRPr="00A86D9C">
        <w:rPr>
          <w:rFonts w:cs="Times New Roman"/>
          <w:color w:val="000000" w:themeColor="text1"/>
          <w:szCs w:val="28"/>
          <w:lang w:val="ru-RU"/>
        </w:rPr>
        <w:t>оценку с помощью шкал</w:t>
      </w:r>
      <w:r w:rsidR="002F09B8" w:rsidRPr="00A86D9C">
        <w:rPr>
          <w:rFonts w:cs="Times New Roman"/>
          <w:color w:val="000000" w:themeColor="text1"/>
          <w:szCs w:val="28"/>
          <w:lang w:val="ru-RU"/>
        </w:rPr>
        <w:t xml:space="preserve">. </w:t>
      </w:r>
      <w:r w:rsidR="002F09B8" w:rsidRPr="00A86D9C">
        <w:rPr>
          <w:rFonts w:eastAsia="+mn-ea"/>
          <w:color w:val="000000" w:themeColor="text1"/>
          <w:kern w:val="24"/>
          <w:lang w:val="ru-RU"/>
        </w:rPr>
        <w:t xml:space="preserve">Выраженность неврологического дефицита оценивали по шкале </w:t>
      </w:r>
      <w:r w:rsidR="00D72704">
        <w:rPr>
          <w:rFonts w:eastAsia="+mn-ea"/>
          <w:color w:val="000000" w:themeColor="text1"/>
          <w:kern w:val="24"/>
          <w:lang w:val="ru-RU"/>
        </w:rPr>
        <w:t>инсульта национального института здоровья (</w:t>
      </w:r>
      <w:r w:rsidR="002F09B8" w:rsidRPr="00A86D9C">
        <w:rPr>
          <w:rFonts w:eastAsia="+mn-ea"/>
          <w:color w:val="000000" w:themeColor="text1"/>
          <w:kern w:val="24"/>
        </w:rPr>
        <w:t>NIHSS</w:t>
      </w:r>
      <w:r w:rsidR="00D72704">
        <w:rPr>
          <w:rFonts w:eastAsia="+mn-ea"/>
          <w:color w:val="000000" w:themeColor="text1"/>
          <w:kern w:val="24"/>
          <w:lang w:val="ru-RU"/>
        </w:rPr>
        <w:t>)</w:t>
      </w:r>
      <w:r w:rsidR="002F09B8" w:rsidRPr="00A86D9C">
        <w:rPr>
          <w:rFonts w:eastAsia="+mn-ea"/>
          <w:color w:val="000000" w:themeColor="text1"/>
          <w:kern w:val="24"/>
          <w:lang w:val="ru-RU"/>
        </w:rPr>
        <w:t xml:space="preserve"> и Скандинавской шкале инсульта. </w:t>
      </w:r>
      <w:r w:rsidR="002F09B8" w:rsidRPr="00A86D9C">
        <w:rPr>
          <w:rFonts w:cs="Times New Roman"/>
          <w:color w:val="000000" w:themeColor="text1"/>
          <w:szCs w:val="28"/>
          <w:lang w:val="ru-RU"/>
        </w:rPr>
        <w:t>Д</w:t>
      </w:r>
      <w:r w:rsidR="00C634FC" w:rsidRPr="00A86D9C">
        <w:rPr>
          <w:rFonts w:cs="Times New Roman"/>
          <w:color w:val="000000" w:themeColor="text1"/>
          <w:szCs w:val="24"/>
          <w:lang w:val="ru-RU"/>
        </w:rPr>
        <w:t>ля оценки наличия и степени выраженности тревожно-депрессивных расстройств использовали госпитальную шкалу тревоги и депрессии (</w:t>
      </w:r>
      <w:r w:rsidR="00C634FC" w:rsidRPr="00A86D9C">
        <w:rPr>
          <w:rFonts w:cs="Times New Roman"/>
          <w:color w:val="000000" w:themeColor="text1"/>
          <w:szCs w:val="24"/>
        </w:rPr>
        <w:t>HADS</w:t>
      </w:r>
      <w:r w:rsidR="00C634FC" w:rsidRPr="00A86D9C">
        <w:rPr>
          <w:rFonts w:cs="Times New Roman"/>
          <w:color w:val="000000" w:themeColor="text1"/>
          <w:szCs w:val="24"/>
          <w:lang w:val="ru-RU"/>
        </w:rPr>
        <w:t xml:space="preserve">), шкалу депрессии Бека и </w:t>
      </w:r>
      <w:r w:rsidR="007D2AE5">
        <w:rPr>
          <w:rFonts w:cs="Times New Roman"/>
          <w:color w:val="000000" w:themeColor="text1"/>
          <w:szCs w:val="24"/>
          <w:lang w:val="ru-RU"/>
        </w:rPr>
        <w:t xml:space="preserve">инсультную </w:t>
      </w:r>
      <w:proofErr w:type="spellStart"/>
      <w:r w:rsidR="007D2AE5">
        <w:rPr>
          <w:rFonts w:cs="Times New Roman"/>
          <w:color w:val="000000" w:themeColor="text1"/>
          <w:szCs w:val="24"/>
          <w:lang w:val="ru-RU"/>
        </w:rPr>
        <w:t>афатическую</w:t>
      </w:r>
      <w:proofErr w:type="spellEnd"/>
      <w:r w:rsidR="007D2AE5">
        <w:rPr>
          <w:rFonts w:cs="Times New Roman"/>
          <w:color w:val="000000" w:themeColor="text1"/>
          <w:szCs w:val="24"/>
          <w:lang w:val="ru-RU"/>
        </w:rPr>
        <w:t xml:space="preserve"> шкалу оценки депрессии </w:t>
      </w:r>
      <w:r w:rsidR="00933B73">
        <w:rPr>
          <w:rFonts w:eastAsia="+mn-ea" w:cs="Times New Roman"/>
          <w:color w:val="000000" w:themeColor="text1"/>
          <w:kern w:val="24"/>
          <w:szCs w:val="24"/>
          <w:lang w:val="ru-RU"/>
        </w:rPr>
        <w:t>(</w:t>
      </w:r>
      <w:r w:rsidR="00C634FC" w:rsidRPr="00A86D9C">
        <w:rPr>
          <w:rFonts w:eastAsia="+mn-ea" w:cs="Times New Roman"/>
          <w:color w:val="000000" w:themeColor="text1"/>
          <w:kern w:val="24"/>
          <w:szCs w:val="24"/>
          <w:lang w:val="ru-RU"/>
        </w:rPr>
        <w:t>ИАШОД</w:t>
      </w:r>
      <w:r w:rsidR="007D2AE5">
        <w:rPr>
          <w:rFonts w:eastAsia="+mn-ea" w:cs="Times New Roman"/>
          <w:color w:val="000000" w:themeColor="text1"/>
          <w:kern w:val="24"/>
          <w:szCs w:val="24"/>
          <w:lang w:val="ru-RU"/>
        </w:rPr>
        <w:t>-10</w:t>
      </w:r>
      <w:r w:rsidR="00933B73">
        <w:rPr>
          <w:rFonts w:eastAsia="+mn-ea" w:cs="Times New Roman"/>
          <w:color w:val="000000" w:themeColor="text1"/>
          <w:kern w:val="24"/>
          <w:szCs w:val="24"/>
          <w:lang w:val="ru-RU"/>
        </w:rPr>
        <w:t>)</w:t>
      </w:r>
      <w:r w:rsidR="00C634FC" w:rsidRPr="00A86D9C">
        <w:rPr>
          <w:rFonts w:eastAsia="+mn-ea" w:cs="Times New Roman"/>
          <w:color w:val="000000" w:themeColor="text1"/>
          <w:kern w:val="24"/>
          <w:szCs w:val="24"/>
          <w:lang w:val="ru-RU"/>
        </w:rPr>
        <w:t>.</w:t>
      </w:r>
      <w:r w:rsidR="002F09B8" w:rsidRPr="00A86D9C">
        <w:rPr>
          <w:rFonts w:eastAsia="+mn-ea" w:cs="Times New Roman"/>
          <w:color w:val="000000" w:themeColor="text1"/>
          <w:kern w:val="24"/>
          <w:szCs w:val="24"/>
          <w:lang w:val="ru-RU"/>
        </w:rPr>
        <w:t xml:space="preserve"> </w:t>
      </w:r>
      <w:r w:rsidR="00A86D9C" w:rsidRPr="00A86D9C">
        <w:rPr>
          <w:rFonts w:eastAsia="+mn-ea" w:cs="Times New Roman"/>
          <w:color w:val="000000" w:themeColor="text1"/>
          <w:kern w:val="24"/>
          <w:szCs w:val="24"/>
          <w:lang w:val="ru-RU"/>
        </w:rPr>
        <w:t>Уровень</w:t>
      </w:r>
      <w:r w:rsidR="00E54A03" w:rsidRPr="00A86D9C">
        <w:rPr>
          <w:color w:val="000000" w:themeColor="text1"/>
          <w:lang w:val="ru-RU"/>
        </w:rPr>
        <w:t xml:space="preserve"> зависимости пациентов в повседневной жизни от посторонней помощи</w:t>
      </w:r>
      <w:r w:rsidR="00A86D9C" w:rsidRPr="00A86D9C">
        <w:rPr>
          <w:color w:val="000000" w:themeColor="text1"/>
          <w:lang w:val="ru-RU"/>
        </w:rPr>
        <w:t xml:space="preserve"> оценивали с помощью</w:t>
      </w:r>
      <w:r w:rsidR="002F09B8" w:rsidRPr="00A86D9C">
        <w:rPr>
          <w:rFonts w:eastAsia="+mn-ea"/>
          <w:color w:val="000000" w:themeColor="text1"/>
          <w:kern w:val="24"/>
          <w:lang w:val="ru-RU"/>
        </w:rPr>
        <w:t xml:space="preserve"> </w:t>
      </w:r>
      <w:r w:rsidR="00E54A03" w:rsidRPr="00A86D9C">
        <w:rPr>
          <w:rFonts w:eastAsia="+mn-ea"/>
          <w:color w:val="000000" w:themeColor="text1"/>
          <w:kern w:val="24"/>
          <w:lang w:val="ru-RU"/>
        </w:rPr>
        <w:t>индекс</w:t>
      </w:r>
      <w:r w:rsidR="00A86D9C" w:rsidRPr="00A86D9C">
        <w:rPr>
          <w:rFonts w:eastAsia="+mn-ea"/>
          <w:color w:val="000000" w:themeColor="text1"/>
          <w:kern w:val="24"/>
          <w:lang w:val="ru-RU"/>
        </w:rPr>
        <w:t>а</w:t>
      </w:r>
      <w:r w:rsidR="00E54A03" w:rsidRPr="00A86D9C">
        <w:rPr>
          <w:rFonts w:eastAsia="+mn-ea"/>
          <w:color w:val="000000" w:themeColor="text1"/>
          <w:kern w:val="24"/>
          <w:lang w:val="ru-RU"/>
        </w:rPr>
        <w:t xml:space="preserve"> </w:t>
      </w:r>
      <w:proofErr w:type="spellStart"/>
      <w:r w:rsidR="00E54A03" w:rsidRPr="00A86D9C">
        <w:rPr>
          <w:rFonts w:eastAsia="+mn-ea"/>
          <w:color w:val="000000" w:themeColor="text1"/>
          <w:kern w:val="24"/>
          <w:lang w:val="ru-RU"/>
        </w:rPr>
        <w:t>Бартел</w:t>
      </w:r>
      <w:proofErr w:type="spellEnd"/>
      <w:r w:rsidR="00E54A03" w:rsidRPr="00A86D9C">
        <w:rPr>
          <w:rFonts w:eastAsia="+mn-ea"/>
          <w:color w:val="000000" w:themeColor="text1"/>
          <w:kern w:val="24"/>
          <w:lang w:val="ru-RU"/>
        </w:rPr>
        <w:t>.</w:t>
      </w:r>
      <w:r w:rsidR="00933B73">
        <w:rPr>
          <w:rFonts w:eastAsia="+mn-ea"/>
          <w:color w:val="000000" w:themeColor="text1"/>
          <w:kern w:val="24"/>
          <w:lang w:val="ru-RU"/>
        </w:rPr>
        <w:t xml:space="preserve"> </w:t>
      </w:r>
      <w:r w:rsidR="00933B73" w:rsidRPr="00203555">
        <w:rPr>
          <w:rFonts w:cs="Times New Roman"/>
          <w:color w:val="000000" w:themeColor="text1"/>
          <w:szCs w:val="28"/>
          <w:lang w:val="ru-RU"/>
        </w:rPr>
        <w:t>Степень инвалидизации пациента определяли по м</w:t>
      </w:r>
      <w:r w:rsidR="00A86D9C" w:rsidRPr="00203555">
        <w:rPr>
          <w:rFonts w:cs="Times New Roman"/>
          <w:color w:val="000000" w:themeColor="text1"/>
          <w:szCs w:val="28"/>
          <w:lang w:val="ru-RU"/>
        </w:rPr>
        <w:t>о</w:t>
      </w:r>
      <w:r w:rsidR="00A86D9C" w:rsidRPr="00203555">
        <w:rPr>
          <w:color w:val="000000" w:themeColor="text1"/>
          <w:lang w:val="ru-RU"/>
        </w:rPr>
        <w:t xml:space="preserve">дифицированной шкале </w:t>
      </w:r>
      <w:proofErr w:type="spellStart"/>
      <w:r w:rsidR="00A86D9C" w:rsidRPr="00203555">
        <w:rPr>
          <w:color w:val="000000" w:themeColor="text1"/>
          <w:lang w:val="ru-RU"/>
        </w:rPr>
        <w:t>Рэнкина</w:t>
      </w:r>
      <w:proofErr w:type="spellEnd"/>
      <w:r w:rsidR="00933B73" w:rsidRPr="00203555">
        <w:rPr>
          <w:color w:val="000000" w:themeColor="text1"/>
          <w:lang w:val="ru-RU"/>
        </w:rPr>
        <w:t xml:space="preserve"> и степень мобильности пациента по</w:t>
      </w:r>
      <w:r w:rsidR="00A86D9C" w:rsidRPr="00203555">
        <w:rPr>
          <w:color w:val="000000" w:themeColor="text1"/>
          <w:lang w:val="ru-RU"/>
        </w:rPr>
        <w:t xml:space="preserve"> индексу мобильности </w:t>
      </w:r>
      <w:proofErr w:type="spellStart"/>
      <w:r w:rsidR="00A86D9C" w:rsidRPr="00203555">
        <w:rPr>
          <w:color w:val="000000" w:themeColor="text1"/>
          <w:lang w:val="ru-RU"/>
        </w:rPr>
        <w:t>Ривермид</w:t>
      </w:r>
      <w:proofErr w:type="spellEnd"/>
      <w:r w:rsidR="00A86D9C" w:rsidRPr="00203555">
        <w:rPr>
          <w:color w:val="000000" w:themeColor="text1"/>
          <w:lang w:val="ru-RU"/>
        </w:rPr>
        <w:t>,</w:t>
      </w:r>
    </w:p>
    <w:p w14:paraId="56F79EFF" w14:textId="40587F8C" w:rsidR="008C3E72" w:rsidRPr="008C3E72" w:rsidRDefault="00A06C14" w:rsidP="00F46986">
      <w:pPr>
        <w:ind w:firstLine="709"/>
        <w:jc w:val="both"/>
        <w:rPr>
          <w:rFonts w:cs="Times New Roman"/>
          <w:szCs w:val="24"/>
          <w:lang w:val="ru-RU"/>
        </w:rPr>
      </w:pPr>
      <w:r w:rsidRPr="00A06C14">
        <w:rPr>
          <w:rFonts w:cs="Times New Roman"/>
          <w:szCs w:val="24"/>
          <w:lang w:val="ru-RU"/>
        </w:rPr>
        <w:t xml:space="preserve">Статистическая обработка результатов исследования выполнялась с использованием программ </w:t>
      </w:r>
      <w:proofErr w:type="spellStart"/>
      <w:r w:rsidRPr="00A06C14">
        <w:rPr>
          <w:rFonts w:cs="Times New Roman"/>
          <w:szCs w:val="24"/>
          <w:lang w:val="ru-RU"/>
        </w:rPr>
        <w:t>MicrosoftExcel</w:t>
      </w:r>
      <w:proofErr w:type="spellEnd"/>
      <w:r w:rsidRPr="00A06C14">
        <w:rPr>
          <w:rFonts w:cs="Times New Roman"/>
          <w:szCs w:val="24"/>
          <w:lang w:val="ru-RU"/>
        </w:rPr>
        <w:t xml:space="preserve"> 201</w:t>
      </w:r>
      <w:r>
        <w:rPr>
          <w:rFonts w:cs="Times New Roman"/>
          <w:szCs w:val="24"/>
          <w:lang w:val="ru-RU"/>
        </w:rPr>
        <w:t>7</w:t>
      </w:r>
      <w:r w:rsidRPr="00A06C14">
        <w:rPr>
          <w:rFonts w:cs="Times New Roman"/>
          <w:szCs w:val="24"/>
          <w:lang w:val="ru-RU"/>
        </w:rPr>
        <w:t xml:space="preserve"> и </w:t>
      </w:r>
      <w:proofErr w:type="spellStart"/>
      <w:r w:rsidRPr="00A06C14">
        <w:rPr>
          <w:rFonts w:cs="Times New Roman"/>
          <w:szCs w:val="24"/>
          <w:lang w:val="ru-RU"/>
        </w:rPr>
        <w:t>Statistica</w:t>
      </w:r>
      <w:proofErr w:type="spellEnd"/>
      <w:r w:rsidRPr="00A06C14">
        <w:rPr>
          <w:rFonts w:cs="Times New Roman"/>
          <w:szCs w:val="24"/>
          <w:lang w:val="ru-RU"/>
        </w:rPr>
        <w:t xml:space="preserve"> 13.0 (</w:t>
      </w:r>
      <w:proofErr w:type="spellStart"/>
      <w:r w:rsidRPr="00A06C14">
        <w:rPr>
          <w:rFonts w:cs="Times New Roman"/>
          <w:szCs w:val="24"/>
        </w:rPr>
        <w:t>StatSoftRussia</w:t>
      </w:r>
      <w:proofErr w:type="spellEnd"/>
      <w:r w:rsidRPr="00A06C14">
        <w:rPr>
          <w:rFonts w:cs="Times New Roman"/>
          <w:szCs w:val="24"/>
          <w:lang w:val="ru-RU"/>
        </w:rPr>
        <w:t>).</w:t>
      </w:r>
      <w:r w:rsidR="000D5A0E" w:rsidRPr="000D5A0E">
        <w:rPr>
          <w:color w:val="00B0F0"/>
          <w:lang w:val="ru-RU"/>
        </w:rPr>
        <w:t xml:space="preserve"> </w:t>
      </w:r>
      <w:r w:rsidR="008C3E72" w:rsidRPr="008C3E72">
        <w:rPr>
          <w:rFonts w:cs="Times New Roman"/>
          <w:szCs w:val="24"/>
          <w:lang w:val="ru-RU"/>
        </w:rPr>
        <w:t>Сравнение двух групп по количественному показателю, распределение которого отличалось от нормального, выполнялось с помощью U-критерия Манна-Уитни.</w:t>
      </w:r>
      <w:r w:rsidR="008C3E72">
        <w:rPr>
          <w:rFonts w:cs="Times New Roman"/>
          <w:szCs w:val="24"/>
          <w:lang w:val="ru-RU"/>
        </w:rPr>
        <w:t xml:space="preserve"> </w:t>
      </w:r>
      <w:r w:rsidR="008C3E72" w:rsidRPr="008C3E72">
        <w:rPr>
          <w:rFonts w:cs="Times New Roman"/>
          <w:szCs w:val="24"/>
          <w:lang w:val="ru-RU"/>
        </w:rPr>
        <w:t xml:space="preserve">Коэффициент корреляции рассчитывался в тесте с использованием ранговых корреляций по </w:t>
      </w:r>
      <w:proofErr w:type="spellStart"/>
      <w:r w:rsidR="008C3E72" w:rsidRPr="008C3E72">
        <w:rPr>
          <w:rFonts w:cs="Times New Roman"/>
          <w:szCs w:val="24"/>
          <w:lang w:val="ru-RU"/>
        </w:rPr>
        <w:t>Спирмену</w:t>
      </w:r>
      <w:proofErr w:type="spellEnd"/>
      <w:r w:rsidR="008C3E72" w:rsidRPr="008C3E72">
        <w:rPr>
          <w:rFonts w:cs="Times New Roman"/>
          <w:szCs w:val="24"/>
          <w:lang w:val="ru-RU"/>
        </w:rPr>
        <w:t xml:space="preserve"> (</w:t>
      </w:r>
      <w:r w:rsidR="008C3E72" w:rsidRPr="008C3E72">
        <w:rPr>
          <w:rFonts w:cs="Times New Roman"/>
          <w:szCs w:val="24"/>
        </w:rPr>
        <w:t>R</w:t>
      </w:r>
      <w:r w:rsidR="008C3E72" w:rsidRPr="008C3E72">
        <w:rPr>
          <w:rFonts w:cs="Times New Roman"/>
          <w:szCs w:val="24"/>
          <w:lang w:val="ru-RU"/>
        </w:rPr>
        <w:t>).</w:t>
      </w:r>
      <w:r w:rsidR="008C3E72">
        <w:rPr>
          <w:rFonts w:cs="Times New Roman"/>
          <w:szCs w:val="24"/>
          <w:lang w:val="ru-RU"/>
        </w:rPr>
        <w:t xml:space="preserve"> </w:t>
      </w:r>
      <w:r w:rsidR="008C3E72" w:rsidRPr="008C3E72">
        <w:rPr>
          <w:rFonts w:cs="Times New Roman"/>
          <w:szCs w:val="24"/>
          <w:lang w:val="ru-RU"/>
        </w:rPr>
        <w:t xml:space="preserve">Различия считались статистически значимыми при достигнутом уровне значимости </w:t>
      </w:r>
      <w:proofErr w:type="gramStart"/>
      <w:r w:rsidR="008C3E72" w:rsidRPr="008C3E72">
        <w:rPr>
          <w:rFonts w:cs="Times New Roman"/>
          <w:szCs w:val="24"/>
        </w:rPr>
        <w:t>p</w:t>
      </w:r>
      <w:r w:rsidR="008C3E72" w:rsidRPr="008C3E72">
        <w:rPr>
          <w:rFonts w:cs="Times New Roman"/>
          <w:szCs w:val="24"/>
          <w:lang w:val="ru-RU"/>
        </w:rPr>
        <w:t>&lt;</w:t>
      </w:r>
      <w:proofErr w:type="gramEnd"/>
      <w:r w:rsidR="008C3E72" w:rsidRPr="008C3E72">
        <w:rPr>
          <w:rFonts w:cs="Times New Roman"/>
          <w:szCs w:val="24"/>
          <w:lang w:val="ru-RU"/>
        </w:rPr>
        <w:t>0,05.</w:t>
      </w:r>
    </w:p>
    <w:p w14:paraId="775D05CE" w14:textId="14EB40DF" w:rsidR="00FA5348" w:rsidRPr="00FA5348" w:rsidRDefault="00935873" w:rsidP="00F46986">
      <w:pPr>
        <w:ind w:firstLine="709"/>
        <w:jc w:val="both"/>
        <w:rPr>
          <w:rFonts w:cs="Times New Roman"/>
          <w:szCs w:val="24"/>
          <w:lang w:val="ru-RU" w:eastAsia="ru-RU"/>
        </w:rPr>
      </w:pPr>
      <w:r>
        <w:rPr>
          <w:rFonts w:eastAsia="MS Mincho" w:cs="Times New Roman"/>
          <w:szCs w:val="24"/>
          <w:lang w:val="ru-RU" w:eastAsia="ru-RU"/>
        </w:rPr>
        <w:t xml:space="preserve">Результаты. </w:t>
      </w:r>
      <w:r w:rsidR="00AA0C30">
        <w:rPr>
          <w:rFonts w:eastAsia="MS Mincho" w:cs="Times New Roman"/>
          <w:szCs w:val="24"/>
          <w:lang w:val="ru-RU" w:eastAsia="ru-RU"/>
        </w:rPr>
        <w:t>По данным нашего исследования п</w:t>
      </w:r>
      <w:r w:rsidR="00FA5348">
        <w:rPr>
          <w:rFonts w:eastAsia="MS Mincho" w:cs="Times New Roman"/>
          <w:szCs w:val="24"/>
          <w:lang w:val="ru-RU" w:eastAsia="ru-RU"/>
        </w:rPr>
        <w:t>ри неврологическом осмотре</w:t>
      </w:r>
      <w:r w:rsidR="00AA0C30">
        <w:rPr>
          <w:rFonts w:eastAsia="MS Mincho" w:cs="Times New Roman"/>
          <w:szCs w:val="24"/>
          <w:lang w:val="ru-RU" w:eastAsia="ru-RU"/>
        </w:rPr>
        <w:t xml:space="preserve"> двигательные нарушения выявлены у 55%, нарушение поверхностной чувствительности – у 52%, нарушение координации – у 42%, афазия – у 30% пациентов</w:t>
      </w:r>
      <w:r w:rsidR="00BA400D">
        <w:rPr>
          <w:rFonts w:eastAsia="MS Mincho" w:cs="Times New Roman"/>
          <w:szCs w:val="24"/>
          <w:lang w:val="ru-RU" w:eastAsia="ru-RU"/>
        </w:rPr>
        <w:t xml:space="preserve">. </w:t>
      </w:r>
      <w:r w:rsidR="00FA5348" w:rsidRPr="0010248F">
        <w:rPr>
          <w:rFonts w:eastAsia="+mn-ea" w:cs="Times New Roman"/>
          <w:color w:val="000000"/>
          <w:kern w:val="24"/>
          <w:szCs w:val="24"/>
          <w:lang w:val="ru-RU"/>
        </w:rPr>
        <w:t xml:space="preserve">Средний балл по шкале </w:t>
      </w:r>
      <w:r w:rsidR="00FA5348" w:rsidRPr="0010248F">
        <w:rPr>
          <w:rFonts w:eastAsia="+mn-ea" w:cs="Times New Roman"/>
          <w:color w:val="000000"/>
          <w:kern w:val="24"/>
          <w:szCs w:val="24"/>
        </w:rPr>
        <w:t>NIHSS</w:t>
      </w:r>
      <w:r w:rsidR="00FA5348" w:rsidRPr="0010248F">
        <w:rPr>
          <w:rFonts w:eastAsia="+mn-ea" w:cs="Times New Roman"/>
          <w:color w:val="000000"/>
          <w:kern w:val="24"/>
          <w:szCs w:val="24"/>
          <w:lang w:val="ru-RU"/>
        </w:rPr>
        <w:t xml:space="preserve"> </w:t>
      </w:r>
      <w:r w:rsidR="008A2ED3">
        <w:rPr>
          <w:rFonts w:eastAsia="+mn-ea" w:cs="Times New Roman"/>
          <w:color w:val="000000"/>
          <w:kern w:val="24"/>
          <w:szCs w:val="24"/>
          <w:lang w:val="ru-RU"/>
        </w:rPr>
        <w:t xml:space="preserve">составил </w:t>
      </w:r>
      <w:r w:rsidR="00FA5348" w:rsidRPr="0010248F">
        <w:rPr>
          <w:rFonts w:eastAsia="+mn-ea" w:cs="Times New Roman"/>
          <w:color w:val="000000"/>
          <w:kern w:val="24"/>
          <w:szCs w:val="24"/>
          <w:lang w:val="ru-RU"/>
        </w:rPr>
        <w:t>4</w:t>
      </w:r>
      <w:r w:rsidR="0010248F" w:rsidRPr="0010248F">
        <w:rPr>
          <w:rFonts w:eastAsia="+mn-ea" w:cs="Times New Roman"/>
          <w:color w:val="000000"/>
          <w:kern w:val="24"/>
          <w:szCs w:val="24"/>
          <w:lang w:val="ru-RU"/>
        </w:rPr>
        <w:t>,8±</w:t>
      </w:r>
      <w:r w:rsidR="00FA5348" w:rsidRPr="0010248F">
        <w:rPr>
          <w:rFonts w:eastAsia="+mn-ea" w:cs="Times New Roman"/>
          <w:color w:val="000000"/>
          <w:kern w:val="24"/>
          <w:szCs w:val="24"/>
          <w:lang w:val="ru-RU"/>
        </w:rPr>
        <w:t>1,4</w:t>
      </w:r>
      <w:r w:rsidR="00BA400D">
        <w:rPr>
          <w:rFonts w:eastAsia="+mn-ea" w:cs="Times New Roman"/>
          <w:color w:val="000000"/>
          <w:kern w:val="24"/>
          <w:szCs w:val="24"/>
          <w:lang w:val="ru-RU"/>
        </w:rPr>
        <w:t xml:space="preserve">, </w:t>
      </w:r>
      <w:r w:rsidR="00FA5348" w:rsidRPr="0010248F">
        <w:rPr>
          <w:rFonts w:eastAsia="+mn-ea" w:cs="Times New Roman"/>
          <w:color w:val="000000"/>
          <w:kern w:val="24"/>
          <w:szCs w:val="24"/>
          <w:lang w:val="ru-RU"/>
        </w:rPr>
        <w:t>что соответствует средней степени тяжести инсульта.</w:t>
      </w:r>
      <w:r w:rsidR="00FA5348" w:rsidRPr="0010248F">
        <w:rPr>
          <w:rFonts w:eastAsia="+mn-ea" w:cs="Times New Roman"/>
          <w:color w:val="000000"/>
          <w:kern w:val="24"/>
          <w:szCs w:val="24"/>
          <w:lang w:val="ru-RU" w:eastAsia="ru-RU"/>
        </w:rPr>
        <w:t xml:space="preserve"> </w:t>
      </w:r>
      <w:r w:rsidR="00FA5348" w:rsidRPr="00FA5348">
        <w:rPr>
          <w:rFonts w:eastAsia="+mn-ea" w:cs="Times New Roman"/>
          <w:color w:val="000000"/>
          <w:kern w:val="24"/>
          <w:szCs w:val="24"/>
          <w:lang w:val="ru-RU" w:eastAsia="ru-RU"/>
        </w:rPr>
        <w:t xml:space="preserve">По </w:t>
      </w:r>
      <w:r w:rsidR="0086643D">
        <w:rPr>
          <w:rFonts w:eastAsia="+mn-ea" w:cs="Times New Roman"/>
          <w:color w:val="000000"/>
          <w:kern w:val="24"/>
          <w:szCs w:val="24"/>
          <w:lang w:val="ru-RU" w:eastAsia="ru-RU"/>
        </w:rPr>
        <w:t>С</w:t>
      </w:r>
      <w:r w:rsidR="00FA5348" w:rsidRPr="00FA5348">
        <w:rPr>
          <w:rFonts w:eastAsia="+mn-ea" w:cs="Times New Roman"/>
          <w:color w:val="000000"/>
          <w:kern w:val="24"/>
          <w:szCs w:val="24"/>
          <w:lang w:val="ru-RU" w:eastAsia="ru-RU"/>
        </w:rPr>
        <w:t>кандинавской шкале средний балл</w:t>
      </w:r>
      <w:r w:rsidR="008A2ED3">
        <w:rPr>
          <w:rFonts w:eastAsia="+mn-ea" w:cs="Times New Roman"/>
          <w:color w:val="000000"/>
          <w:kern w:val="24"/>
          <w:szCs w:val="24"/>
          <w:lang w:val="ru-RU" w:eastAsia="ru-RU"/>
        </w:rPr>
        <w:t xml:space="preserve"> -</w:t>
      </w:r>
      <w:r w:rsidR="00FA5348" w:rsidRPr="00FA5348">
        <w:rPr>
          <w:rFonts w:eastAsia="+mn-ea" w:cs="Times New Roman"/>
          <w:color w:val="000000"/>
          <w:kern w:val="24"/>
          <w:szCs w:val="24"/>
          <w:lang w:val="ru-RU" w:eastAsia="ru-RU"/>
        </w:rPr>
        <w:t xml:space="preserve"> 46,7 ± 6,9, что свидетельствует о лёгкой выраженности неврологических нарушений.</w:t>
      </w:r>
      <w:r w:rsidR="00BA400D">
        <w:rPr>
          <w:rFonts w:eastAsia="+mn-ea" w:cs="Times New Roman"/>
          <w:color w:val="000000"/>
          <w:kern w:val="24"/>
          <w:szCs w:val="24"/>
          <w:lang w:val="ru-RU" w:eastAsia="ru-RU"/>
        </w:rPr>
        <w:t xml:space="preserve"> При этом л</w:t>
      </w:r>
      <w:r w:rsidR="00FA5348" w:rsidRPr="00FA5348">
        <w:rPr>
          <w:rFonts w:eastAsia="+mn-ea" w:cs="Times New Roman"/>
          <w:color w:val="000000"/>
          <w:kern w:val="24"/>
          <w:szCs w:val="24"/>
          <w:lang w:val="ru-RU" w:eastAsia="ru-RU"/>
        </w:rPr>
        <w:t xml:space="preserve">егкая степень тяжести инсульта составила 57%, но различие с группой умеренной степени тяжести инсульта </w:t>
      </w:r>
      <w:r w:rsidR="00D90C28">
        <w:rPr>
          <w:rFonts w:eastAsia="+mn-ea" w:cs="Times New Roman"/>
          <w:color w:val="000000"/>
          <w:kern w:val="24"/>
          <w:szCs w:val="24"/>
          <w:lang w:val="ru-RU" w:eastAsia="ru-RU"/>
        </w:rPr>
        <w:t>(4</w:t>
      </w:r>
      <w:r w:rsidR="008A2ED3">
        <w:rPr>
          <w:rFonts w:eastAsia="+mn-ea" w:cs="Times New Roman"/>
          <w:color w:val="000000"/>
          <w:kern w:val="24"/>
          <w:szCs w:val="24"/>
          <w:lang w:val="ru-RU" w:eastAsia="ru-RU"/>
        </w:rPr>
        <w:t>3</w:t>
      </w:r>
      <w:r w:rsidR="00D90C28">
        <w:rPr>
          <w:rFonts w:eastAsia="+mn-ea" w:cs="Times New Roman"/>
          <w:color w:val="000000"/>
          <w:kern w:val="24"/>
          <w:szCs w:val="24"/>
          <w:lang w:val="ru-RU" w:eastAsia="ru-RU"/>
        </w:rPr>
        <w:t xml:space="preserve">%) </w:t>
      </w:r>
      <w:r w:rsidR="00FA5348" w:rsidRPr="00FA5348">
        <w:rPr>
          <w:rFonts w:eastAsia="+mn-ea" w:cs="Times New Roman"/>
          <w:color w:val="000000"/>
          <w:kern w:val="24"/>
          <w:szCs w:val="24"/>
          <w:lang w:val="ru-RU" w:eastAsia="ru-RU"/>
        </w:rPr>
        <w:t>статистически незначимо (</w:t>
      </w:r>
      <w:proofErr w:type="gramStart"/>
      <w:r w:rsidR="00FA5348" w:rsidRPr="00FA5348">
        <w:rPr>
          <w:rFonts w:eastAsia="+mn-ea" w:cs="Times New Roman"/>
          <w:color w:val="000000"/>
          <w:kern w:val="24"/>
          <w:szCs w:val="24"/>
          <w:lang w:val="ru-RU" w:eastAsia="ru-RU"/>
        </w:rPr>
        <w:t>p &gt;</w:t>
      </w:r>
      <w:proofErr w:type="gramEnd"/>
      <w:r w:rsidR="00FA5348" w:rsidRPr="00FA5348">
        <w:rPr>
          <w:rFonts w:eastAsia="+mn-ea" w:cs="Times New Roman"/>
          <w:color w:val="000000"/>
          <w:kern w:val="24"/>
          <w:szCs w:val="24"/>
          <w:lang w:val="ru-RU" w:eastAsia="ru-RU"/>
        </w:rPr>
        <w:t xml:space="preserve"> 0,05).</w:t>
      </w:r>
    </w:p>
    <w:p w14:paraId="40E470FA" w14:textId="7ECC6519" w:rsidR="00AA0C30" w:rsidRPr="00AA0C30" w:rsidRDefault="00FA5348" w:rsidP="00F46986">
      <w:pPr>
        <w:pStyle w:val="aff8"/>
        <w:spacing w:before="0" w:beforeAutospacing="0" w:after="0" w:afterAutospacing="0"/>
        <w:ind w:firstLine="720"/>
        <w:jc w:val="both"/>
      </w:pPr>
      <w:r w:rsidRPr="0010248F">
        <w:lastRenderedPageBreak/>
        <w:t>Медиана по шкале</w:t>
      </w:r>
      <w:r w:rsidR="00D90C28">
        <w:t xml:space="preserve"> </w:t>
      </w:r>
      <w:proofErr w:type="spellStart"/>
      <w:r w:rsidR="00D90C28">
        <w:t>Рэнкина</w:t>
      </w:r>
      <w:proofErr w:type="spellEnd"/>
      <w:r w:rsidRPr="0010248F">
        <w:t xml:space="preserve"> составила 2,5 балла, что соответствует умеренной степени инвалидизации.</w:t>
      </w:r>
      <w:r w:rsidR="00D90C28">
        <w:t xml:space="preserve"> </w:t>
      </w:r>
      <w:r w:rsidR="00AA0C30" w:rsidRPr="00AA0C30">
        <w:rPr>
          <w:rFonts w:eastAsia="+mn-ea"/>
          <w:color w:val="000000"/>
          <w:kern w:val="24"/>
        </w:rPr>
        <w:t>Индекс мобильности</w:t>
      </w:r>
      <w:r w:rsidR="00D90C28">
        <w:rPr>
          <w:rFonts w:eastAsia="+mn-ea"/>
          <w:color w:val="000000"/>
          <w:kern w:val="24"/>
        </w:rPr>
        <w:t xml:space="preserve"> </w:t>
      </w:r>
      <w:proofErr w:type="spellStart"/>
      <w:r w:rsidR="00D90C28">
        <w:rPr>
          <w:rFonts w:eastAsia="+mn-ea"/>
          <w:color w:val="000000"/>
          <w:kern w:val="24"/>
        </w:rPr>
        <w:t>Ривермид</w:t>
      </w:r>
      <w:proofErr w:type="spellEnd"/>
      <w:r w:rsidR="00AA0C30" w:rsidRPr="00AA0C30">
        <w:rPr>
          <w:rFonts w:eastAsia="+mn-ea"/>
          <w:color w:val="000000"/>
          <w:kern w:val="24"/>
        </w:rPr>
        <w:t xml:space="preserve"> </w:t>
      </w:r>
      <w:r w:rsidR="00D72704">
        <w:rPr>
          <w:rFonts w:eastAsia="+mn-ea"/>
          <w:color w:val="000000"/>
          <w:kern w:val="24"/>
        </w:rPr>
        <w:t>-</w:t>
      </w:r>
      <w:r w:rsidR="00AA0C30" w:rsidRPr="00AA0C30">
        <w:rPr>
          <w:rFonts w:eastAsia="+mn-ea"/>
          <w:color w:val="000000"/>
          <w:kern w:val="24"/>
        </w:rPr>
        <w:t xml:space="preserve"> 6,03 ± 1,63 балла, что соответствует умеренным нарушениям мобильности. Умеренное ограничение мобильности выявлено у 75% пациентов и встречалось чаще, чем выраженное и легкое (p </w:t>
      </w:r>
      <w:proofErr w:type="gramStart"/>
      <w:r w:rsidR="00AA0C30" w:rsidRPr="00AA0C30">
        <w:rPr>
          <w:rFonts w:eastAsia="+mn-ea"/>
          <w:color w:val="000000"/>
          <w:kern w:val="24"/>
        </w:rPr>
        <w:t>&lt; 0,001</w:t>
      </w:r>
      <w:proofErr w:type="gramEnd"/>
      <w:r w:rsidR="00AA0C30" w:rsidRPr="00AA0C30">
        <w:rPr>
          <w:rFonts w:eastAsia="+mn-ea"/>
          <w:color w:val="000000"/>
          <w:kern w:val="24"/>
        </w:rPr>
        <w:t>).</w:t>
      </w:r>
    </w:p>
    <w:p w14:paraId="29E591B3" w14:textId="20246409" w:rsidR="00AA0C30" w:rsidRPr="00AA0C30" w:rsidRDefault="00AA0C30" w:rsidP="00F46986">
      <w:pPr>
        <w:ind w:firstLine="709"/>
        <w:contextualSpacing/>
        <w:jc w:val="both"/>
        <w:rPr>
          <w:rFonts w:cs="Times New Roman"/>
          <w:szCs w:val="24"/>
          <w:lang w:val="ru-RU" w:eastAsia="ru-RU"/>
        </w:rPr>
      </w:pPr>
      <w:r w:rsidRPr="00AA0C30">
        <w:rPr>
          <w:rFonts w:eastAsia="+mn-ea" w:cs="Times New Roman"/>
          <w:color w:val="000000"/>
          <w:kern w:val="24"/>
          <w:szCs w:val="24"/>
          <w:lang w:val="ru-RU" w:eastAsia="ru-RU"/>
        </w:rPr>
        <w:t>Индекс</w:t>
      </w:r>
      <w:r w:rsidR="00D90C28" w:rsidRPr="00393FFA">
        <w:rPr>
          <w:rFonts w:eastAsia="+mn-ea" w:cs="Times New Roman"/>
          <w:color w:val="000000"/>
          <w:kern w:val="24"/>
          <w:szCs w:val="24"/>
          <w:lang w:val="ru-RU" w:eastAsia="ru-RU"/>
        </w:rPr>
        <w:t xml:space="preserve"> </w:t>
      </w:r>
      <w:proofErr w:type="spellStart"/>
      <w:r w:rsidR="00D90C28" w:rsidRPr="00393FFA">
        <w:rPr>
          <w:rFonts w:eastAsia="+mn-ea" w:cs="Times New Roman"/>
          <w:color w:val="000000"/>
          <w:kern w:val="24"/>
          <w:szCs w:val="24"/>
          <w:lang w:val="ru-RU" w:eastAsia="ru-RU"/>
        </w:rPr>
        <w:t>Бартел</w:t>
      </w:r>
      <w:proofErr w:type="spellEnd"/>
      <w:r w:rsidRPr="00AA0C30">
        <w:rPr>
          <w:rFonts w:eastAsia="+mn-ea" w:cs="Times New Roman"/>
          <w:color w:val="000000"/>
          <w:kern w:val="24"/>
          <w:szCs w:val="24"/>
          <w:lang w:val="ru-RU" w:eastAsia="ru-RU"/>
        </w:rPr>
        <w:t xml:space="preserve"> составил 65,6 ± 7,3 балла, что указывает на умеренную степень зависимости пациентов в повседневной жизни. Умеренная зависимость пациентов от посторонней помощи по индексу </w:t>
      </w:r>
      <w:proofErr w:type="spellStart"/>
      <w:r w:rsidRPr="00AA0C30">
        <w:rPr>
          <w:rFonts w:eastAsia="+mn-ea" w:cs="Times New Roman"/>
          <w:color w:val="000000"/>
          <w:kern w:val="24"/>
          <w:szCs w:val="24"/>
          <w:lang w:val="ru-RU" w:eastAsia="ru-RU"/>
        </w:rPr>
        <w:t>Бартел</w:t>
      </w:r>
      <w:proofErr w:type="spellEnd"/>
      <w:r w:rsidRPr="00AA0C30">
        <w:rPr>
          <w:rFonts w:eastAsia="+mn-ea" w:cs="Times New Roman"/>
          <w:color w:val="000000"/>
          <w:kern w:val="24"/>
          <w:szCs w:val="24"/>
          <w:lang w:val="ru-RU" w:eastAsia="ru-RU"/>
        </w:rPr>
        <w:t xml:space="preserve"> отмечалась у большинства обследованных пациентов (у 83%) и встречалась чаще выраженной зависимости </w:t>
      </w:r>
      <w:r w:rsidR="00393FFA" w:rsidRPr="00393FFA">
        <w:rPr>
          <w:rFonts w:eastAsia="+mn-ea" w:cs="Times New Roman"/>
          <w:color w:val="000000"/>
          <w:kern w:val="24"/>
          <w:szCs w:val="24"/>
          <w:lang w:val="ru-RU" w:eastAsia="ru-RU"/>
        </w:rPr>
        <w:t xml:space="preserve">(у 17%) </w:t>
      </w:r>
      <w:r w:rsidRPr="00AA0C30">
        <w:rPr>
          <w:rFonts w:eastAsia="+mn-ea" w:cs="Times New Roman"/>
          <w:color w:val="000000"/>
          <w:kern w:val="24"/>
          <w:szCs w:val="24"/>
          <w:lang w:val="ru-RU" w:eastAsia="ru-RU"/>
        </w:rPr>
        <w:t xml:space="preserve">(p </w:t>
      </w:r>
      <w:proofErr w:type="gramStart"/>
      <w:r w:rsidRPr="00AA0C30">
        <w:rPr>
          <w:rFonts w:eastAsia="+mn-ea" w:cs="Times New Roman"/>
          <w:color w:val="000000"/>
          <w:kern w:val="24"/>
          <w:szCs w:val="24"/>
          <w:lang w:val="ru-RU" w:eastAsia="ru-RU"/>
        </w:rPr>
        <w:t>&lt; 0,001</w:t>
      </w:r>
      <w:proofErr w:type="gramEnd"/>
      <w:r w:rsidRPr="00AA0C30">
        <w:rPr>
          <w:rFonts w:eastAsia="+mn-ea" w:cs="Times New Roman"/>
          <w:color w:val="000000"/>
          <w:kern w:val="24"/>
          <w:szCs w:val="24"/>
          <w:lang w:val="ru-RU" w:eastAsia="ru-RU"/>
        </w:rPr>
        <w:t xml:space="preserve">). </w:t>
      </w:r>
    </w:p>
    <w:p w14:paraId="7F2E79CE" w14:textId="57F43DD4" w:rsidR="00AA0C30" w:rsidRDefault="000333E0" w:rsidP="00F46986">
      <w:pPr>
        <w:tabs>
          <w:tab w:val="num" w:pos="720"/>
        </w:tabs>
        <w:ind w:firstLine="709"/>
        <w:jc w:val="both"/>
        <w:rPr>
          <w:rFonts w:eastAsia="Arial" w:cs="Times New Roman"/>
          <w:color w:val="000000"/>
          <w:kern w:val="24"/>
          <w:szCs w:val="24"/>
          <w:lang w:val="ru-RU" w:eastAsia="ru-RU"/>
        </w:rPr>
      </w:pPr>
      <w:r w:rsidRPr="00393FFA">
        <w:rPr>
          <w:rFonts w:cs="Times New Roman"/>
          <w:color w:val="000000" w:themeColor="text1"/>
          <w:szCs w:val="24"/>
          <w:lang w:val="ru-RU"/>
        </w:rPr>
        <w:t>По данным нашего исследования</w:t>
      </w:r>
      <w:r w:rsidR="00393FFA" w:rsidRPr="00393FFA">
        <w:rPr>
          <w:rFonts w:cs="Times New Roman"/>
          <w:color w:val="000000" w:themeColor="text1"/>
          <w:szCs w:val="24"/>
          <w:lang w:val="ru-RU"/>
        </w:rPr>
        <w:t xml:space="preserve"> у</w:t>
      </w:r>
      <w:r w:rsidR="00AA0C30" w:rsidRPr="00AA0C30">
        <w:rPr>
          <w:rFonts w:eastAsia="+mn-ea" w:cs="Times New Roman"/>
          <w:color w:val="000000"/>
          <w:kern w:val="24"/>
          <w:szCs w:val="24"/>
          <w:lang w:val="ru-RU" w:eastAsia="ru-RU"/>
        </w:rPr>
        <w:t xml:space="preserve"> большинства </w:t>
      </w:r>
      <w:proofErr w:type="gramStart"/>
      <w:r w:rsidR="00AA0C30" w:rsidRPr="00AA0C30">
        <w:rPr>
          <w:rFonts w:eastAsia="+mn-ea" w:cs="Times New Roman"/>
          <w:color w:val="000000"/>
          <w:kern w:val="24"/>
          <w:szCs w:val="24"/>
          <w:lang w:val="ru-RU" w:eastAsia="ru-RU"/>
        </w:rPr>
        <w:t>пациентов</w:t>
      </w:r>
      <w:proofErr w:type="gramEnd"/>
      <w:r w:rsidR="00AA0C30" w:rsidRPr="00AA0C30">
        <w:rPr>
          <w:rFonts w:eastAsia="+mn-ea" w:cs="Times New Roman"/>
          <w:color w:val="000000"/>
          <w:kern w:val="24"/>
          <w:szCs w:val="24"/>
          <w:lang w:val="ru-RU" w:eastAsia="ru-RU"/>
        </w:rPr>
        <w:t xml:space="preserve"> перенесших ишемический инсульт в раннем восстановительном периоде наблюдались депрессивные расстройства (по шкале </w:t>
      </w:r>
      <w:r w:rsidR="00AA0C30" w:rsidRPr="00AA0C30">
        <w:rPr>
          <w:rFonts w:eastAsia="+mn-ea" w:cs="Times New Roman"/>
          <w:color w:val="000000"/>
          <w:kern w:val="24"/>
          <w:szCs w:val="24"/>
          <w:lang w:eastAsia="ru-RU"/>
        </w:rPr>
        <w:t>HADS</w:t>
      </w:r>
      <w:r w:rsidR="00AA0C30" w:rsidRPr="00AA0C30">
        <w:rPr>
          <w:rFonts w:eastAsia="+mn-ea" w:cs="Times New Roman"/>
          <w:color w:val="000000"/>
          <w:kern w:val="24"/>
          <w:szCs w:val="24"/>
          <w:lang w:val="ru-RU" w:eastAsia="ru-RU"/>
        </w:rPr>
        <w:t xml:space="preserve"> и Бека - у 75,6% и 80,5% соответственно)</w:t>
      </w:r>
      <w:r w:rsidR="00AA0C30" w:rsidRPr="00AA0C30">
        <w:rPr>
          <w:rFonts w:eastAsia="Arial" w:cs="Times New Roman"/>
          <w:color w:val="FF0000"/>
          <w:kern w:val="24"/>
          <w:szCs w:val="24"/>
          <w:lang w:val="ru-RU" w:eastAsia="ru-RU"/>
        </w:rPr>
        <w:t xml:space="preserve"> </w:t>
      </w:r>
      <w:r w:rsidR="00AA0C30" w:rsidRPr="00AA0C30">
        <w:rPr>
          <w:rFonts w:eastAsia="Arial" w:cs="Times New Roman"/>
          <w:color w:val="000000"/>
          <w:kern w:val="24"/>
          <w:szCs w:val="24"/>
          <w:lang w:val="ru-RU" w:eastAsia="ru-RU"/>
        </w:rPr>
        <w:t>(</w:t>
      </w:r>
      <w:proofErr w:type="gramStart"/>
      <w:r w:rsidR="00AA0C30" w:rsidRPr="00AA0C30">
        <w:rPr>
          <w:rFonts w:eastAsia="Arial" w:cs="Times New Roman"/>
          <w:color w:val="000000"/>
          <w:kern w:val="24"/>
          <w:szCs w:val="24"/>
          <w:lang w:eastAsia="ru-RU"/>
        </w:rPr>
        <w:t>p</w:t>
      </w:r>
      <w:r w:rsidR="00AA0C30" w:rsidRPr="00AA0C30">
        <w:rPr>
          <w:rFonts w:eastAsia="Arial" w:cs="Times New Roman"/>
          <w:color w:val="000000"/>
          <w:kern w:val="24"/>
          <w:szCs w:val="24"/>
          <w:lang w:val="ru-RU" w:eastAsia="ru-RU"/>
        </w:rPr>
        <w:t>&lt; 0</w:t>
      </w:r>
      <w:proofErr w:type="gramEnd"/>
      <w:r w:rsidR="00AA0C30" w:rsidRPr="00AA0C30">
        <w:rPr>
          <w:rFonts w:eastAsia="Arial" w:cs="Times New Roman"/>
          <w:color w:val="000000"/>
          <w:kern w:val="24"/>
          <w:szCs w:val="24"/>
          <w:lang w:val="ru-RU" w:eastAsia="ru-RU"/>
        </w:rPr>
        <w:t>,05).</w:t>
      </w:r>
      <w:r w:rsidR="00393FFA" w:rsidRPr="00393FFA">
        <w:rPr>
          <w:rFonts w:eastAsia="Arial" w:cs="Times New Roman"/>
          <w:color w:val="000000"/>
          <w:kern w:val="24"/>
          <w:szCs w:val="24"/>
          <w:lang w:val="ru-RU" w:eastAsia="ru-RU"/>
        </w:rPr>
        <w:t xml:space="preserve"> У па</w:t>
      </w:r>
      <w:r w:rsidR="00AA0C30" w:rsidRPr="00AA0C30">
        <w:rPr>
          <w:rFonts w:eastAsia="Arial" w:cs="Times New Roman"/>
          <w:color w:val="000000"/>
          <w:kern w:val="24"/>
          <w:szCs w:val="24"/>
          <w:lang w:val="ru-RU" w:eastAsia="ru-RU"/>
        </w:rPr>
        <w:t>циентов с выявленной депрессивной симптоматикой преобладали легкие и умеренные депрессивные расстройства (по шкале Бека) (</w:t>
      </w:r>
      <w:proofErr w:type="gramStart"/>
      <w:r w:rsidR="00AA0C30" w:rsidRPr="00AA0C30">
        <w:rPr>
          <w:rFonts w:eastAsia="Arial" w:cs="Times New Roman"/>
          <w:color w:val="000000"/>
          <w:kern w:val="24"/>
          <w:szCs w:val="24"/>
          <w:lang w:eastAsia="ru-RU"/>
        </w:rPr>
        <w:t>p</w:t>
      </w:r>
      <w:r w:rsidR="00AA0C30" w:rsidRPr="00AA0C30">
        <w:rPr>
          <w:rFonts w:eastAsia="Arial" w:cs="Times New Roman"/>
          <w:color w:val="000000"/>
          <w:kern w:val="24"/>
          <w:szCs w:val="24"/>
          <w:lang w:val="ru-RU" w:eastAsia="ru-RU"/>
        </w:rPr>
        <w:t>&lt;</w:t>
      </w:r>
      <w:proofErr w:type="gramEnd"/>
      <w:r w:rsidR="00AA0C30" w:rsidRPr="00AA0C30">
        <w:rPr>
          <w:rFonts w:eastAsia="Arial" w:cs="Times New Roman"/>
          <w:color w:val="000000"/>
          <w:kern w:val="24"/>
          <w:szCs w:val="24"/>
          <w:lang w:val="ru-RU" w:eastAsia="ru-RU"/>
        </w:rPr>
        <w:t>0,001);</w:t>
      </w:r>
      <w:r w:rsidR="00AA0C30" w:rsidRPr="00AA0C30">
        <w:rPr>
          <w:rFonts w:eastAsia="Arial" w:cs="Times New Roman"/>
          <w:color w:val="0000FF"/>
          <w:kern w:val="24"/>
          <w:szCs w:val="24"/>
          <w:lang w:val="ru-RU" w:eastAsia="ru-RU"/>
        </w:rPr>
        <w:t xml:space="preserve"> </w:t>
      </w:r>
      <w:r w:rsidR="00AA0C30" w:rsidRPr="00AA0C30">
        <w:rPr>
          <w:rFonts w:eastAsia="Arial" w:cs="Times New Roman"/>
          <w:color w:val="000000"/>
          <w:kern w:val="24"/>
          <w:szCs w:val="24"/>
          <w:lang w:val="ru-RU" w:eastAsia="ru-RU"/>
        </w:rPr>
        <w:t xml:space="preserve">и клинически выраженная депрессия преобладала над субклинически выраженной депрессией (по шкале </w:t>
      </w:r>
      <w:r w:rsidR="00AA0C30" w:rsidRPr="00AA0C30">
        <w:rPr>
          <w:rFonts w:eastAsia="Arial" w:cs="Times New Roman"/>
          <w:color w:val="000000"/>
          <w:kern w:val="24"/>
          <w:szCs w:val="24"/>
          <w:lang w:eastAsia="ru-RU"/>
        </w:rPr>
        <w:t>HADS</w:t>
      </w:r>
      <w:r w:rsidR="00AA0C30" w:rsidRPr="00AA0C30">
        <w:rPr>
          <w:rFonts w:eastAsia="Arial" w:cs="Times New Roman"/>
          <w:color w:val="000000"/>
          <w:kern w:val="24"/>
          <w:szCs w:val="24"/>
          <w:lang w:val="ru-RU" w:eastAsia="ru-RU"/>
        </w:rPr>
        <w:t>) (</w:t>
      </w:r>
      <w:proofErr w:type="gramStart"/>
      <w:r w:rsidR="00AA0C30" w:rsidRPr="00AA0C30">
        <w:rPr>
          <w:rFonts w:eastAsia="Arial" w:cs="Times New Roman"/>
          <w:color w:val="000000"/>
          <w:kern w:val="24"/>
          <w:szCs w:val="24"/>
          <w:lang w:eastAsia="ru-RU"/>
        </w:rPr>
        <w:t>p</w:t>
      </w:r>
      <w:r w:rsidR="00AA0C30" w:rsidRPr="00AA0C30">
        <w:rPr>
          <w:rFonts w:eastAsia="Arial" w:cs="Times New Roman"/>
          <w:color w:val="000000"/>
          <w:kern w:val="24"/>
          <w:szCs w:val="24"/>
          <w:lang w:val="ru-RU" w:eastAsia="ru-RU"/>
        </w:rPr>
        <w:t>&lt; 0</w:t>
      </w:r>
      <w:proofErr w:type="gramEnd"/>
      <w:r w:rsidR="00AA0C30" w:rsidRPr="00AA0C30">
        <w:rPr>
          <w:rFonts w:eastAsia="Arial" w:cs="Times New Roman"/>
          <w:color w:val="000000"/>
          <w:kern w:val="24"/>
          <w:szCs w:val="24"/>
          <w:lang w:val="ru-RU" w:eastAsia="ru-RU"/>
        </w:rPr>
        <w:t>,05).</w:t>
      </w:r>
    </w:p>
    <w:p w14:paraId="5F6ED88B" w14:textId="392F0D13" w:rsidR="007D2AE5" w:rsidRPr="007D2AE5" w:rsidRDefault="007D2AE5" w:rsidP="007D2AE5">
      <w:pPr>
        <w:pStyle w:val="aff8"/>
        <w:spacing w:before="0" w:beforeAutospacing="0" w:after="0" w:afterAutospacing="0"/>
        <w:ind w:firstLine="709"/>
        <w:jc w:val="both"/>
      </w:pPr>
      <w:r w:rsidRPr="007D2AE5">
        <w:rPr>
          <w:rFonts w:eastAsia="Arial"/>
          <w:color w:val="000000"/>
          <w:kern w:val="24"/>
        </w:rPr>
        <w:t>У пациентов с афазией</w:t>
      </w:r>
      <w:r>
        <w:rPr>
          <w:rFonts w:eastAsia="Arial"/>
          <w:color w:val="000000"/>
          <w:kern w:val="24"/>
        </w:rPr>
        <w:t xml:space="preserve"> по</w:t>
      </w:r>
      <w:r w:rsidRPr="007D2AE5">
        <w:rPr>
          <w:rFonts w:eastAsia="Arial"/>
          <w:color w:val="000000"/>
          <w:kern w:val="24"/>
        </w:rPr>
        <w:t xml:space="preserve"> ИАШОД</w:t>
      </w:r>
      <w:r>
        <w:rPr>
          <w:rFonts w:eastAsia="Arial"/>
          <w:color w:val="000000"/>
          <w:kern w:val="24"/>
        </w:rPr>
        <w:t>-10</w:t>
      </w:r>
      <w:r w:rsidRPr="007D2AE5">
        <w:rPr>
          <w:rFonts w:eastAsia="Arial"/>
          <w:color w:val="000000"/>
          <w:kern w:val="24"/>
        </w:rPr>
        <w:t xml:space="preserve"> средний балл составил 15,4.</w:t>
      </w:r>
      <w:r>
        <w:rPr>
          <w:rFonts w:ascii="Calibri" w:eastAsia="Arial" w:hAnsi="Calibri" w:cs="Arial"/>
          <w:color w:val="000000"/>
          <w:kern w:val="24"/>
          <w:sz w:val="40"/>
          <w:szCs w:val="40"/>
        </w:rPr>
        <w:t xml:space="preserve"> </w:t>
      </w:r>
      <w:r w:rsidRPr="007D2AE5">
        <w:rPr>
          <w:rFonts w:eastAsia="Arial"/>
          <w:color w:val="000000"/>
          <w:kern w:val="24"/>
        </w:rPr>
        <w:t>По порогу ИАШОД-</w:t>
      </w:r>
      <w:proofErr w:type="gramStart"/>
      <w:r w:rsidRPr="007D2AE5">
        <w:rPr>
          <w:rFonts w:eastAsia="Arial"/>
          <w:color w:val="000000"/>
          <w:kern w:val="24"/>
        </w:rPr>
        <w:t>10 &gt;</w:t>
      </w:r>
      <w:proofErr w:type="gramEnd"/>
      <w:r w:rsidRPr="007D2AE5">
        <w:rPr>
          <w:rFonts w:eastAsia="Arial"/>
          <w:color w:val="000000"/>
          <w:kern w:val="24"/>
        </w:rPr>
        <w:t xml:space="preserve"> 6 депрессивная симптоматика </w:t>
      </w:r>
      <w:r>
        <w:rPr>
          <w:rFonts w:eastAsia="Arial"/>
          <w:color w:val="000000"/>
          <w:kern w:val="24"/>
        </w:rPr>
        <w:t xml:space="preserve">выявлена </w:t>
      </w:r>
      <w:r w:rsidRPr="007D2AE5">
        <w:rPr>
          <w:rFonts w:eastAsia="Arial"/>
          <w:color w:val="000000"/>
          <w:kern w:val="24"/>
        </w:rPr>
        <w:t>у 100%</w:t>
      </w:r>
      <w:r>
        <w:rPr>
          <w:rFonts w:eastAsia="Arial"/>
          <w:color w:val="000000"/>
          <w:kern w:val="24"/>
        </w:rPr>
        <w:t xml:space="preserve"> пациентов</w:t>
      </w:r>
      <w:r w:rsidR="005C3981">
        <w:rPr>
          <w:rFonts w:eastAsia="Arial"/>
          <w:color w:val="000000"/>
          <w:kern w:val="24"/>
        </w:rPr>
        <w:t xml:space="preserve"> с афазией.</w:t>
      </w:r>
      <w:r w:rsidRPr="007D2AE5">
        <w:rPr>
          <w:rFonts w:eastAsia="Arial"/>
          <w:color w:val="000000"/>
          <w:kern w:val="24"/>
        </w:rPr>
        <w:t xml:space="preserve"> </w:t>
      </w:r>
    </w:p>
    <w:p w14:paraId="56767777" w14:textId="3825D8FD" w:rsidR="00E306E1" w:rsidRPr="00E306E1" w:rsidRDefault="00AA0C30" w:rsidP="00E306E1">
      <w:pPr>
        <w:pStyle w:val="aff8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393FFA">
        <w:rPr>
          <w:rFonts w:eastAsia="+mn-ea"/>
          <w:color w:val="000000" w:themeColor="text1"/>
          <w:kern w:val="24"/>
        </w:rPr>
        <w:t>И</w:t>
      </w:r>
      <w:r w:rsidRPr="00393FFA">
        <w:rPr>
          <w:color w:val="000000" w:themeColor="text1"/>
          <w:kern w:val="24"/>
        </w:rPr>
        <w:t xml:space="preserve">ндекс </w:t>
      </w:r>
      <w:proofErr w:type="spellStart"/>
      <w:r w:rsidRPr="00393FFA">
        <w:rPr>
          <w:color w:val="000000" w:themeColor="text1"/>
          <w:kern w:val="24"/>
        </w:rPr>
        <w:t>Бартел</w:t>
      </w:r>
      <w:proofErr w:type="spellEnd"/>
      <w:r w:rsidRPr="00393FFA">
        <w:rPr>
          <w:color w:val="000000" w:themeColor="text1"/>
          <w:kern w:val="24"/>
        </w:rPr>
        <w:t xml:space="preserve"> статистически достоверно ниже у пациентов с депрессией</w:t>
      </w:r>
      <w:r w:rsidR="004712B6">
        <w:rPr>
          <w:color w:val="000000" w:themeColor="text1"/>
          <w:kern w:val="24"/>
        </w:rPr>
        <w:t>, чем без депрессии</w:t>
      </w:r>
      <w:r w:rsidRPr="00393FFA">
        <w:rPr>
          <w:color w:val="000000" w:themeColor="text1"/>
          <w:kern w:val="24"/>
        </w:rPr>
        <w:t xml:space="preserve"> (</w:t>
      </w:r>
      <w:r w:rsidRPr="00393FFA">
        <w:rPr>
          <w:color w:val="000000" w:themeColor="text1"/>
          <w:kern w:val="24"/>
          <w:lang w:val="en-US"/>
        </w:rPr>
        <w:t>p</w:t>
      </w:r>
      <w:r w:rsidRPr="00393FFA">
        <w:rPr>
          <w:color w:val="000000" w:themeColor="text1"/>
          <w:kern w:val="24"/>
        </w:rPr>
        <w:t xml:space="preserve">=0,01). </w:t>
      </w:r>
      <w:r w:rsidR="00E306E1" w:rsidRPr="00E306E1">
        <w:rPr>
          <w:color w:val="000000" w:themeColor="text1"/>
        </w:rPr>
        <w:t>Выявлена статистически значимая связь депрессивн</w:t>
      </w:r>
      <w:r w:rsidR="00D72704">
        <w:rPr>
          <w:color w:val="000000" w:themeColor="text1"/>
        </w:rPr>
        <w:t>ых</w:t>
      </w:r>
      <w:r w:rsidR="00E306E1" w:rsidRPr="00E306E1">
        <w:rPr>
          <w:color w:val="000000" w:themeColor="text1"/>
        </w:rPr>
        <w:t xml:space="preserve"> расстройств с уровнем бытовой независимости: чем ниже индекс </w:t>
      </w:r>
      <w:proofErr w:type="spellStart"/>
      <w:r w:rsidR="00E306E1" w:rsidRPr="00E306E1">
        <w:rPr>
          <w:color w:val="000000" w:themeColor="text1"/>
        </w:rPr>
        <w:t>Бартел</w:t>
      </w:r>
      <w:proofErr w:type="spellEnd"/>
      <w:r w:rsidR="00E306E1" w:rsidRPr="00E306E1">
        <w:rPr>
          <w:color w:val="000000" w:themeColor="text1"/>
        </w:rPr>
        <w:t>, тем больше выраженность депрессии.</w:t>
      </w:r>
    </w:p>
    <w:p w14:paraId="28F6A3D0" w14:textId="1B8B9F99" w:rsidR="00AA0C30" w:rsidRPr="00393FFA" w:rsidRDefault="00AA0C30" w:rsidP="00E306E1">
      <w:pPr>
        <w:pStyle w:val="aff8"/>
        <w:spacing w:before="0" w:beforeAutospacing="0" w:after="0" w:afterAutospacing="0"/>
        <w:ind w:firstLine="709"/>
        <w:jc w:val="both"/>
      </w:pPr>
      <w:r w:rsidRPr="00393FFA">
        <w:rPr>
          <w:rFonts w:eastAsia="+mn-ea"/>
          <w:color w:val="000000"/>
          <w:kern w:val="24"/>
        </w:rPr>
        <w:t>Статистически значимой связи развития депрессивных расстройств от степени тяжести инсульта</w:t>
      </w:r>
      <w:r w:rsidR="00F46986">
        <w:rPr>
          <w:rFonts w:eastAsia="+mn-ea"/>
          <w:color w:val="000000"/>
          <w:kern w:val="24"/>
        </w:rPr>
        <w:t xml:space="preserve"> </w:t>
      </w:r>
      <w:r w:rsidRPr="00393FFA">
        <w:rPr>
          <w:rFonts w:eastAsia="+mn-ea"/>
          <w:color w:val="000000"/>
          <w:kern w:val="24"/>
        </w:rPr>
        <w:t xml:space="preserve">не получено. </w:t>
      </w:r>
    </w:p>
    <w:p w14:paraId="4C52E41B" w14:textId="00DC1AE2" w:rsidR="00AA0C30" w:rsidRDefault="00935873" w:rsidP="00F46986">
      <w:pPr>
        <w:ind w:firstLine="709"/>
        <w:jc w:val="both"/>
        <w:rPr>
          <w:rFonts w:eastAsia="+mn-ea" w:cs="Times New Roman"/>
          <w:color w:val="000000" w:themeColor="text1"/>
          <w:kern w:val="24"/>
          <w:szCs w:val="24"/>
          <w:lang w:val="ru-RU"/>
        </w:rPr>
      </w:pPr>
      <w:r>
        <w:rPr>
          <w:rFonts w:eastAsia="+mn-ea" w:cs="Times New Roman"/>
          <w:color w:val="000000"/>
          <w:kern w:val="24"/>
          <w:szCs w:val="24"/>
          <w:lang w:val="ru-RU"/>
        </w:rPr>
        <w:t xml:space="preserve">Заключение. </w:t>
      </w:r>
      <w:r w:rsidR="00E306E1">
        <w:rPr>
          <w:rFonts w:eastAsia="+mn-ea" w:cs="Times New Roman"/>
          <w:color w:val="000000"/>
          <w:kern w:val="24"/>
          <w:szCs w:val="24"/>
          <w:lang w:val="ru-RU"/>
        </w:rPr>
        <w:t>Таким образом,</w:t>
      </w:r>
      <w:r w:rsidR="00E306E1" w:rsidRPr="00E306E1">
        <w:rPr>
          <w:rFonts w:cs="Times New Roman"/>
          <w:color w:val="000000" w:themeColor="text1"/>
          <w:szCs w:val="24"/>
          <w:lang w:val="ru-RU"/>
        </w:rPr>
        <w:t xml:space="preserve"> </w:t>
      </w:r>
      <w:r w:rsidR="00E306E1" w:rsidRPr="00393FFA">
        <w:rPr>
          <w:rFonts w:cs="Times New Roman"/>
          <w:color w:val="000000" w:themeColor="text1"/>
          <w:szCs w:val="24"/>
          <w:lang w:val="ru-RU"/>
        </w:rPr>
        <w:t>у</w:t>
      </w:r>
      <w:r w:rsidR="00AA0C30" w:rsidRPr="00AA0C30">
        <w:rPr>
          <w:rFonts w:eastAsia="+mn-ea" w:cs="Times New Roman"/>
          <w:color w:val="000000"/>
          <w:kern w:val="24"/>
          <w:szCs w:val="24"/>
          <w:lang w:val="ru-RU" w:eastAsia="ru-RU"/>
        </w:rPr>
        <w:t xml:space="preserve"> большинства </w:t>
      </w:r>
      <w:proofErr w:type="gramStart"/>
      <w:r w:rsidR="00AA0C30" w:rsidRPr="00AA0C30">
        <w:rPr>
          <w:rFonts w:eastAsia="+mn-ea" w:cs="Times New Roman"/>
          <w:color w:val="000000"/>
          <w:kern w:val="24"/>
          <w:szCs w:val="24"/>
          <w:lang w:val="ru-RU" w:eastAsia="ru-RU"/>
        </w:rPr>
        <w:t>пациентов</w:t>
      </w:r>
      <w:proofErr w:type="gramEnd"/>
      <w:r w:rsidR="00AA0C30" w:rsidRPr="00AA0C30">
        <w:rPr>
          <w:rFonts w:eastAsia="+mn-ea" w:cs="Times New Roman"/>
          <w:color w:val="000000"/>
          <w:kern w:val="24"/>
          <w:szCs w:val="24"/>
          <w:lang w:val="ru-RU" w:eastAsia="ru-RU"/>
        </w:rPr>
        <w:t xml:space="preserve"> перенесших ишемический инсульт в раннем восстановительном периоде наблюдались депрессивные расстройства</w:t>
      </w:r>
      <w:r w:rsidR="00E306E1">
        <w:rPr>
          <w:rFonts w:eastAsia="+mn-ea" w:cs="Times New Roman"/>
          <w:color w:val="000000"/>
          <w:kern w:val="24"/>
          <w:szCs w:val="24"/>
          <w:lang w:val="ru-RU" w:eastAsia="ru-RU"/>
        </w:rPr>
        <w:t>.</w:t>
      </w:r>
      <w:r w:rsidR="00E306E1">
        <w:rPr>
          <w:rFonts w:eastAsia="+mn-ea" w:cs="Times New Roman"/>
          <w:color w:val="000000"/>
          <w:kern w:val="24"/>
          <w:szCs w:val="24"/>
          <w:lang w:val="ru-RU"/>
        </w:rPr>
        <w:t xml:space="preserve"> </w:t>
      </w:r>
      <w:r w:rsidR="004712B6" w:rsidRPr="004712B6">
        <w:rPr>
          <w:rFonts w:eastAsia="+mn-ea" w:cs="Times New Roman"/>
          <w:color w:val="000000"/>
          <w:kern w:val="24"/>
          <w:szCs w:val="24"/>
          <w:lang w:val="ru-RU"/>
        </w:rPr>
        <w:t xml:space="preserve">Выявлена прямая корреляционная зависимость степени выраженности депрессии у пациентов перенесших ишемический инсульт в раннем восстановительном периоде от уровня зависимости больных в повседневной жизни от посторонней помощи. </w:t>
      </w:r>
      <w:r w:rsidR="004712B6" w:rsidRPr="00D63E78">
        <w:rPr>
          <w:rFonts w:eastAsia="+mn-ea" w:cs="Times New Roman"/>
          <w:color w:val="000000"/>
          <w:kern w:val="24"/>
          <w:szCs w:val="24"/>
          <w:lang w:val="ru-RU"/>
        </w:rPr>
        <w:t xml:space="preserve">Чем больше пациент зависит в повседневной жизни от </w:t>
      </w:r>
      <w:r w:rsidR="004712B6" w:rsidRPr="004D6ACD">
        <w:rPr>
          <w:rFonts w:eastAsia="+mn-ea" w:cs="Times New Roman"/>
          <w:color w:val="000000" w:themeColor="text1"/>
          <w:kern w:val="24"/>
          <w:szCs w:val="24"/>
          <w:lang w:val="ru-RU"/>
        </w:rPr>
        <w:t>посторонней помощи, тем выше уровень депрессивных расстройств.</w:t>
      </w:r>
    </w:p>
    <w:p w14:paraId="0486422F" w14:textId="3A0F8711" w:rsidR="0057461D" w:rsidRPr="004D6ACD" w:rsidRDefault="0057461D" w:rsidP="00F46986">
      <w:pPr>
        <w:ind w:firstLine="709"/>
        <w:jc w:val="both"/>
        <w:rPr>
          <w:color w:val="000000" w:themeColor="text1"/>
          <w:lang w:val="ru-RU"/>
        </w:rPr>
      </w:pPr>
      <w:r w:rsidRPr="0057461D">
        <w:rPr>
          <w:color w:val="000000" w:themeColor="text1"/>
          <w:lang w:val="ru-RU"/>
        </w:rPr>
        <w:t>У больных с афазией для оценки эмоционального состояния целесообразно использовать специальные наблюдательные шкалы [3, 10, 11].</w:t>
      </w:r>
    </w:p>
    <w:p w14:paraId="4FAFBB3A" w14:textId="4E28CF3D" w:rsidR="00A168FA" w:rsidRPr="004D6ACD" w:rsidRDefault="00BC5508" w:rsidP="00F46986">
      <w:pPr>
        <w:ind w:firstLine="709"/>
        <w:jc w:val="both"/>
        <w:rPr>
          <w:color w:val="000000" w:themeColor="text1"/>
          <w:lang w:val="ru-RU"/>
        </w:rPr>
      </w:pPr>
      <w:r w:rsidRPr="004D6ACD">
        <w:rPr>
          <w:color w:val="000000" w:themeColor="text1"/>
          <w:lang w:val="ru-RU"/>
        </w:rPr>
        <w:t>Полученные данные позволяют считать, что риск постинсультной депрессии в раннем восстановительном периоде определяется не столько формальной тяжестью очагового неврологического дефицита, сколько степенью ограничения самостоятельности в повседневной жизни</w:t>
      </w:r>
      <w:r w:rsidR="00A168FA" w:rsidRPr="004D6ACD">
        <w:rPr>
          <w:color w:val="000000" w:themeColor="text1"/>
          <w:lang w:val="ru-RU"/>
        </w:rPr>
        <w:t>.</w:t>
      </w:r>
    </w:p>
    <w:p w14:paraId="5EE40AC2" w14:textId="20CC4A41" w:rsidR="00935873" w:rsidRPr="004D6ACD" w:rsidRDefault="00A168FA" w:rsidP="00F46986">
      <w:pPr>
        <w:ind w:firstLine="709"/>
        <w:jc w:val="both"/>
        <w:rPr>
          <w:color w:val="000000" w:themeColor="text1"/>
          <w:lang w:val="ru-RU"/>
        </w:rPr>
      </w:pPr>
      <w:r w:rsidRPr="004D6ACD">
        <w:rPr>
          <w:color w:val="000000" w:themeColor="text1"/>
          <w:lang w:val="ru-RU"/>
        </w:rPr>
        <w:t>П</w:t>
      </w:r>
      <w:r w:rsidR="00BC5508" w:rsidRPr="004D6ACD">
        <w:rPr>
          <w:color w:val="000000" w:themeColor="text1"/>
          <w:lang w:val="ru-RU"/>
        </w:rPr>
        <w:t xml:space="preserve">ациенты с более низким индексом </w:t>
      </w:r>
      <w:proofErr w:type="spellStart"/>
      <w:r w:rsidR="00BC5508" w:rsidRPr="004D6ACD">
        <w:rPr>
          <w:color w:val="000000" w:themeColor="text1"/>
          <w:lang w:val="ru-RU"/>
        </w:rPr>
        <w:t>Бартел</w:t>
      </w:r>
      <w:proofErr w:type="spellEnd"/>
      <w:r w:rsidR="00BC5508" w:rsidRPr="004D6ACD">
        <w:rPr>
          <w:color w:val="000000" w:themeColor="text1"/>
          <w:lang w:val="ru-RU"/>
        </w:rPr>
        <w:t xml:space="preserve"> должны рассматриваться как группа повышенного риска по развитию депрессивной симптоматики и нуждаются в психоэмоциональном скрининге</w:t>
      </w:r>
      <w:r w:rsidR="00935873" w:rsidRPr="004D6ACD">
        <w:rPr>
          <w:color w:val="000000" w:themeColor="text1"/>
          <w:lang w:val="ru-RU"/>
        </w:rPr>
        <w:t xml:space="preserve"> с целью последующей коррекции депрессивных расстройств.</w:t>
      </w:r>
      <w:r w:rsidR="00BC5508" w:rsidRPr="004D6ACD">
        <w:rPr>
          <w:color w:val="000000" w:themeColor="text1"/>
          <w:lang w:val="ru-RU"/>
        </w:rPr>
        <w:t xml:space="preserve"> </w:t>
      </w:r>
    </w:p>
    <w:p w14:paraId="5CD56A20" w14:textId="77777777" w:rsidR="0057461D" w:rsidRDefault="0057461D" w:rsidP="00F46986">
      <w:pPr>
        <w:jc w:val="center"/>
        <w:rPr>
          <w:lang w:val="ru-RU"/>
        </w:rPr>
      </w:pPr>
    </w:p>
    <w:p w14:paraId="2F47A009" w14:textId="0BB5E9C2" w:rsidR="00334ACB" w:rsidRDefault="00BC5508" w:rsidP="00F46986">
      <w:pPr>
        <w:jc w:val="center"/>
      </w:pPr>
      <w:proofErr w:type="spellStart"/>
      <w:r>
        <w:t>Список</w:t>
      </w:r>
      <w:proofErr w:type="spellEnd"/>
      <w:r>
        <w:t xml:space="preserve"> </w:t>
      </w:r>
      <w:proofErr w:type="spellStart"/>
      <w:r>
        <w:t>литературы</w:t>
      </w:r>
      <w:proofErr w:type="spellEnd"/>
    </w:p>
    <w:p w14:paraId="645B1620" w14:textId="77777777" w:rsidR="0057461D" w:rsidRPr="0057461D" w:rsidRDefault="0057461D" w:rsidP="0057461D">
      <w:pPr>
        <w:jc w:val="both"/>
        <w:rPr>
          <w:lang w:val="ru-RU"/>
        </w:rPr>
      </w:pPr>
      <w:r>
        <w:t xml:space="preserve">1. Global Burden of Disease 2021 Stroke Risk Factor Collaborators. Global, regional, and national burden of stroke and its risk factors, 1990–2021: a systematic analysis for the Global Burden of Disease Study 2021 // Lancet Neurology. </w:t>
      </w:r>
      <w:r w:rsidRPr="0057461D">
        <w:rPr>
          <w:lang w:val="ru-RU"/>
        </w:rPr>
        <w:t xml:space="preserve">2024. </w:t>
      </w:r>
      <w:r>
        <w:t>Vol</w:t>
      </w:r>
      <w:r w:rsidRPr="0057461D">
        <w:rPr>
          <w:lang w:val="ru-RU"/>
        </w:rPr>
        <w:t xml:space="preserve">. 23, </w:t>
      </w:r>
      <w:r>
        <w:t>No</w:t>
      </w:r>
      <w:r w:rsidRPr="0057461D">
        <w:rPr>
          <w:lang w:val="ru-RU"/>
        </w:rPr>
        <w:t xml:space="preserve">. 10. </w:t>
      </w:r>
      <w:r>
        <w:t>P</w:t>
      </w:r>
      <w:r w:rsidRPr="0057461D">
        <w:rPr>
          <w:lang w:val="ru-RU"/>
        </w:rPr>
        <w:t>. 973–1003.</w:t>
      </w:r>
    </w:p>
    <w:p w14:paraId="156CB18E" w14:textId="77777777" w:rsidR="0057461D" w:rsidRPr="0057461D" w:rsidRDefault="0057461D" w:rsidP="0057461D">
      <w:pPr>
        <w:jc w:val="both"/>
        <w:rPr>
          <w:lang w:val="ru-RU"/>
        </w:rPr>
      </w:pPr>
    </w:p>
    <w:p w14:paraId="05E44598" w14:textId="77777777" w:rsidR="0057461D" w:rsidRDefault="0057461D" w:rsidP="0057461D">
      <w:pPr>
        <w:jc w:val="both"/>
      </w:pPr>
      <w:r w:rsidRPr="0057461D">
        <w:rPr>
          <w:lang w:val="ru-RU"/>
        </w:rPr>
        <w:t xml:space="preserve">2. Игнатьева В.И., Вознюк И.А., Шамалов Н.А., Резник А.В., </w:t>
      </w:r>
      <w:proofErr w:type="spellStart"/>
      <w:r w:rsidRPr="0057461D">
        <w:rPr>
          <w:lang w:val="ru-RU"/>
        </w:rPr>
        <w:t>Виницкий</w:t>
      </w:r>
      <w:proofErr w:type="spellEnd"/>
      <w:r w:rsidRPr="0057461D">
        <w:rPr>
          <w:lang w:val="ru-RU"/>
        </w:rPr>
        <w:t xml:space="preserve"> А.А., Деркач Е.В. Социально-экономическое бремя инсульта в Российской Федерации // Журнал неврологии и психиатрии им. </w:t>
      </w:r>
      <w:r>
        <w:t xml:space="preserve">С.С. </w:t>
      </w:r>
      <w:proofErr w:type="spellStart"/>
      <w:r>
        <w:t>Корсакова</w:t>
      </w:r>
      <w:proofErr w:type="spellEnd"/>
      <w:r>
        <w:t xml:space="preserve">. 2023. Т. 123, № 8, </w:t>
      </w:r>
      <w:proofErr w:type="spellStart"/>
      <w:r>
        <w:t>вып</w:t>
      </w:r>
      <w:proofErr w:type="spellEnd"/>
      <w:r>
        <w:t>. 2. С. 5–15.</w:t>
      </w:r>
    </w:p>
    <w:p w14:paraId="214E83C1" w14:textId="77777777" w:rsidR="0057461D" w:rsidRDefault="0057461D" w:rsidP="0057461D">
      <w:pPr>
        <w:jc w:val="both"/>
      </w:pPr>
    </w:p>
    <w:p w14:paraId="5C214B0B" w14:textId="77777777" w:rsidR="0057461D" w:rsidRPr="0057461D" w:rsidRDefault="0057461D" w:rsidP="0057461D">
      <w:pPr>
        <w:jc w:val="both"/>
        <w:rPr>
          <w:lang w:val="ru-RU"/>
        </w:rPr>
      </w:pPr>
      <w:r>
        <w:t xml:space="preserve">3. Hackett M.L., Yapa C., Parag V., Anderson C.S. Frequency of depression after stroke: a systematic review of observational studies // Stroke. </w:t>
      </w:r>
      <w:r w:rsidRPr="0057461D">
        <w:rPr>
          <w:lang w:val="ru-RU"/>
        </w:rPr>
        <w:t xml:space="preserve">2005. </w:t>
      </w:r>
      <w:r>
        <w:t>Vol</w:t>
      </w:r>
      <w:r w:rsidRPr="0057461D">
        <w:rPr>
          <w:lang w:val="ru-RU"/>
        </w:rPr>
        <w:t xml:space="preserve">. 36, </w:t>
      </w:r>
      <w:r>
        <w:t>No</w:t>
      </w:r>
      <w:r w:rsidRPr="0057461D">
        <w:rPr>
          <w:lang w:val="ru-RU"/>
        </w:rPr>
        <w:t xml:space="preserve">. 6. </w:t>
      </w:r>
      <w:r>
        <w:t>P</w:t>
      </w:r>
      <w:r w:rsidRPr="0057461D">
        <w:rPr>
          <w:lang w:val="ru-RU"/>
        </w:rPr>
        <w:t>. 1330–1340.</w:t>
      </w:r>
    </w:p>
    <w:p w14:paraId="0448CD3A" w14:textId="77777777" w:rsidR="0057461D" w:rsidRPr="0057461D" w:rsidRDefault="0057461D" w:rsidP="0057461D">
      <w:pPr>
        <w:jc w:val="both"/>
        <w:rPr>
          <w:lang w:val="ru-RU"/>
        </w:rPr>
      </w:pPr>
    </w:p>
    <w:p w14:paraId="77F5D095" w14:textId="77777777" w:rsidR="0057461D" w:rsidRPr="0057461D" w:rsidRDefault="0057461D" w:rsidP="0057461D">
      <w:pPr>
        <w:jc w:val="both"/>
        <w:rPr>
          <w:lang w:val="ru-RU"/>
        </w:rPr>
      </w:pPr>
      <w:r w:rsidRPr="0057461D">
        <w:rPr>
          <w:lang w:val="ru-RU"/>
        </w:rPr>
        <w:lastRenderedPageBreak/>
        <w:t xml:space="preserve">4. Максимова М.Ю., Хохлова Т.Ю., </w:t>
      </w:r>
      <w:proofErr w:type="spellStart"/>
      <w:r w:rsidRPr="0057461D">
        <w:rPr>
          <w:lang w:val="ru-RU"/>
        </w:rPr>
        <w:t>Суанова</w:t>
      </w:r>
      <w:proofErr w:type="spellEnd"/>
      <w:r w:rsidRPr="0057461D">
        <w:rPr>
          <w:lang w:val="ru-RU"/>
        </w:rPr>
        <w:t xml:space="preserve"> Е.Т. Постинсультная депрессия как частая медико-социальная проблема // Журнал неврологии и психиатрии им. С.С. Корсакова. 2016. Т. 116, № 3. С. 96–103.</w:t>
      </w:r>
    </w:p>
    <w:p w14:paraId="2C4FCBE8" w14:textId="77777777" w:rsidR="0057461D" w:rsidRPr="0057461D" w:rsidRDefault="0057461D" w:rsidP="0057461D">
      <w:pPr>
        <w:jc w:val="both"/>
        <w:rPr>
          <w:lang w:val="ru-RU"/>
        </w:rPr>
      </w:pPr>
    </w:p>
    <w:p w14:paraId="0C4E4CCA" w14:textId="77777777" w:rsidR="0057461D" w:rsidRPr="0057461D" w:rsidRDefault="0057461D" w:rsidP="0057461D">
      <w:pPr>
        <w:jc w:val="both"/>
        <w:rPr>
          <w:lang w:val="ru-RU"/>
        </w:rPr>
      </w:pPr>
      <w:r w:rsidRPr="0057461D">
        <w:rPr>
          <w:lang w:val="ru-RU"/>
        </w:rPr>
        <w:t>5. Филатова Е.Г. Постинсультная депрессия // Медицинский совет. 2017. № 1</w:t>
      </w:r>
      <w:r>
        <w:t>S</w:t>
      </w:r>
      <w:r w:rsidRPr="0057461D">
        <w:rPr>
          <w:lang w:val="ru-RU"/>
        </w:rPr>
        <w:t>. С. 47–51.</w:t>
      </w:r>
    </w:p>
    <w:p w14:paraId="32E49C21" w14:textId="77777777" w:rsidR="0057461D" w:rsidRPr="0057461D" w:rsidRDefault="0057461D" w:rsidP="0057461D">
      <w:pPr>
        <w:jc w:val="both"/>
        <w:rPr>
          <w:lang w:val="ru-RU"/>
        </w:rPr>
      </w:pPr>
    </w:p>
    <w:p w14:paraId="0746610E" w14:textId="77777777" w:rsidR="0057461D" w:rsidRDefault="0057461D" w:rsidP="0057461D">
      <w:pPr>
        <w:jc w:val="both"/>
      </w:pPr>
      <w:r w:rsidRPr="0057461D">
        <w:rPr>
          <w:lang w:val="ru-RU"/>
        </w:rPr>
        <w:t xml:space="preserve">6. Парфенов В.А. Постинсультная депрессия: распространенность, патогенез, диагностика и лечение // Неврология, нейропсихиатрия, психосоматика. </w:t>
      </w:r>
      <w:r>
        <w:t>2012. № 4. С. 84–88.</w:t>
      </w:r>
    </w:p>
    <w:p w14:paraId="3205F901" w14:textId="77777777" w:rsidR="0057461D" w:rsidRDefault="0057461D" w:rsidP="0057461D">
      <w:pPr>
        <w:jc w:val="both"/>
      </w:pPr>
    </w:p>
    <w:p w14:paraId="2A2E6791" w14:textId="77777777" w:rsidR="0057461D" w:rsidRDefault="0057461D" w:rsidP="0057461D">
      <w:pPr>
        <w:jc w:val="both"/>
      </w:pPr>
      <w:r>
        <w:t>7. Charles E. Mortality and poststroke depression // American Journal of Psychiatry. 2004. Vol. 161. P. 1506.</w:t>
      </w:r>
    </w:p>
    <w:p w14:paraId="5147F519" w14:textId="77777777" w:rsidR="0057461D" w:rsidRDefault="0057461D" w:rsidP="0057461D">
      <w:pPr>
        <w:jc w:val="both"/>
      </w:pPr>
    </w:p>
    <w:p w14:paraId="5092AE9A" w14:textId="77777777" w:rsidR="0057461D" w:rsidRDefault="0057461D" w:rsidP="0057461D">
      <w:pPr>
        <w:jc w:val="both"/>
      </w:pPr>
      <w:r>
        <w:t>8. Williams L.S., Ghose S.S., Swindle R.W. Depression and other mental health diagnoses increase mortality risk after ischemic stroke // American Journal of Psychiatry. 2004. Vol. 161, No. 6. P. 1090–1095.</w:t>
      </w:r>
    </w:p>
    <w:p w14:paraId="264120B7" w14:textId="77777777" w:rsidR="0057461D" w:rsidRDefault="0057461D" w:rsidP="0057461D">
      <w:pPr>
        <w:jc w:val="both"/>
      </w:pPr>
    </w:p>
    <w:p w14:paraId="2B90CCFF" w14:textId="77777777" w:rsidR="0057461D" w:rsidRDefault="0057461D" w:rsidP="0057461D">
      <w:pPr>
        <w:jc w:val="both"/>
      </w:pPr>
      <w:r>
        <w:t xml:space="preserve">9. Whyte E., </w:t>
      </w:r>
      <w:proofErr w:type="spellStart"/>
      <w:r>
        <w:t>Mulsant</w:t>
      </w:r>
      <w:proofErr w:type="spellEnd"/>
      <w:r>
        <w:t xml:space="preserve"> B.H. Poststroke depression: epidemiology, pathophysiology, and biological treatment // Biological Psychiatry. 2002. Vol. 52, No. 3. P. 253–264.</w:t>
      </w:r>
    </w:p>
    <w:p w14:paraId="6D15152C" w14:textId="77777777" w:rsidR="0057461D" w:rsidRDefault="0057461D" w:rsidP="0057461D">
      <w:pPr>
        <w:jc w:val="both"/>
      </w:pPr>
    </w:p>
    <w:p w14:paraId="5CDA1E36" w14:textId="77777777" w:rsidR="0057461D" w:rsidRDefault="0057461D" w:rsidP="0057461D">
      <w:pPr>
        <w:jc w:val="both"/>
      </w:pPr>
      <w:r>
        <w:t>10. Wang S., Wang C.X., Zhang N. et al. The association between post-stroke depression, aphasia, and physical independence in stroke patients at 3-month follow-up // Frontiers in Psychiatry. 2018. Vol. 9. Art. 374.</w:t>
      </w:r>
    </w:p>
    <w:p w14:paraId="36C5E6BE" w14:textId="77777777" w:rsidR="0057461D" w:rsidRDefault="0057461D" w:rsidP="0057461D">
      <w:pPr>
        <w:jc w:val="both"/>
      </w:pPr>
    </w:p>
    <w:p w14:paraId="6B925760" w14:textId="6131DACB" w:rsidR="00334ACB" w:rsidRDefault="0057461D" w:rsidP="0057461D">
      <w:pPr>
        <w:jc w:val="both"/>
      </w:pPr>
      <w:r>
        <w:t>11. Sutcliffe L.M., Lincoln N.B. The assessment of depression in aphasic stroke patients: the development of the Stroke Aphasic Depression Questionnaire // Clinical Rehabilitation. 1998. Vol. 12, No. 6. P. 506–513.</w:t>
      </w:r>
    </w:p>
    <w:sectPr w:rsidR="00334ACB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080A41"/>
    <w:multiLevelType w:val="hybridMultilevel"/>
    <w:tmpl w:val="35C2A4A4"/>
    <w:lvl w:ilvl="0" w:tplc="B2EEC7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3862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A675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A862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1E20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189B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4AF1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C057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221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78A3A11"/>
    <w:multiLevelType w:val="hybridMultilevel"/>
    <w:tmpl w:val="D0A4AD8C"/>
    <w:lvl w:ilvl="0" w:tplc="4D368C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FEF7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3866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6860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F2F3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A87A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4A09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1EC5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6285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45C059C"/>
    <w:multiLevelType w:val="hybridMultilevel"/>
    <w:tmpl w:val="B5E227BC"/>
    <w:lvl w:ilvl="0" w:tplc="D12872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6EFB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4A51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905D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BE07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C042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AE8B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FC5B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8447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6830A0"/>
    <w:multiLevelType w:val="hybridMultilevel"/>
    <w:tmpl w:val="3A9CE7B8"/>
    <w:lvl w:ilvl="0" w:tplc="083C5E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1E22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EAE7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1404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6A49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9486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3E55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6627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8C5A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02F08D8"/>
    <w:multiLevelType w:val="hybridMultilevel"/>
    <w:tmpl w:val="CE644892"/>
    <w:lvl w:ilvl="0" w:tplc="693CAE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6E18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DC59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5616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16F7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B299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D460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C071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0CD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8B10966"/>
    <w:multiLevelType w:val="hybridMultilevel"/>
    <w:tmpl w:val="89EEE274"/>
    <w:lvl w:ilvl="0" w:tplc="2AA444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D073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E40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5C00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922D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56EC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363C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6ACD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4C3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4576C91"/>
    <w:multiLevelType w:val="hybridMultilevel"/>
    <w:tmpl w:val="932A1A42"/>
    <w:lvl w:ilvl="0" w:tplc="D788FD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5E17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187B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E29C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C873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7CA7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364C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EC5C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6C88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028169730">
    <w:abstractNumId w:val="8"/>
  </w:num>
  <w:num w:numId="2" w16cid:durableId="1934973572">
    <w:abstractNumId w:val="6"/>
  </w:num>
  <w:num w:numId="3" w16cid:durableId="1096100625">
    <w:abstractNumId w:val="5"/>
  </w:num>
  <w:num w:numId="4" w16cid:durableId="1754087792">
    <w:abstractNumId w:val="4"/>
  </w:num>
  <w:num w:numId="5" w16cid:durableId="132723440">
    <w:abstractNumId w:val="7"/>
  </w:num>
  <w:num w:numId="6" w16cid:durableId="1824816063">
    <w:abstractNumId w:val="3"/>
  </w:num>
  <w:num w:numId="7" w16cid:durableId="1739787861">
    <w:abstractNumId w:val="2"/>
  </w:num>
  <w:num w:numId="8" w16cid:durableId="638072402">
    <w:abstractNumId w:val="1"/>
  </w:num>
  <w:num w:numId="9" w16cid:durableId="1131242583">
    <w:abstractNumId w:val="0"/>
  </w:num>
  <w:num w:numId="10" w16cid:durableId="72943895">
    <w:abstractNumId w:val="12"/>
  </w:num>
  <w:num w:numId="11" w16cid:durableId="331376833">
    <w:abstractNumId w:val="14"/>
  </w:num>
  <w:num w:numId="12" w16cid:durableId="636103270">
    <w:abstractNumId w:val="13"/>
  </w:num>
  <w:num w:numId="13" w16cid:durableId="1614942023">
    <w:abstractNumId w:val="15"/>
  </w:num>
  <w:num w:numId="14" w16cid:durableId="1898738370">
    <w:abstractNumId w:val="9"/>
  </w:num>
  <w:num w:numId="15" w16cid:durableId="580525577">
    <w:abstractNumId w:val="10"/>
  </w:num>
  <w:num w:numId="16" w16cid:durableId="20812520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33E0"/>
    <w:rsid w:val="00034616"/>
    <w:rsid w:val="0006063C"/>
    <w:rsid w:val="000D3A1F"/>
    <w:rsid w:val="000D5A0E"/>
    <w:rsid w:val="000E4903"/>
    <w:rsid w:val="0010248F"/>
    <w:rsid w:val="0015074B"/>
    <w:rsid w:val="001C5BF2"/>
    <w:rsid w:val="00203555"/>
    <w:rsid w:val="0029639D"/>
    <w:rsid w:val="002A4A32"/>
    <w:rsid w:val="002E3658"/>
    <w:rsid w:val="002F09B8"/>
    <w:rsid w:val="00320280"/>
    <w:rsid w:val="00326F90"/>
    <w:rsid w:val="00334ACB"/>
    <w:rsid w:val="00393FFA"/>
    <w:rsid w:val="003E7033"/>
    <w:rsid w:val="004712B6"/>
    <w:rsid w:val="004D6ACD"/>
    <w:rsid w:val="0057461D"/>
    <w:rsid w:val="00596A88"/>
    <w:rsid w:val="005C3981"/>
    <w:rsid w:val="007A4341"/>
    <w:rsid w:val="007D1677"/>
    <w:rsid w:val="007D2AE5"/>
    <w:rsid w:val="007E7FA9"/>
    <w:rsid w:val="00862D94"/>
    <w:rsid w:val="0086643D"/>
    <w:rsid w:val="008A2ED3"/>
    <w:rsid w:val="008C3E72"/>
    <w:rsid w:val="00914DC0"/>
    <w:rsid w:val="00933B73"/>
    <w:rsid w:val="00935873"/>
    <w:rsid w:val="009F4824"/>
    <w:rsid w:val="00A06C14"/>
    <w:rsid w:val="00A168FA"/>
    <w:rsid w:val="00A445C3"/>
    <w:rsid w:val="00A711C6"/>
    <w:rsid w:val="00A86D9C"/>
    <w:rsid w:val="00AA0C30"/>
    <w:rsid w:val="00AA1D8D"/>
    <w:rsid w:val="00AF7A39"/>
    <w:rsid w:val="00B35A86"/>
    <w:rsid w:val="00B3669D"/>
    <w:rsid w:val="00B47730"/>
    <w:rsid w:val="00BA400D"/>
    <w:rsid w:val="00BC5508"/>
    <w:rsid w:val="00BD528C"/>
    <w:rsid w:val="00BE171B"/>
    <w:rsid w:val="00C4537A"/>
    <w:rsid w:val="00C634FC"/>
    <w:rsid w:val="00C7243A"/>
    <w:rsid w:val="00CA30A7"/>
    <w:rsid w:val="00CA4B9F"/>
    <w:rsid w:val="00CB0664"/>
    <w:rsid w:val="00CC171F"/>
    <w:rsid w:val="00CE1D66"/>
    <w:rsid w:val="00D5736C"/>
    <w:rsid w:val="00D63E78"/>
    <w:rsid w:val="00D72704"/>
    <w:rsid w:val="00D90C28"/>
    <w:rsid w:val="00DD76A0"/>
    <w:rsid w:val="00E12549"/>
    <w:rsid w:val="00E306E1"/>
    <w:rsid w:val="00E54A03"/>
    <w:rsid w:val="00F46986"/>
    <w:rsid w:val="00FA5348"/>
    <w:rsid w:val="00FC693F"/>
    <w:rsid w:val="00FD4777"/>
    <w:rsid w:val="00FE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8AE7C2"/>
  <w14:defaultImageDpi w14:val="300"/>
  <w15:docId w15:val="{70032BCB-AD6F-4FF6-8546-94AED1526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after="0" w:line="240" w:lineRule="auto"/>
    </w:pPr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unhideWhenUsed/>
    <w:rsid w:val="00C634FC"/>
    <w:pPr>
      <w:spacing w:before="100" w:beforeAutospacing="1" w:after="100" w:afterAutospacing="1"/>
    </w:pPr>
    <w:rPr>
      <w:rFonts w:cs="Times New Roman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8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1929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702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488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4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85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6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81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32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78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70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2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58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66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25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1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0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3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52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6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49F3C26-7DB2-45B4-9C44-9B8EC831C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1257</Words>
  <Characters>7167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8408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Оксана Алёшина</cp:lastModifiedBy>
  <cp:revision>2</cp:revision>
  <dcterms:created xsi:type="dcterms:W3CDTF">2026-04-05T20:06:00Z</dcterms:created>
  <dcterms:modified xsi:type="dcterms:W3CDTF">2026-04-05T20:06:00Z</dcterms:modified>
  <cp:category/>
</cp:coreProperties>
</file>