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A73F" w14:textId="7DF06A52" w:rsidR="004006DA" w:rsidRPr="004006DA" w:rsidRDefault="002F3238" w:rsidP="004006DA">
      <w:pPr>
        <w:spacing w:after="0" w:line="240" w:lineRule="auto"/>
        <w:ind w:firstLine="709"/>
        <w:jc w:val="center"/>
        <w:rPr>
          <w:rFonts w:ascii="Times New Roman" w:eastAsia="Times New Roman" w:hAnsi="Times New Roman" w:cs="Times New Roman"/>
          <w:color w:val="000000" w:themeColor="text1"/>
          <w:kern w:val="0"/>
          <w:lang w:eastAsia="ru-RU"/>
          <w14:ligatures w14:val="none"/>
        </w:rPr>
      </w:pPr>
      <w:r w:rsidRPr="002F3238">
        <w:rPr>
          <w:rFonts w:ascii="Times New Roman" w:eastAsia="Times New Roman" w:hAnsi="Times New Roman" w:cs="Times New Roman"/>
          <w:color w:val="000000" w:themeColor="text1"/>
          <w:kern w:val="0"/>
          <w:lang w:eastAsia="ru-RU"/>
          <w14:ligatures w14:val="none"/>
        </w:rPr>
        <w:t>Уголовная ответственность за изготовление и оборот порнографических материалов, созданных с использованием технологий искусственного интеллект</w:t>
      </w:r>
    </w:p>
    <w:p w14:paraId="4173437A" w14:textId="77777777" w:rsidR="002F3238" w:rsidRDefault="004006DA" w:rsidP="004006DA">
      <w:pPr>
        <w:spacing w:after="0" w:line="240" w:lineRule="auto"/>
        <w:ind w:firstLine="709"/>
        <w:jc w:val="center"/>
        <w:rPr>
          <w:rFonts w:ascii="Times New Roman" w:eastAsia="Times New Roman" w:hAnsi="Times New Roman" w:cs="Times New Roman"/>
          <w:color w:val="000000" w:themeColor="text1"/>
          <w:kern w:val="0"/>
          <w:lang w:eastAsia="ru-RU"/>
          <w14:ligatures w14:val="none"/>
        </w:rPr>
      </w:pPr>
      <w:r w:rsidRPr="004006DA">
        <w:rPr>
          <w:rFonts w:ascii="Times New Roman" w:eastAsia="Times New Roman" w:hAnsi="Times New Roman" w:cs="Times New Roman"/>
          <w:color w:val="000000" w:themeColor="text1"/>
          <w:kern w:val="0"/>
          <w:lang w:eastAsia="ru-RU"/>
          <w14:ligatures w14:val="none"/>
        </w:rPr>
        <w:t>Матвеева Ксения Андреевна</w:t>
      </w:r>
    </w:p>
    <w:p w14:paraId="657CF187" w14:textId="3D7AF9BD" w:rsidR="004006DA" w:rsidRPr="004006DA" w:rsidRDefault="002F3238" w:rsidP="004006DA">
      <w:pPr>
        <w:spacing w:after="0" w:line="240" w:lineRule="auto"/>
        <w:ind w:firstLine="709"/>
        <w:jc w:val="center"/>
        <w:rPr>
          <w:rFonts w:ascii="Times New Roman" w:eastAsia="Times New Roman" w:hAnsi="Times New Roman" w:cs="Times New Roman"/>
          <w:color w:val="000000" w:themeColor="text1"/>
          <w:kern w:val="0"/>
          <w:lang w:eastAsia="ru-RU"/>
          <w14:ligatures w14:val="none"/>
        </w:rPr>
      </w:pPr>
      <w:r>
        <w:rPr>
          <w:rFonts w:ascii="Times New Roman" w:eastAsia="Times New Roman" w:hAnsi="Times New Roman" w:cs="Times New Roman"/>
          <w:color w:val="000000" w:themeColor="text1"/>
          <w:kern w:val="0"/>
          <w:lang w:eastAsia="ru-RU"/>
          <w14:ligatures w14:val="none"/>
        </w:rPr>
        <w:t>Назарова Дарья Владимировна</w:t>
      </w:r>
      <w:r w:rsidR="004006DA" w:rsidRPr="004006DA">
        <w:rPr>
          <w:rFonts w:ascii="Times New Roman" w:eastAsia="Times New Roman" w:hAnsi="Times New Roman" w:cs="Times New Roman"/>
          <w:color w:val="000000" w:themeColor="text1"/>
          <w:kern w:val="0"/>
          <w:lang w:eastAsia="ru-RU"/>
          <w14:ligatures w14:val="none"/>
        </w:rPr>
        <w:br/>
        <w:t>Студенты</w:t>
      </w:r>
    </w:p>
    <w:p w14:paraId="3CCC2C4D" w14:textId="77777777" w:rsidR="00827B02" w:rsidRPr="00827B02" w:rsidRDefault="00827B02" w:rsidP="004006DA">
      <w:pPr>
        <w:spacing w:after="0" w:line="240" w:lineRule="auto"/>
        <w:ind w:firstLine="709"/>
        <w:jc w:val="center"/>
        <w:rPr>
          <w:rFonts w:ascii="Times New Roman" w:eastAsia="Times New Roman" w:hAnsi="Times New Roman" w:cs="Times New Roman"/>
          <w:color w:val="000000" w:themeColor="text1"/>
          <w:kern w:val="0"/>
          <w:lang w:eastAsia="ru-RU"/>
          <w14:ligatures w14:val="none"/>
        </w:rPr>
      </w:pPr>
      <w:r w:rsidRPr="00827B02">
        <w:rPr>
          <w:rFonts w:ascii="Times New Roman" w:eastAsia="Times New Roman" w:hAnsi="Times New Roman" w:cs="Times New Roman"/>
          <w:color w:val="000000" w:themeColor="text1"/>
          <w:kern w:val="0"/>
          <w:lang w:eastAsia="ru-RU"/>
          <w14:ligatures w14:val="none"/>
        </w:rPr>
        <w:t>Медведев Евгений Валентинович</w:t>
      </w:r>
    </w:p>
    <w:p w14:paraId="1EBAA40A" w14:textId="5598610A" w:rsidR="004006DA" w:rsidRPr="004006DA" w:rsidRDefault="004006DA" w:rsidP="004006DA">
      <w:pPr>
        <w:spacing w:after="0" w:line="240" w:lineRule="auto"/>
        <w:ind w:firstLine="709"/>
        <w:jc w:val="center"/>
        <w:rPr>
          <w:rFonts w:ascii="Times New Roman" w:eastAsia="Times New Roman" w:hAnsi="Times New Roman" w:cs="Times New Roman"/>
          <w:color w:val="000000" w:themeColor="text1"/>
          <w:kern w:val="0"/>
          <w:lang w:eastAsia="ru-RU"/>
          <w14:ligatures w14:val="none"/>
        </w:rPr>
      </w:pPr>
      <w:r w:rsidRPr="004006DA">
        <w:rPr>
          <w:rFonts w:ascii="Times New Roman" w:eastAsia="Times New Roman" w:hAnsi="Times New Roman" w:cs="Times New Roman"/>
          <w:color w:val="000000" w:themeColor="text1"/>
          <w:kern w:val="0"/>
          <w:lang w:eastAsia="ru-RU"/>
          <w14:ligatures w14:val="none"/>
        </w:rPr>
        <w:t xml:space="preserve">Научный </w:t>
      </w:r>
      <w:proofErr w:type="spellStart"/>
      <w:proofErr w:type="gramStart"/>
      <w:r w:rsidRPr="004006DA">
        <w:rPr>
          <w:rFonts w:ascii="Times New Roman" w:eastAsia="Times New Roman" w:hAnsi="Times New Roman" w:cs="Times New Roman"/>
          <w:color w:val="000000" w:themeColor="text1"/>
          <w:kern w:val="0"/>
          <w:lang w:eastAsia="ru-RU"/>
          <w14:ligatures w14:val="none"/>
        </w:rPr>
        <w:t>руководитель</w:t>
      </w:r>
      <w:r w:rsidR="00827B02">
        <w:rPr>
          <w:rFonts w:ascii="Times New Roman" w:eastAsia="Times New Roman" w:hAnsi="Times New Roman" w:cs="Times New Roman"/>
          <w:color w:val="000000" w:themeColor="text1"/>
          <w:kern w:val="0"/>
          <w:lang w:eastAsia="ru-RU"/>
          <w14:ligatures w14:val="none"/>
        </w:rPr>
        <w:t>,доцент</w:t>
      </w:r>
      <w:proofErr w:type="gramEnd"/>
      <w:r w:rsidR="00827B02">
        <w:rPr>
          <w:rFonts w:ascii="Times New Roman" w:eastAsia="Times New Roman" w:hAnsi="Times New Roman" w:cs="Times New Roman"/>
          <w:color w:val="000000" w:themeColor="text1"/>
          <w:kern w:val="0"/>
          <w:lang w:eastAsia="ru-RU"/>
          <w14:ligatures w14:val="none"/>
        </w:rPr>
        <w:t>,к.ю.н</w:t>
      </w:r>
      <w:proofErr w:type="spellEnd"/>
      <w:r w:rsidR="00827B02">
        <w:rPr>
          <w:rFonts w:ascii="Times New Roman" w:eastAsia="Times New Roman" w:hAnsi="Times New Roman" w:cs="Times New Roman"/>
          <w:color w:val="000000" w:themeColor="text1"/>
          <w:kern w:val="0"/>
          <w:lang w:eastAsia="ru-RU"/>
          <w14:ligatures w14:val="none"/>
        </w:rPr>
        <w:t>.</w:t>
      </w:r>
      <w:r w:rsidRPr="004006DA">
        <w:rPr>
          <w:rFonts w:ascii="Times New Roman" w:eastAsia="Times New Roman" w:hAnsi="Times New Roman" w:cs="Times New Roman"/>
          <w:color w:val="000000" w:themeColor="text1"/>
          <w:kern w:val="0"/>
          <w:lang w:eastAsia="ru-RU"/>
          <w14:ligatures w14:val="none"/>
        </w:rPr>
        <w:br/>
        <w:t>Факультет юридический</w:t>
      </w:r>
    </w:p>
    <w:p w14:paraId="7933CCE0" w14:textId="77777777" w:rsidR="004006DA" w:rsidRPr="004006DA" w:rsidRDefault="004006DA" w:rsidP="004006DA">
      <w:pPr>
        <w:spacing w:after="0" w:line="240" w:lineRule="auto"/>
        <w:ind w:firstLine="709"/>
        <w:jc w:val="center"/>
        <w:rPr>
          <w:rFonts w:ascii="Times New Roman" w:eastAsia="Times New Roman" w:hAnsi="Times New Roman" w:cs="Times New Roman"/>
          <w:color w:val="000000" w:themeColor="text1"/>
          <w:kern w:val="0"/>
          <w:lang w:eastAsia="ru-RU"/>
          <w14:ligatures w14:val="none"/>
        </w:rPr>
      </w:pPr>
    </w:p>
    <w:p w14:paraId="5347A4E3" w14:textId="54700887" w:rsidR="004006DA" w:rsidRPr="004006DA" w:rsidRDefault="004006DA" w:rsidP="004006DA">
      <w:pPr>
        <w:spacing w:after="0" w:line="240" w:lineRule="auto"/>
        <w:ind w:firstLine="851"/>
        <w:jc w:val="both"/>
        <w:rPr>
          <w:rFonts w:ascii="Times New Roman" w:eastAsia="Times New Roman" w:hAnsi="Times New Roman" w:cs="Times New Roman"/>
          <w:color w:val="000000" w:themeColor="text1"/>
          <w:kern w:val="0"/>
          <w:lang w:eastAsia="ru-RU"/>
          <w14:ligatures w14:val="none"/>
        </w:rPr>
      </w:pPr>
      <w:r w:rsidRPr="004006DA">
        <w:rPr>
          <w:rFonts w:ascii="Times New Roman" w:eastAsia="Times New Roman" w:hAnsi="Times New Roman" w:cs="Times New Roman"/>
          <w:color w:val="000000" w:themeColor="text1"/>
          <w:kern w:val="0"/>
          <w:lang w:eastAsia="ru-RU"/>
          <w14:ligatures w14:val="none"/>
        </w:rPr>
        <w:t xml:space="preserve">Ключевые слова: </w:t>
      </w:r>
      <w:r w:rsidR="00827B02" w:rsidRPr="00827B02">
        <w:rPr>
          <w:rFonts w:ascii="Times New Roman" w:eastAsia="Times New Roman" w:hAnsi="Times New Roman" w:cs="Times New Roman"/>
          <w:color w:val="000000" w:themeColor="text1"/>
          <w:kern w:val="0"/>
          <w:lang w:eastAsia="ru-RU"/>
          <w14:ligatures w14:val="none"/>
        </w:rPr>
        <w:t>искусственный интеллект, дипфейк, порнографические материалы, уголовная ответственность, ст. 242 УК РФ, синтезированные изображения, киберпреступность.</w:t>
      </w:r>
    </w:p>
    <w:p w14:paraId="7E8D6783" w14:textId="77777777" w:rsidR="004006DA" w:rsidRPr="004006DA" w:rsidRDefault="004006DA" w:rsidP="004006DA">
      <w:pPr>
        <w:spacing w:after="0" w:line="240" w:lineRule="auto"/>
        <w:ind w:firstLine="709"/>
        <w:jc w:val="both"/>
        <w:rPr>
          <w:rFonts w:ascii="Times New Roman" w:eastAsia="Times New Roman" w:hAnsi="Times New Roman" w:cs="Times New Roman"/>
          <w:color w:val="000000" w:themeColor="text1"/>
          <w:kern w:val="0"/>
          <w:lang w:eastAsia="ru-RU"/>
          <w14:ligatures w14:val="none"/>
        </w:rPr>
      </w:pPr>
    </w:p>
    <w:p w14:paraId="2571487D" w14:textId="77777777" w:rsidR="00827B02" w:rsidRPr="00827B02" w:rsidRDefault="00827B02" w:rsidP="00827B02">
      <w:pPr>
        <w:spacing w:after="0" w:line="240" w:lineRule="auto"/>
        <w:ind w:firstLine="709"/>
        <w:jc w:val="both"/>
        <w:rPr>
          <w:rFonts w:ascii="Times New Roman" w:eastAsia="Times New Roman" w:hAnsi="Times New Roman" w:cs="Times New Roman"/>
          <w:color w:val="000000" w:themeColor="text1"/>
          <w:kern w:val="0"/>
          <w:lang w:eastAsia="ru-RU"/>
          <w14:ligatures w14:val="none"/>
        </w:rPr>
      </w:pPr>
      <w:r w:rsidRPr="00827B02">
        <w:rPr>
          <w:rFonts w:ascii="Times New Roman" w:eastAsia="Times New Roman" w:hAnsi="Times New Roman" w:cs="Times New Roman"/>
          <w:color w:val="000000" w:themeColor="text1"/>
          <w:kern w:val="0"/>
          <w:lang w:eastAsia="ru-RU"/>
          <w14:ligatures w14:val="none"/>
        </w:rPr>
        <w:t xml:space="preserve">В условиях стремительного развития генеративных нейросетей и технологий дипфейк перед российским уголовным правом возникают новые вызовы, связанные с квалификацией изготовления и оборота порнографических материалов, созданных с использованием искусственного интеллекта. Анализ правоприменительной практики показывает, что такие деяния обладают повышенной общественной опасностью, поскольку позволяют создавать реалистичные изображения с участием конкретных лиц (в том числе несовершеннолетних) без их фактического вовлечения в съемку, что существенно затрудняет установление потерпевших и доказывание состава </w:t>
      </w:r>
      <w:proofErr w:type="gramStart"/>
      <w:r w:rsidRPr="00827B02">
        <w:rPr>
          <w:rFonts w:ascii="Times New Roman" w:eastAsia="Times New Roman" w:hAnsi="Times New Roman" w:cs="Times New Roman"/>
          <w:color w:val="000000" w:themeColor="text1"/>
          <w:kern w:val="0"/>
          <w:lang w:eastAsia="ru-RU"/>
          <w14:ligatures w14:val="none"/>
        </w:rPr>
        <w:t>преступления .</w:t>
      </w:r>
      <w:proofErr w:type="gramEnd"/>
      <w:r w:rsidRPr="00827B02">
        <w:rPr>
          <w:rFonts w:ascii="Times New Roman" w:eastAsia="Times New Roman" w:hAnsi="Times New Roman" w:cs="Times New Roman"/>
          <w:color w:val="000000" w:themeColor="text1"/>
          <w:kern w:val="0"/>
          <w:lang w:eastAsia="ru-RU"/>
          <w14:ligatures w14:val="none"/>
        </w:rPr>
        <w:t xml:space="preserve"> Доля уголовных дел, возбужденных по фактам оборота синтезированной порнографии, остается крайне низкой относительно реального распространения явления: по данным судебной статистики, квалификация таких деяний осуществляется фрагментарно, преимущественно по статьям о клевете (ст. 128.1 УК РФ) или нарушении неприкосновенности частной жизни (ст. 137 УК РФ), тогда как применение ст. 242 УК РФ затруднено ввиду неопределенности предмета преступления и отсутствия единых подходов к экспертной оценке сгенерированного контента . Как справедливо отмечается в доктрине, действующая редакция ст. 242 УК РФ формально позволяет квалифицировать дипфейки как порнографические материалы, однако такой подход не решает проблему защиты прав изображенных лиц, поскольку потерпевшим признается не тот, чье лицо использовано, а абстрактный публичный </w:t>
      </w:r>
      <w:proofErr w:type="gramStart"/>
      <w:r w:rsidRPr="00827B02">
        <w:rPr>
          <w:rFonts w:ascii="Times New Roman" w:eastAsia="Times New Roman" w:hAnsi="Times New Roman" w:cs="Times New Roman"/>
          <w:color w:val="000000" w:themeColor="text1"/>
          <w:kern w:val="0"/>
          <w:lang w:eastAsia="ru-RU"/>
          <w14:ligatures w14:val="none"/>
        </w:rPr>
        <w:t>интерес .</w:t>
      </w:r>
      <w:proofErr w:type="gramEnd"/>
    </w:p>
    <w:p w14:paraId="66DD5202" w14:textId="3D69F88F" w:rsidR="004006DA" w:rsidRPr="00827B02" w:rsidRDefault="004006DA" w:rsidP="004006DA">
      <w:pPr>
        <w:spacing w:after="0" w:line="240" w:lineRule="auto"/>
        <w:ind w:firstLine="709"/>
        <w:jc w:val="center"/>
        <w:rPr>
          <w:rFonts w:ascii="Times New Roman" w:eastAsia="Times New Roman" w:hAnsi="Times New Roman" w:cs="Times New Roman"/>
          <w:b/>
          <w:bCs/>
          <w:color w:val="000000" w:themeColor="text1"/>
          <w:kern w:val="0"/>
          <w:lang w:eastAsia="ru-RU"/>
          <w14:ligatures w14:val="none"/>
        </w:rPr>
      </w:pPr>
      <w:r w:rsidRPr="00827B02">
        <w:rPr>
          <w:rFonts w:ascii="Times New Roman" w:eastAsia="Times New Roman" w:hAnsi="Times New Roman" w:cs="Times New Roman"/>
          <w:b/>
          <w:bCs/>
          <w:color w:val="000000" w:themeColor="text1"/>
          <w:kern w:val="0"/>
          <w:lang w:eastAsia="ru-RU"/>
          <w14:ligatures w14:val="none"/>
        </w:rPr>
        <w:t>***</w:t>
      </w:r>
    </w:p>
    <w:p w14:paraId="3D9FB106" w14:textId="6BD9418E" w:rsidR="004006DA" w:rsidRDefault="00827B02" w:rsidP="004006DA">
      <w:pPr>
        <w:spacing w:after="0" w:line="240" w:lineRule="auto"/>
        <w:ind w:firstLine="709"/>
        <w:jc w:val="both"/>
        <w:rPr>
          <w:rFonts w:ascii="Times New Roman" w:eastAsia="Times New Roman" w:hAnsi="Times New Roman" w:cs="Times New Roman"/>
          <w:color w:val="000000" w:themeColor="text1"/>
          <w:kern w:val="0"/>
          <w:lang w:eastAsia="ru-RU"/>
          <w14:ligatures w14:val="none"/>
        </w:rPr>
      </w:pPr>
      <w:r w:rsidRPr="00827B02">
        <w:rPr>
          <w:rFonts w:ascii="Times New Roman" w:eastAsia="Times New Roman" w:hAnsi="Times New Roman" w:cs="Times New Roman"/>
          <w:color w:val="000000" w:themeColor="text1"/>
          <w:kern w:val="0"/>
          <w:lang w:eastAsia="ru-RU"/>
          <w14:ligatures w14:val="none"/>
        </w:rPr>
        <w:t xml:space="preserve">Проведенное исследование показало, что для эффективного противодействия незаконному обороту порнографических материалов, созданных с использованием искусственного интеллекта, необходима выработка единообразных подходов к квалификации таких деяний, включая законодательное закрепление понятия «синтезированные порнографические материалы», введение квалифицирующих признаков в ст. 242 УК РФ, учитывающих использование изображения конкретного лица без его согласия, а также совершенствование методик проведения искусствоведческих и компьютерно-технических экспертиз для идентификации дипфейк-контента . Особого внимания требует защита несовершеннолетних: мировая практика свидетельствует о необходимости криминализации создания и оборота реалистичных изображений с участием детей, сгенерированных искусственным интеллектом, даже при отсутствии реального потерпевшего, поскольку такие материалы способствуют нормализации противоправного поведения и могут использоваться для совершения иных </w:t>
      </w:r>
      <w:proofErr w:type="gramStart"/>
      <w:r w:rsidRPr="00827B02">
        <w:rPr>
          <w:rFonts w:ascii="Times New Roman" w:eastAsia="Times New Roman" w:hAnsi="Times New Roman" w:cs="Times New Roman"/>
          <w:color w:val="000000" w:themeColor="text1"/>
          <w:kern w:val="0"/>
          <w:lang w:eastAsia="ru-RU"/>
          <w14:ligatures w14:val="none"/>
        </w:rPr>
        <w:t>преступлений .</w:t>
      </w:r>
      <w:proofErr w:type="gramEnd"/>
      <w:r w:rsidRPr="00827B02">
        <w:rPr>
          <w:rFonts w:ascii="Times New Roman" w:eastAsia="Times New Roman" w:hAnsi="Times New Roman" w:cs="Times New Roman"/>
          <w:color w:val="000000" w:themeColor="text1"/>
          <w:kern w:val="0"/>
          <w:lang w:eastAsia="ru-RU"/>
          <w14:ligatures w14:val="none"/>
        </w:rPr>
        <w:t xml:space="preserve"> Это является важной предпосылкой для повышения эффективности уголовно-правовой охраны общественной нравственности, чести, достоинства и неприкосновенности частной жизни граждан в условиях цифровой трансформации общества и требует скорейшего внесения изменений в действующее уголовное законодательство Российской Федерации.</w:t>
      </w:r>
    </w:p>
    <w:p w14:paraId="0A7E0106" w14:textId="77777777" w:rsidR="00827B02" w:rsidRPr="00827B02" w:rsidRDefault="00827B02" w:rsidP="004006DA">
      <w:pPr>
        <w:spacing w:after="0" w:line="240" w:lineRule="auto"/>
        <w:ind w:firstLine="709"/>
        <w:jc w:val="both"/>
        <w:rPr>
          <w:rFonts w:ascii="Times New Roman" w:eastAsia="Times New Roman" w:hAnsi="Times New Roman" w:cs="Times New Roman"/>
          <w:color w:val="000000" w:themeColor="text1"/>
          <w:kern w:val="0"/>
          <w:lang w:eastAsia="ru-RU"/>
          <w14:ligatures w14:val="none"/>
        </w:rPr>
      </w:pPr>
    </w:p>
    <w:p w14:paraId="32570D18" w14:textId="77777777" w:rsidR="004006DA" w:rsidRPr="004006DA" w:rsidRDefault="004006DA" w:rsidP="004006DA">
      <w:pPr>
        <w:spacing w:after="0" w:line="240" w:lineRule="auto"/>
        <w:ind w:firstLine="709"/>
        <w:jc w:val="center"/>
        <w:rPr>
          <w:rFonts w:ascii="Times New Roman" w:eastAsia="Times New Roman" w:hAnsi="Times New Roman" w:cs="Times New Roman"/>
          <w:color w:val="000000" w:themeColor="text1"/>
          <w:kern w:val="0"/>
          <w:lang w:eastAsia="ru-RU"/>
          <w14:ligatures w14:val="none"/>
        </w:rPr>
      </w:pPr>
      <w:r w:rsidRPr="004006DA">
        <w:rPr>
          <w:rFonts w:ascii="Times New Roman" w:eastAsia="Times New Roman" w:hAnsi="Times New Roman" w:cs="Times New Roman"/>
          <w:color w:val="000000" w:themeColor="text1"/>
          <w:kern w:val="0"/>
          <w:lang w:eastAsia="ru-RU"/>
          <w14:ligatures w14:val="none"/>
        </w:rPr>
        <w:t>Список литературы</w:t>
      </w:r>
    </w:p>
    <w:p w14:paraId="509E2A5C" w14:textId="77777777" w:rsidR="004006DA" w:rsidRPr="002A7DF9" w:rsidRDefault="004006DA" w:rsidP="002A7DF9">
      <w:pPr>
        <w:spacing w:after="0" w:line="240" w:lineRule="auto"/>
        <w:ind w:firstLine="709"/>
        <w:jc w:val="both"/>
        <w:rPr>
          <w:rFonts w:ascii="Times New Roman" w:eastAsia="Times New Roman" w:hAnsi="Times New Roman" w:cs="Times New Roman"/>
          <w:color w:val="000000" w:themeColor="text1"/>
          <w:kern w:val="0"/>
          <w:lang w:eastAsia="ru-RU"/>
          <w14:ligatures w14:val="none"/>
        </w:rPr>
      </w:pPr>
    </w:p>
    <w:p w14:paraId="5ECBE0B0" w14:textId="77777777" w:rsidR="004006DA" w:rsidRPr="002A7DF9" w:rsidRDefault="004006DA" w:rsidP="002A7DF9">
      <w:pPr>
        <w:numPr>
          <w:ilvl w:val="0"/>
          <w:numId w:val="1"/>
        </w:numPr>
        <w:spacing w:after="0" w:line="240" w:lineRule="auto"/>
        <w:contextualSpacing/>
        <w:jc w:val="both"/>
        <w:rPr>
          <w:rFonts w:ascii="Times New Roman" w:eastAsia="Times New Roman" w:hAnsi="Times New Roman" w:cs="Times New Roman"/>
          <w:color w:val="000000" w:themeColor="text1"/>
          <w:kern w:val="0"/>
          <w:lang w:eastAsia="ru-RU"/>
          <w14:ligatures w14:val="none"/>
        </w:rPr>
      </w:pPr>
      <w:r w:rsidRPr="002A7DF9">
        <w:rPr>
          <w:rFonts w:ascii="Times New Roman" w:eastAsia="Times New Roman" w:hAnsi="Times New Roman" w:cs="Times New Roman"/>
          <w:color w:val="000000" w:themeColor="text1"/>
          <w:kern w:val="0"/>
          <w:lang w:eastAsia="ru-RU"/>
          <w14:ligatures w14:val="none"/>
        </w:rPr>
        <w:t>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http://pravo.gov.ru, 04.07.2020.</w:t>
      </w:r>
    </w:p>
    <w:p w14:paraId="4E77B4E6" w14:textId="77777777" w:rsidR="004006DA" w:rsidRPr="002A7DF9" w:rsidRDefault="004006DA" w:rsidP="002A7DF9">
      <w:pPr>
        <w:numPr>
          <w:ilvl w:val="0"/>
          <w:numId w:val="1"/>
        </w:numPr>
        <w:spacing w:after="0" w:line="240" w:lineRule="auto"/>
        <w:jc w:val="both"/>
        <w:rPr>
          <w:rFonts w:ascii="Times New Roman" w:eastAsia="Times New Roman" w:hAnsi="Times New Roman" w:cs="Times New Roman"/>
          <w:color w:val="000000" w:themeColor="text1"/>
          <w:kern w:val="0"/>
          <w:lang w:eastAsia="ru-RU"/>
          <w14:ligatures w14:val="none"/>
        </w:rPr>
      </w:pPr>
      <w:r w:rsidRPr="002A7DF9">
        <w:rPr>
          <w:rFonts w:ascii="Times New Roman" w:eastAsia="Times New Roman" w:hAnsi="Times New Roman" w:cs="Times New Roman"/>
          <w:color w:val="000000" w:themeColor="text1"/>
          <w:kern w:val="0"/>
          <w:lang w:eastAsia="ru-RU"/>
          <w14:ligatures w14:val="none"/>
        </w:rPr>
        <w:t xml:space="preserve">Уголовно-процессуальный кодекс Российской </w:t>
      </w:r>
      <w:proofErr w:type="gramStart"/>
      <w:r w:rsidRPr="002A7DF9">
        <w:rPr>
          <w:rFonts w:ascii="Times New Roman" w:eastAsia="Times New Roman" w:hAnsi="Times New Roman" w:cs="Times New Roman"/>
          <w:color w:val="000000" w:themeColor="text1"/>
          <w:kern w:val="0"/>
          <w:lang w:eastAsia="ru-RU"/>
          <w14:ligatures w14:val="none"/>
        </w:rPr>
        <w:t>Федерации :</w:t>
      </w:r>
      <w:proofErr w:type="gramEnd"/>
      <w:r w:rsidRPr="002A7DF9">
        <w:rPr>
          <w:rFonts w:ascii="Times New Roman" w:eastAsia="Times New Roman" w:hAnsi="Times New Roman" w:cs="Times New Roman"/>
          <w:color w:val="000000" w:themeColor="text1"/>
          <w:kern w:val="0"/>
          <w:lang w:eastAsia="ru-RU"/>
          <w14:ligatures w14:val="none"/>
        </w:rPr>
        <w:t xml:space="preserve"> </w:t>
      </w:r>
      <w:proofErr w:type="spellStart"/>
      <w:r w:rsidRPr="002A7DF9">
        <w:rPr>
          <w:rFonts w:ascii="Times New Roman" w:eastAsia="Times New Roman" w:hAnsi="Times New Roman" w:cs="Times New Roman"/>
          <w:color w:val="000000" w:themeColor="text1"/>
          <w:kern w:val="0"/>
          <w:lang w:eastAsia="ru-RU"/>
          <w14:ligatures w14:val="none"/>
        </w:rPr>
        <w:t>фед</w:t>
      </w:r>
      <w:proofErr w:type="spellEnd"/>
      <w:r w:rsidRPr="002A7DF9">
        <w:rPr>
          <w:rFonts w:ascii="Times New Roman" w:eastAsia="Times New Roman" w:hAnsi="Times New Roman" w:cs="Times New Roman"/>
          <w:color w:val="000000" w:themeColor="text1"/>
          <w:kern w:val="0"/>
          <w:lang w:eastAsia="ru-RU"/>
          <w14:ligatures w14:val="none"/>
        </w:rPr>
        <w:t>. закон от 18 дек. 2001 г. № 174-ФЗ (ред. от 08 авг. 2024 г.) // Собрание законодательства РФ. 2001. № 52 (ч. I). Ст. 4921.</w:t>
      </w:r>
    </w:p>
    <w:p w14:paraId="6163CA26" w14:textId="77777777" w:rsidR="004006DA" w:rsidRPr="002A7DF9" w:rsidRDefault="004006DA" w:rsidP="002A7DF9">
      <w:pPr>
        <w:numPr>
          <w:ilvl w:val="0"/>
          <w:numId w:val="1"/>
        </w:numPr>
        <w:spacing w:after="0" w:line="240" w:lineRule="auto"/>
        <w:contextualSpacing/>
        <w:jc w:val="both"/>
        <w:rPr>
          <w:rFonts w:ascii="Times New Roman" w:eastAsia="Times New Roman" w:hAnsi="Times New Roman" w:cs="Times New Roman"/>
          <w:color w:val="000000" w:themeColor="text1"/>
          <w:kern w:val="0"/>
          <w:lang w:eastAsia="ru-RU"/>
          <w14:ligatures w14:val="none"/>
        </w:rPr>
      </w:pPr>
      <w:r w:rsidRPr="002A7DF9">
        <w:rPr>
          <w:rFonts w:ascii="Times New Roman" w:eastAsia="Times New Roman" w:hAnsi="Times New Roman" w:cs="Times New Roman"/>
          <w:color w:val="000000" w:themeColor="text1"/>
          <w:kern w:val="0"/>
          <w:lang w:eastAsia="ru-RU"/>
          <w14:ligatures w14:val="none"/>
        </w:rPr>
        <w:t>Уголовный кодекс Российской Федерации от 13 июня 1996 г. № 63-ФЗ (ред. от 20.02.2026) // Собрание законодательства Российской Федерации. - 1996. - № 25. - Ст. 2954; 2026. - № 9. - Ст. 1247.</w:t>
      </w:r>
    </w:p>
    <w:p w14:paraId="2FF38AE4" w14:textId="77777777" w:rsidR="00827B02" w:rsidRPr="002A7DF9" w:rsidRDefault="00827B02" w:rsidP="002A7DF9">
      <w:pPr>
        <w:numPr>
          <w:ilvl w:val="0"/>
          <w:numId w:val="1"/>
        </w:numPr>
        <w:spacing w:after="0" w:line="240" w:lineRule="auto"/>
        <w:contextualSpacing/>
        <w:jc w:val="both"/>
        <w:rPr>
          <w:rFonts w:ascii="Times New Roman" w:eastAsia="Times New Roman" w:hAnsi="Times New Roman" w:cs="Times New Roman"/>
          <w:color w:val="000000" w:themeColor="text1"/>
          <w:kern w:val="0"/>
          <w:lang w:eastAsia="ru-RU"/>
          <w14:ligatures w14:val="none"/>
        </w:rPr>
      </w:pPr>
      <w:r w:rsidRPr="00827B02">
        <w:rPr>
          <w:rFonts w:ascii="Times New Roman" w:eastAsia="Times New Roman" w:hAnsi="Times New Roman" w:cs="Times New Roman"/>
          <w:color w:val="000000" w:themeColor="text1"/>
          <w:kern w:val="0"/>
          <w:lang w:eastAsia="ru-RU"/>
          <w14:ligatures w14:val="none"/>
        </w:rPr>
        <w:t>Указ Президента РФ от 10.10.2019 N 490 (ред. от 15.02.2024) "О развитии искусственного интеллекта в Российской Федерации" (вместе с "Национальной стратегией развития искусственного интеллекта на период до 2030 года")</w:t>
      </w:r>
      <w:r w:rsidRPr="002A7DF9">
        <w:rPr>
          <w:rFonts w:ascii="Times New Roman" w:eastAsia="Times New Roman" w:hAnsi="Times New Roman" w:cs="Times New Roman"/>
          <w:color w:val="000000" w:themeColor="text1"/>
          <w:kern w:val="0"/>
          <w:lang w:eastAsia="ru-RU"/>
          <w14:ligatures w14:val="none"/>
        </w:rPr>
        <w:t xml:space="preserve"> </w:t>
      </w:r>
      <w:r w:rsidRPr="002A7DF9">
        <w:rPr>
          <w:rFonts w:ascii="Times New Roman" w:eastAsia="Times New Roman" w:hAnsi="Times New Roman" w:cs="Times New Roman"/>
          <w:color w:val="000000" w:themeColor="text1"/>
          <w:kern w:val="0"/>
          <w:lang w:eastAsia="ru-RU"/>
          <w14:ligatures w14:val="none"/>
        </w:rPr>
        <w:t xml:space="preserve">// // СПС КонсультантПлюс, 2026.    </w:t>
      </w:r>
    </w:p>
    <w:p w14:paraId="6B6D4FD3" w14:textId="23D14FEA" w:rsidR="00827B02" w:rsidRPr="002A7DF9" w:rsidRDefault="00827B02" w:rsidP="002A7DF9">
      <w:pPr>
        <w:numPr>
          <w:ilvl w:val="0"/>
          <w:numId w:val="1"/>
        </w:numPr>
        <w:spacing w:after="0" w:line="240" w:lineRule="auto"/>
        <w:contextualSpacing/>
        <w:jc w:val="both"/>
        <w:rPr>
          <w:rFonts w:ascii="Times New Roman" w:eastAsia="Times New Roman" w:hAnsi="Times New Roman" w:cs="Times New Roman"/>
          <w:color w:val="000000" w:themeColor="text1"/>
          <w:kern w:val="0"/>
          <w:lang w:eastAsia="ru-RU"/>
          <w14:ligatures w14:val="none"/>
        </w:rPr>
      </w:pPr>
      <w:r w:rsidRPr="002A7DF9">
        <w:rPr>
          <w:rFonts w:ascii="Times New Roman" w:hAnsi="Times New Roman" w:cs="Times New Roman"/>
        </w:rPr>
        <w:t>Постановление Правительства РФ от 15.04.2014 N 313</w:t>
      </w:r>
      <w:r w:rsidRPr="002A7DF9">
        <w:rPr>
          <w:rFonts w:ascii="Times New Roman" w:hAnsi="Times New Roman" w:cs="Times New Roman"/>
        </w:rPr>
        <w:t xml:space="preserve"> </w:t>
      </w:r>
      <w:r w:rsidRPr="002A7DF9">
        <w:rPr>
          <w:rFonts w:ascii="Times New Roman" w:hAnsi="Times New Roman" w:cs="Times New Roman"/>
        </w:rPr>
        <w:t>(ред. от 19.12.2025</w:t>
      </w:r>
      <w:proofErr w:type="gramStart"/>
      <w:r w:rsidRPr="002A7DF9">
        <w:rPr>
          <w:rFonts w:ascii="Times New Roman" w:hAnsi="Times New Roman" w:cs="Times New Roman"/>
        </w:rPr>
        <w:t xml:space="preserve">) </w:t>
      </w:r>
      <w:r w:rsidRPr="002A7DF9">
        <w:rPr>
          <w:rFonts w:ascii="Times New Roman" w:hAnsi="Times New Roman" w:cs="Times New Roman"/>
        </w:rPr>
        <w:t xml:space="preserve"> «</w:t>
      </w:r>
      <w:proofErr w:type="gramEnd"/>
      <w:r w:rsidRPr="002A7DF9">
        <w:rPr>
          <w:rFonts w:ascii="Times New Roman" w:hAnsi="Times New Roman" w:cs="Times New Roman"/>
        </w:rPr>
        <w:t>Об утверждении государственной программы Российской Федерации "Информационное общество</w:t>
      </w:r>
      <w:r w:rsidRPr="002A7DF9">
        <w:rPr>
          <w:rFonts w:ascii="Times New Roman" w:hAnsi="Times New Roman" w:cs="Times New Roman"/>
        </w:rPr>
        <w:t xml:space="preserve">» </w:t>
      </w:r>
      <w:r w:rsidRPr="002A7DF9">
        <w:rPr>
          <w:rFonts w:ascii="Times New Roman" w:hAnsi="Times New Roman" w:cs="Times New Roman"/>
        </w:rPr>
        <w:t>// Собрание законодательства Российской Федерации. - 20</w:t>
      </w:r>
      <w:r w:rsidRPr="002A7DF9">
        <w:rPr>
          <w:rFonts w:ascii="Times New Roman" w:hAnsi="Times New Roman" w:cs="Times New Roman"/>
        </w:rPr>
        <w:t>14</w:t>
      </w:r>
      <w:r w:rsidRPr="002A7DF9">
        <w:rPr>
          <w:rFonts w:ascii="Times New Roman" w:hAnsi="Times New Roman" w:cs="Times New Roman"/>
        </w:rPr>
        <w:t xml:space="preserve">. - № </w:t>
      </w:r>
      <w:r w:rsidRPr="002A7DF9">
        <w:rPr>
          <w:rFonts w:ascii="Times New Roman" w:hAnsi="Times New Roman" w:cs="Times New Roman"/>
        </w:rPr>
        <w:t>18</w:t>
      </w:r>
      <w:r w:rsidRPr="002A7DF9">
        <w:rPr>
          <w:rFonts w:ascii="Times New Roman" w:hAnsi="Times New Roman" w:cs="Times New Roman"/>
        </w:rPr>
        <w:t xml:space="preserve">. - Ст. </w:t>
      </w:r>
      <w:r w:rsidRPr="002A7DF9">
        <w:rPr>
          <w:rFonts w:ascii="Times New Roman" w:hAnsi="Times New Roman" w:cs="Times New Roman"/>
        </w:rPr>
        <w:t>2159</w:t>
      </w:r>
      <w:r w:rsidRPr="002A7DF9">
        <w:rPr>
          <w:rFonts w:ascii="Times New Roman" w:hAnsi="Times New Roman" w:cs="Times New Roman"/>
        </w:rPr>
        <w:t>.</w:t>
      </w:r>
    </w:p>
    <w:p w14:paraId="231C3E99" w14:textId="77777777" w:rsidR="002A7DF9" w:rsidRPr="002A7DF9" w:rsidRDefault="00827B02" w:rsidP="002A7DF9">
      <w:pPr>
        <w:numPr>
          <w:ilvl w:val="0"/>
          <w:numId w:val="1"/>
        </w:numPr>
        <w:spacing w:after="0" w:line="240" w:lineRule="auto"/>
        <w:contextualSpacing/>
        <w:jc w:val="both"/>
        <w:rPr>
          <w:rFonts w:ascii="Times New Roman" w:eastAsia="Times New Roman" w:hAnsi="Times New Roman" w:cs="Times New Roman"/>
          <w:color w:val="000000" w:themeColor="text1"/>
          <w:kern w:val="0"/>
          <w:lang w:eastAsia="ru-RU"/>
          <w14:ligatures w14:val="none"/>
        </w:rPr>
      </w:pPr>
      <w:r w:rsidRPr="00827B02">
        <w:rPr>
          <w:rFonts w:ascii="Times New Roman" w:eastAsia="Times New Roman" w:hAnsi="Times New Roman" w:cs="Times New Roman"/>
          <w:color w:val="000000"/>
          <w:kern w:val="0"/>
          <w:lang w:eastAsia="ru-RU"/>
          <w14:ligatures w14:val="none"/>
        </w:rPr>
        <w:t>Приказ Минцифры России от 19.01.2026 N 16</w:t>
      </w:r>
      <w:r w:rsidRPr="002A7DF9">
        <w:rPr>
          <w:rFonts w:ascii="Times New Roman" w:eastAsia="Times New Roman" w:hAnsi="Times New Roman" w:cs="Times New Roman"/>
          <w:color w:val="000000" w:themeColor="text1"/>
          <w:kern w:val="0"/>
          <w:lang w:eastAsia="ru-RU"/>
          <w14:ligatures w14:val="none"/>
        </w:rPr>
        <w:t xml:space="preserve"> </w:t>
      </w:r>
      <w:r w:rsidRPr="002A7DF9">
        <w:rPr>
          <w:rFonts w:ascii="Times New Roman" w:eastAsia="Times New Roman" w:hAnsi="Times New Roman" w:cs="Times New Roman"/>
          <w:color w:val="000000"/>
          <w:kern w:val="0"/>
          <w:lang w:eastAsia="ru-RU"/>
          <w14:ligatures w14:val="none"/>
        </w:rPr>
        <w:t>«</w:t>
      </w:r>
      <w:r w:rsidRPr="00827B02">
        <w:rPr>
          <w:rFonts w:ascii="Times New Roman" w:eastAsia="Times New Roman" w:hAnsi="Times New Roman" w:cs="Times New Roman"/>
          <w:color w:val="000000"/>
          <w:kern w:val="0"/>
          <w:lang w:eastAsia="ru-RU"/>
          <w14:ligatures w14:val="none"/>
        </w:rPr>
        <w:t>О межведомственной рабочей группе при Министерстве цифрового развития, связи и массовых коммуникаций Российской Федерации по вопросу противодействия противоправному использованию технологий типа "Дипфейк</w:t>
      </w:r>
      <w:r w:rsidRPr="002A7DF9">
        <w:rPr>
          <w:rFonts w:ascii="Times New Roman" w:eastAsia="Times New Roman" w:hAnsi="Times New Roman" w:cs="Times New Roman"/>
          <w:color w:val="000000"/>
          <w:kern w:val="0"/>
          <w:lang w:eastAsia="ru-RU"/>
          <w14:ligatures w14:val="none"/>
        </w:rPr>
        <w:t xml:space="preserve">"» </w:t>
      </w:r>
      <w:r w:rsidRPr="002A7DF9">
        <w:rPr>
          <w:rFonts w:ascii="Times New Roman" w:eastAsia="Times New Roman" w:hAnsi="Times New Roman" w:cs="Times New Roman"/>
          <w:color w:val="000000"/>
          <w:kern w:val="0"/>
          <w:lang w:eastAsia="ru-RU"/>
          <w14:ligatures w14:val="none"/>
        </w:rPr>
        <w:t>// СПС КонсультантПлюс, 20</w:t>
      </w:r>
      <w:r w:rsidRPr="002A7DF9">
        <w:rPr>
          <w:rFonts w:ascii="Times New Roman" w:eastAsia="Times New Roman" w:hAnsi="Times New Roman" w:cs="Times New Roman"/>
          <w:color w:val="000000"/>
          <w:kern w:val="0"/>
          <w:lang w:eastAsia="ru-RU"/>
          <w14:ligatures w14:val="none"/>
        </w:rPr>
        <w:t>26</w:t>
      </w:r>
      <w:r w:rsidRPr="002A7DF9">
        <w:rPr>
          <w:rFonts w:ascii="Times New Roman" w:eastAsia="Times New Roman" w:hAnsi="Times New Roman" w:cs="Times New Roman"/>
          <w:color w:val="000000"/>
          <w:kern w:val="0"/>
          <w:lang w:eastAsia="ru-RU"/>
          <w14:ligatures w14:val="none"/>
        </w:rPr>
        <w:t xml:space="preserve">.    </w:t>
      </w:r>
    </w:p>
    <w:p w14:paraId="7415A572" w14:textId="3324BABA" w:rsidR="002A7DF9" w:rsidRPr="002A7DF9" w:rsidRDefault="002A7DF9" w:rsidP="002A7DF9">
      <w:pPr>
        <w:numPr>
          <w:ilvl w:val="0"/>
          <w:numId w:val="1"/>
        </w:numPr>
        <w:spacing w:after="0" w:line="240" w:lineRule="auto"/>
        <w:contextualSpacing/>
        <w:jc w:val="both"/>
        <w:rPr>
          <w:rFonts w:ascii="Times New Roman" w:eastAsia="Times New Roman" w:hAnsi="Times New Roman" w:cs="Times New Roman"/>
          <w:color w:val="000000" w:themeColor="text1"/>
          <w:kern w:val="0"/>
          <w:lang w:eastAsia="ru-RU"/>
          <w14:ligatures w14:val="none"/>
        </w:rPr>
      </w:pPr>
      <w:r w:rsidRPr="002A7DF9">
        <w:rPr>
          <w:rFonts w:ascii="Times New Roman" w:hAnsi="Times New Roman" w:cs="Times New Roman"/>
          <w:color w:val="0F1115"/>
        </w:rPr>
        <w:t>Воронин И. А., Гавра Д. П. Дипфейки: современное понимание, подходы к определению, характеристики, проблемы и перспективы // Российская школа связей с общественностью.</w:t>
      </w:r>
      <w:r w:rsidRPr="002A7DF9">
        <w:rPr>
          <w:rFonts w:ascii="Times New Roman" w:hAnsi="Times New Roman" w:cs="Times New Roman"/>
          <w:color w:val="0F1115"/>
        </w:rPr>
        <w:t xml:space="preserve"> </w:t>
      </w:r>
      <w:r w:rsidRPr="002A7DF9">
        <w:rPr>
          <w:rFonts w:ascii="Times New Roman" w:hAnsi="Times New Roman" w:cs="Times New Roman"/>
          <w:color w:val="0F1115"/>
        </w:rPr>
        <w:t xml:space="preserve">2024. </w:t>
      </w:r>
      <w:hyperlink r:id="rId5" w:history="1">
        <w:r w:rsidRPr="002A7DF9">
          <w:rPr>
            <w:rStyle w:val="ad"/>
            <w:rFonts w:ascii="Times New Roman" w:eastAsia="Times New Roman" w:hAnsi="Times New Roman" w:cs="Times New Roman"/>
            <w:kern w:val="0"/>
            <w:lang w:eastAsia="ru-RU"/>
            <w14:ligatures w14:val="none"/>
          </w:rPr>
          <w:t>https://cyberleninka.ru/article/n/dipfeyki-sovremennoe-ponimanie-podhody-k-opredeleniyu-harakteristiki-problemy-i-perspektivy</w:t>
        </w:r>
      </w:hyperlink>
      <w:r w:rsidRPr="002A7DF9">
        <w:rPr>
          <w:rFonts w:ascii="Times New Roman" w:eastAsia="Times New Roman" w:hAnsi="Times New Roman" w:cs="Times New Roman"/>
          <w:color w:val="000000" w:themeColor="text1"/>
          <w:kern w:val="0"/>
          <w:lang w:eastAsia="ru-RU"/>
          <w14:ligatures w14:val="none"/>
        </w:rPr>
        <w:t xml:space="preserve"> </w:t>
      </w:r>
      <w:r w:rsidRPr="002A7DF9">
        <w:rPr>
          <w:rFonts w:ascii="Times New Roman" w:eastAsia="Times New Roman" w:hAnsi="Times New Roman" w:cs="Times New Roman"/>
          <w:kern w:val="0"/>
          <w:lang w:eastAsia="ru-RU"/>
          <w14:ligatures w14:val="none"/>
        </w:rPr>
        <w:t>(дата обращения: 15.03.2026).</w:t>
      </w:r>
    </w:p>
    <w:p w14:paraId="1FAEEFC4" w14:textId="7D790BEF" w:rsidR="002A7DF9" w:rsidRDefault="002A7DF9" w:rsidP="002A7DF9">
      <w:pPr>
        <w:spacing w:after="0" w:line="240" w:lineRule="auto"/>
        <w:contextualSpacing/>
        <w:jc w:val="both"/>
        <w:rPr>
          <w:rFonts w:ascii="Times New Roman" w:eastAsia="Times New Roman" w:hAnsi="Times New Roman" w:cs="Times New Roman"/>
          <w:color w:val="000000" w:themeColor="text1"/>
          <w:kern w:val="0"/>
          <w:lang w:eastAsia="ru-RU"/>
          <w14:ligatures w14:val="none"/>
        </w:rPr>
      </w:pPr>
    </w:p>
    <w:p w14:paraId="18DEB9E5" w14:textId="77777777" w:rsidR="004006DA" w:rsidRPr="004006DA" w:rsidRDefault="004006DA" w:rsidP="004006DA">
      <w:pPr>
        <w:spacing w:after="0" w:line="240" w:lineRule="auto"/>
        <w:ind w:firstLine="709"/>
        <w:jc w:val="both"/>
        <w:rPr>
          <w:rFonts w:ascii="Times New Roman" w:eastAsia="Times New Roman" w:hAnsi="Times New Roman" w:cs="Times New Roman"/>
          <w:kern w:val="0"/>
          <w:lang w:eastAsia="ru-RU"/>
          <w14:ligatures w14:val="none"/>
        </w:rPr>
      </w:pPr>
    </w:p>
    <w:p w14:paraId="338E5564" w14:textId="77777777" w:rsidR="004006DA" w:rsidRPr="004006DA" w:rsidRDefault="004006DA" w:rsidP="004006DA">
      <w:pPr>
        <w:spacing w:after="0" w:line="240" w:lineRule="auto"/>
        <w:ind w:left="720"/>
        <w:jc w:val="both"/>
        <w:rPr>
          <w:rFonts w:ascii="Times New Roman" w:eastAsia="Times New Roman" w:hAnsi="Times New Roman" w:cs="Times New Roman"/>
          <w:b/>
          <w:bCs/>
          <w:color w:val="000000" w:themeColor="text1"/>
          <w:kern w:val="0"/>
          <w:lang w:eastAsia="ru-RU"/>
          <w14:ligatures w14:val="none"/>
        </w:rPr>
      </w:pPr>
    </w:p>
    <w:p w14:paraId="4CB157CE" w14:textId="77777777" w:rsidR="00D13951" w:rsidRDefault="00D13951"/>
    <w:sectPr w:rsidR="00D13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3E0A"/>
    <w:multiLevelType w:val="multilevel"/>
    <w:tmpl w:val="76EC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E435A83"/>
    <w:multiLevelType w:val="multilevel"/>
    <w:tmpl w:val="5930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E238F6"/>
    <w:multiLevelType w:val="multilevel"/>
    <w:tmpl w:val="76EC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02473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152861">
    <w:abstractNumId w:val="1"/>
  </w:num>
  <w:num w:numId="3" w16cid:durableId="1749617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CE"/>
    <w:rsid w:val="00216E55"/>
    <w:rsid w:val="002240AA"/>
    <w:rsid w:val="002A7DF9"/>
    <w:rsid w:val="002F3238"/>
    <w:rsid w:val="003D3930"/>
    <w:rsid w:val="004006DA"/>
    <w:rsid w:val="0047732E"/>
    <w:rsid w:val="007743A1"/>
    <w:rsid w:val="007D7C91"/>
    <w:rsid w:val="008103CE"/>
    <w:rsid w:val="00827B02"/>
    <w:rsid w:val="008933BC"/>
    <w:rsid w:val="00C646A2"/>
    <w:rsid w:val="00C73A83"/>
    <w:rsid w:val="00CC727B"/>
    <w:rsid w:val="00D13951"/>
    <w:rsid w:val="00F84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8588"/>
  <w15:chartTrackingRefBased/>
  <w15:docId w15:val="{4A051E6C-BADC-4CD6-9E9E-A36AADB7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DF9"/>
  </w:style>
  <w:style w:type="paragraph" w:styleId="1">
    <w:name w:val="heading 1"/>
    <w:basedOn w:val="a"/>
    <w:next w:val="a"/>
    <w:link w:val="10"/>
    <w:uiPriority w:val="9"/>
    <w:qFormat/>
    <w:rsid w:val="00810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0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03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03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03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03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03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03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03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3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03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03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03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03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03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03CE"/>
    <w:rPr>
      <w:rFonts w:eastAsiaTheme="majorEastAsia" w:cstheme="majorBidi"/>
      <w:color w:val="595959" w:themeColor="text1" w:themeTint="A6"/>
    </w:rPr>
  </w:style>
  <w:style w:type="character" w:customStyle="1" w:styleId="80">
    <w:name w:val="Заголовок 8 Знак"/>
    <w:basedOn w:val="a0"/>
    <w:link w:val="8"/>
    <w:uiPriority w:val="9"/>
    <w:semiHidden/>
    <w:rsid w:val="008103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03CE"/>
    <w:rPr>
      <w:rFonts w:eastAsiaTheme="majorEastAsia" w:cstheme="majorBidi"/>
      <w:color w:val="272727" w:themeColor="text1" w:themeTint="D8"/>
    </w:rPr>
  </w:style>
  <w:style w:type="paragraph" w:styleId="a3">
    <w:name w:val="Title"/>
    <w:basedOn w:val="a"/>
    <w:next w:val="a"/>
    <w:link w:val="a4"/>
    <w:uiPriority w:val="10"/>
    <w:qFormat/>
    <w:rsid w:val="00810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10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3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03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03CE"/>
    <w:pPr>
      <w:spacing w:before="160"/>
      <w:jc w:val="center"/>
    </w:pPr>
    <w:rPr>
      <w:i/>
      <w:iCs/>
      <w:color w:val="404040" w:themeColor="text1" w:themeTint="BF"/>
    </w:rPr>
  </w:style>
  <w:style w:type="character" w:customStyle="1" w:styleId="22">
    <w:name w:val="Цитата 2 Знак"/>
    <w:basedOn w:val="a0"/>
    <w:link w:val="21"/>
    <w:uiPriority w:val="29"/>
    <w:rsid w:val="008103CE"/>
    <w:rPr>
      <w:i/>
      <w:iCs/>
      <w:color w:val="404040" w:themeColor="text1" w:themeTint="BF"/>
    </w:rPr>
  </w:style>
  <w:style w:type="paragraph" w:styleId="a7">
    <w:name w:val="List Paragraph"/>
    <w:basedOn w:val="a"/>
    <w:uiPriority w:val="34"/>
    <w:qFormat/>
    <w:rsid w:val="008103CE"/>
    <w:pPr>
      <w:ind w:left="720"/>
      <w:contextualSpacing/>
    </w:pPr>
  </w:style>
  <w:style w:type="character" w:styleId="a8">
    <w:name w:val="Intense Emphasis"/>
    <w:basedOn w:val="a0"/>
    <w:uiPriority w:val="21"/>
    <w:qFormat/>
    <w:rsid w:val="008103CE"/>
    <w:rPr>
      <w:i/>
      <w:iCs/>
      <w:color w:val="2F5496" w:themeColor="accent1" w:themeShade="BF"/>
    </w:rPr>
  </w:style>
  <w:style w:type="paragraph" w:styleId="a9">
    <w:name w:val="Intense Quote"/>
    <w:basedOn w:val="a"/>
    <w:next w:val="a"/>
    <w:link w:val="aa"/>
    <w:uiPriority w:val="30"/>
    <w:qFormat/>
    <w:rsid w:val="00810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103CE"/>
    <w:rPr>
      <w:i/>
      <w:iCs/>
      <w:color w:val="2F5496" w:themeColor="accent1" w:themeShade="BF"/>
    </w:rPr>
  </w:style>
  <w:style w:type="character" w:styleId="ab">
    <w:name w:val="Intense Reference"/>
    <w:basedOn w:val="a0"/>
    <w:uiPriority w:val="32"/>
    <w:qFormat/>
    <w:rsid w:val="008103CE"/>
    <w:rPr>
      <w:b/>
      <w:bCs/>
      <w:smallCaps/>
      <w:color w:val="2F5496" w:themeColor="accent1" w:themeShade="BF"/>
      <w:spacing w:val="5"/>
    </w:rPr>
  </w:style>
  <w:style w:type="paragraph" w:styleId="ac">
    <w:name w:val="Normal (Web)"/>
    <w:basedOn w:val="a"/>
    <w:uiPriority w:val="99"/>
    <w:semiHidden/>
    <w:unhideWhenUsed/>
    <w:rsid w:val="00827B0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ds-markdown-paragraph">
    <w:name w:val="ds-markdown-paragraph"/>
    <w:basedOn w:val="a"/>
    <w:rsid w:val="002A7DF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unhideWhenUsed/>
    <w:rsid w:val="002A7DF9"/>
    <w:rPr>
      <w:color w:val="0563C1" w:themeColor="hyperlink"/>
      <w:u w:val="single"/>
    </w:rPr>
  </w:style>
  <w:style w:type="character" w:styleId="ae">
    <w:name w:val="Unresolved Mention"/>
    <w:basedOn w:val="a0"/>
    <w:uiPriority w:val="99"/>
    <w:semiHidden/>
    <w:unhideWhenUsed/>
    <w:rsid w:val="002A7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yberleninka.ru/article/n/dipfeyki-sovremennoe-ponimanie-podhody-k-opredeleniyu-harakteristiki-problemy-i-perspektiv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766</Words>
  <Characters>4370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dc:description/>
  <cp:lastModifiedBy>Ксюша</cp:lastModifiedBy>
  <cp:revision>3</cp:revision>
  <dcterms:created xsi:type="dcterms:W3CDTF">2026-03-17T15:09:00Z</dcterms:created>
  <dcterms:modified xsi:type="dcterms:W3CDTF">2026-03-17T15:48:00Z</dcterms:modified>
</cp:coreProperties>
</file>