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C76" w:rsidRPr="003D74D3" w:rsidRDefault="003D74D3" w:rsidP="003D74D3">
      <w:pPr>
        <w:spacing w:after="0"/>
        <w:ind w:firstLine="709"/>
        <w:jc w:val="center"/>
        <w:rPr>
          <w:rFonts w:cs="Times New Roman"/>
          <w:b/>
          <w:sz w:val="24"/>
          <w:szCs w:val="28"/>
        </w:rPr>
      </w:pPr>
      <w:r w:rsidRPr="003D74D3">
        <w:rPr>
          <w:rFonts w:cs="Times New Roman"/>
          <w:b/>
          <w:sz w:val="24"/>
          <w:szCs w:val="28"/>
        </w:rPr>
        <w:t xml:space="preserve">Определение качества вафель физико-химическими </w:t>
      </w:r>
      <w:r w:rsidRPr="003D74D3">
        <w:rPr>
          <w:rFonts w:cs="Times New Roman"/>
          <w:b/>
          <w:sz w:val="24"/>
          <w:szCs w:val="28"/>
        </w:rPr>
        <w:br/>
        <w:t>методами исследования</w:t>
      </w:r>
    </w:p>
    <w:p w:rsidR="003D74D3" w:rsidRPr="003D74D3" w:rsidRDefault="003D74D3" w:rsidP="003D74D3">
      <w:pPr>
        <w:spacing w:after="0"/>
        <w:ind w:firstLine="709"/>
        <w:jc w:val="center"/>
        <w:rPr>
          <w:rFonts w:cs="Times New Roman"/>
          <w:b/>
          <w:sz w:val="24"/>
          <w:szCs w:val="28"/>
        </w:rPr>
      </w:pPr>
      <w:r w:rsidRPr="003D74D3">
        <w:rPr>
          <w:rFonts w:cs="Times New Roman"/>
          <w:b/>
          <w:sz w:val="24"/>
          <w:szCs w:val="28"/>
        </w:rPr>
        <w:t>Македонская К.К., Иванова Л.А.</w:t>
      </w:r>
    </w:p>
    <w:p w:rsidR="003D74D3" w:rsidRPr="003D74D3" w:rsidRDefault="003D74D3" w:rsidP="003D74D3">
      <w:pPr>
        <w:spacing w:after="0"/>
        <w:ind w:firstLine="709"/>
        <w:jc w:val="center"/>
        <w:rPr>
          <w:rFonts w:cs="Times New Roman"/>
          <w:i/>
          <w:sz w:val="24"/>
          <w:szCs w:val="28"/>
        </w:rPr>
      </w:pPr>
      <w:r w:rsidRPr="003D74D3">
        <w:rPr>
          <w:rFonts w:cs="Times New Roman"/>
          <w:i/>
          <w:sz w:val="24"/>
          <w:szCs w:val="28"/>
        </w:rPr>
        <w:t xml:space="preserve">Студентка, 4 курс </w:t>
      </w:r>
      <w:proofErr w:type="spellStart"/>
      <w:r w:rsidRPr="003D74D3">
        <w:rPr>
          <w:rFonts w:cs="Times New Roman"/>
          <w:i/>
          <w:sz w:val="24"/>
          <w:szCs w:val="28"/>
        </w:rPr>
        <w:t>бакалавриата</w:t>
      </w:r>
      <w:proofErr w:type="spellEnd"/>
    </w:p>
    <w:p w:rsidR="003D74D3" w:rsidRPr="003D74D3" w:rsidRDefault="003D74D3" w:rsidP="003D74D3">
      <w:pPr>
        <w:spacing w:after="0"/>
        <w:ind w:firstLine="709"/>
        <w:jc w:val="center"/>
        <w:rPr>
          <w:rFonts w:cs="Times New Roman"/>
          <w:i/>
          <w:sz w:val="24"/>
          <w:szCs w:val="28"/>
        </w:rPr>
      </w:pPr>
      <w:r w:rsidRPr="003D74D3">
        <w:rPr>
          <w:rFonts w:cs="Times New Roman"/>
          <w:i/>
          <w:sz w:val="24"/>
          <w:szCs w:val="28"/>
        </w:rPr>
        <w:t>Ульяновский государственный университет, экологический факультет, Ульяновск, Россия</w:t>
      </w:r>
    </w:p>
    <w:p w:rsidR="003D74D3" w:rsidRDefault="003D74D3" w:rsidP="00725C5A">
      <w:pPr>
        <w:spacing w:after="0"/>
        <w:ind w:firstLine="709"/>
        <w:jc w:val="center"/>
        <w:rPr>
          <w:rFonts w:cs="Times New Roman"/>
          <w:i/>
          <w:sz w:val="24"/>
          <w:szCs w:val="28"/>
        </w:rPr>
      </w:pPr>
      <w:r w:rsidRPr="003D74D3">
        <w:rPr>
          <w:rFonts w:cs="Times New Roman"/>
          <w:i/>
          <w:sz w:val="24"/>
          <w:szCs w:val="28"/>
          <w:lang w:val="en-US"/>
        </w:rPr>
        <w:t>E</w:t>
      </w:r>
      <w:r w:rsidRPr="00511066">
        <w:rPr>
          <w:rFonts w:cs="Times New Roman"/>
          <w:i/>
          <w:sz w:val="24"/>
          <w:szCs w:val="28"/>
        </w:rPr>
        <w:t>-</w:t>
      </w:r>
      <w:r w:rsidRPr="003D74D3">
        <w:rPr>
          <w:rFonts w:cs="Times New Roman"/>
          <w:i/>
          <w:sz w:val="24"/>
          <w:szCs w:val="28"/>
          <w:lang w:val="en-US"/>
        </w:rPr>
        <w:t>mail</w:t>
      </w:r>
      <w:r w:rsidRPr="003D74D3">
        <w:rPr>
          <w:rFonts w:cs="Times New Roman"/>
          <w:i/>
          <w:sz w:val="24"/>
          <w:szCs w:val="28"/>
        </w:rPr>
        <w:t>:</w:t>
      </w:r>
      <w:r w:rsidRPr="00511066">
        <w:rPr>
          <w:rFonts w:cs="Times New Roman"/>
          <w:i/>
          <w:sz w:val="24"/>
          <w:szCs w:val="28"/>
        </w:rPr>
        <w:t xml:space="preserve"> </w:t>
      </w:r>
      <w:hyperlink r:id="rId6" w:history="1">
        <w:r w:rsidRPr="003D74D3">
          <w:rPr>
            <w:rStyle w:val="a3"/>
            <w:rFonts w:cs="Times New Roman"/>
            <w:i/>
            <w:sz w:val="24"/>
            <w:szCs w:val="28"/>
            <w:lang w:val="en-US"/>
          </w:rPr>
          <w:t>makkriss</w:t>
        </w:r>
        <w:r w:rsidRPr="00511066">
          <w:rPr>
            <w:rStyle w:val="a3"/>
            <w:rFonts w:cs="Times New Roman"/>
            <w:i/>
            <w:sz w:val="24"/>
            <w:szCs w:val="28"/>
          </w:rPr>
          <w:t>2005@</w:t>
        </w:r>
        <w:r w:rsidRPr="003D74D3">
          <w:rPr>
            <w:rStyle w:val="a3"/>
            <w:rFonts w:cs="Times New Roman"/>
            <w:i/>
            <w:sz w:val="24"/>
            <w:szCs w:val="28"/>
            <w:lang w:val="en-US"/>
          </w:rPr>
          <w:t>yandex</w:t>
        </w:r>
        <w:r w:rsidRPr="00511066">
          <w:rPr>
            <w:rStyle w:val="a3"/>
            <w:rFonts w:cs="Times New Roman"/>
            <w:i/>
            <w:sz w:val="24"/>
            <w:szCs w:val="28"/>
          </w:rPr>
          <w:t>.</w:t>
        </w:r>
        <w:proofErr w:type="spellStart"/>
        <w:r w:rsidRPr="003D74D3">
          <w:rPr>
            <w:rStyle w:val="a3"/>
            <w:rFonts w:cs="Times New Roman"/>
            <w:i/>
            <w:sz w:val="24"/>
            <w:szCs w:val="28"/>
            <w:lang w:val="en-US"/>
          </w:rPr>
          <w:t>ru</w:t>
        </w:r>
        <w:proofErr w:type="spellEnd"/>
      </w:hyperlink>
    </w:p>
    <w:p w:rsidR="00725C5A" w:rsidRPr="00725C5A" w:rsidRDefault="00725C5A" w:rsidP="00725C5A">
      <w:pPr>
        <w:spacing w:after="0"/>
        <w:ind w:firstLine="709"/>
        <w:jc w:val="center"/>
        <w:rPr>
          <w:rFonts w:cs="Times New Roman"/>
          <w:i/>
          <w:sz w:val="24"/>
          <w:szCs w:val="28"/>
        </w:rPr>
      </w:pPr>
    </w:p>
    <w:p w:rsidR="00DA0927" w:rsidRPr="00827FB0" w:rsidRDefault="00D446BC" w:rsidP="007C0464">
      <w:pPr>
        <w:spacing w:after="0"/>
        <w:ind w:firstLine="708"/>
        <w:jc w:val="both"/>
        <w:rPr>
          <w:rFonts w:cs="Times New Roman"/>
          <w:sz w:val="24"/>
          <w:szCs w:val="24"/>
        </w:rPr>
      </w:pPr>
      <w:r w:rsidRPr="00827FB0">
        <w:rPr>
          <w:rFonts w:cs="Times New Roman"/>
          <w:sz w:val="24"/>
          <w:szCs w:val="24"/>
        </w:rPr>
        <w:t xml:space="preserve">Кондитерская промышленность является одной из динамично развивающихся отраслей пищевого сектора. Среди широкого ассортимента мучных кондитерских изделий особое место занимают вафли — продукты, отличающиеся высокой энергетической ценностью, специфической хрустящей структурой и разнообразием начинок. </w:t>
      </w:r>
      <w:r w:rsidR="007C0464" w:rsidRPr="00827FB0">
        <w:rPr>
          <w:rFonts w:cs="Times New Roman"/>
          <w:sz w:val="24"/>
          <w:szCs w:val="24"/>
        </w:rPr>
        <w:t>Актуальность темы исследования определена тем, что ассортимент вафель также постоянно расширяется, и в связи с этим, необходимо очень тщательно следить за качеством изделий.</w:t>
      </w:r>
      <w:r w:rsidR="007C0464">
        <w:rPr>
          <w:rFonts w:cs="Times New Roman"/>
          <w:sz w:val="24"/>
          <w:szCs w:val="24"/>
        </w:rPr>
        <w:t xml:space="preserve"> </w:t>
      </w:r>
      <w:bookmarkStart w:id="0" w:name="_GoBack"/>
      <w:bookmarkEnd w:id="0"/>
      <w:r w:rsidRPr="00827FB0">
        <w:rPr>
          <w:rFonts w:cs="Times New Roman"/>
          <w:sz w:val="24"/>
          <w:szCs w:val="24"/>
        </w:rPr>
        <w:t>Качество вафель напрямую зависит от используемого сырья и строгого соблюдения технологических режимов.</w:t>
      </w:r>
      <w:r w:rsidRPr="00827FB0">
        <w:rPr>
          <w:rFonts w:cs="Times New Roman"/>
          <w:sz w:val="24"/>
          <w:szCs w:val="24"/>
        </w:rPr>
        <w:t xml:space="preserve"> </w:t>
      </w:r>
      <w:r w:rsidRPr="00827FB0">
        <w:rPr>
          <w:rFonts w:cs="Times New Roman"/>
          <w:sz w:val="24"/>
          <w:szCs w:val="24"/>
        </w:rPr>
        <w:t>Применение физико-химических методов исследования позволяет объективно оценить соответствие продукции государственным стандартам (ГОСТ), выявить возможные нарушения в технологии производства и своеврем</w:t>
      </w:r>
      <w:r w:rsidR="00827FB0">
        <w:rPr>
          <w:rFonts w:cs="Times New Roman"/>
          <w:sz w:val="24"/>
          <w:szCs w:val="24"/>
        </w:rPr>
        <w:t>енно обнаружить процессы порчи</w:t>
      </w:r>
      <w:r w:rsidRPr="00827FB0">
        <w:rPr>
          <w:rFonts w:cs="Times New Roman"/>
          <w:sz w:val="24"/>
          <w:szCs w:val="24"/>
        </w:rPr>
        <w:t xml:space="preserve">. </w:t>
      </w:r>
      <w:r w:rsidR="003D74D3" w:rsidRPr="00827FB0">
        <w:rPr>
          <w:sz w:val="24"/>
          <w:szCs w:val="24"/>
        </w:rPr>
        <w:t>Целью работы являе</w:t>
      </w:r>
      <w:r w:rsidR="007A211E" w:rsidRPr="00827FB0">
        <w:rPr>
          <w:sz w:val="24"/>
          <w:szCs w:val="24"/>
        </w:rPr>
        <w:t>тся оценка качества вафель физико</w:t>
      </w:r>
      <w:r w:rsidR="00DA0927" w:rsidRPr="00827FB0">
        <w:rPr>
          <w:sz w:val="24"/>
          <w:szCs w:val="24"/>
        </w:rPr>
        <w:t>-</w:t>
      </w:r>
      <w:r w:rsidR="003D74D3" w:rsidRPr="00827FB0">
        <w:rPr>
          <w:sz w:val="24"/>
          <w:szCs w:val="24"/>
        </w:rPr>
        <w:t>химическими методами</w:t>
      </w:r>
      <w:r w:rsidR="00DA0927" w:rsidRPr="00827FB0">
        <w:rPr>
          <w:sz w:val="24"/>
          <w:szCs w:val="24"/>
        </w:rPr>
        <w:t xml:space="preserve"> анализа</w:t>
      </w:r>
      <w:r w:rsidRPr="00827FB0">
        <w:rPr>
          <w:sz w:val="24"/>
          <w:szCs w:val="24"/>
        </w:rPr>
        <w:t>.</w:t>
      </w:r>
    </w:p>
    <w:p w:rsidR="003D74D3" w:rsidRPr="00827FB0" w:rsidRDefault="003D74D3" w:rsidP="00671893">
      <w:pPr>
        <w:spacing w:after="0"/>
        <w:ind w:firstLine="708"/>
        <w:jc w:val="both"/>
        <w:rPr>
          <w:sz w:val="24"/>
          <w:szCs w:val="24"/>
        </w:rPr>
      </w:pPr>
      <w:r w:rsidRPr="00827FB0">
        <w:rPr>
          <w:sz w:val="24"/>
          <w:szCs w:val="24"/>
        </w:rPr>
        <w:t xml:space="preserve">Задачами является </w:t>
      </w:r>
      <w:proofErr w:type="spellStart"/>
      <w:r w:rsidRPr="00827FB0">
        <w:rPr>
          <w:sz w:val="24"/>
          <w:szCs w:val="24"/>
        </w:rPr>
        <w:t>анализирование</w:t>
      </w:r>
      <w:proofErr w:type="spellEnd"/>
      <w:r w:rsidRPr="00827FB0">
        <w:rPr>
          <w:sz w:val="24"/>
          <w:szCs w:val="24"/>
        </w:rPr>
        <w:t xml:space="preserve"> вафель различных торговых марок по основным </w:t>
      </w:r>
      <w:r w:rsidR="00D446BC" w:rsidRPr="00827FB0">
        <w:rPr>
          <w:sz w:val="24"/>
          <w:szCs w:val="24"/>
        </w:rPr>
        <w:t>физико-химическим показателям, и</w:t>
      </w:r>
      <w:r w:rsidRPr="00827FB0">
        <w:rPr>
          <w:sz w:val="24"/>
          <w:szCs w:val="24"/>
        </w:rPr>
        <w:t>зучение органолептических показателей исследуемых образцов и проведение общей оценки качества вафель на основании полученных результатов</w:t>
      </w:r>
      <w:r w:rsidR="00077C79" w:rsidRPr="00827FB0">
        <w:rPr>
          <w:sz w:val="24"/>
          <w:szCs w:val="24"/>
        </w:rPr>
        <w:t>.</w:t>
      </w:r>
    </w:p>
    <w:p w:rsidR="00B90E10" w:rsidRPr="00827FB0" w:rsidRDefault="00D446BC" w:rsidP="00671893">
      <w:pPr>
        <w:pStyle w:val="a6"/>
        <w:shd w:val="clear" w:color="auto" w:fill="FFFFFF"/>
        <w:spacing w:before="120" w:beforeAutospacing="0" w:after="120" w:afterAutospacing="0"/>
        <w:ind w:firstLine="708"/>
        <w:jc w:val="both"/>
      </w:pPr>
      <w:r w:rsidRPr="00827FB0">
        <w:rPr>
          <w:rStyle w:val="markdown-word"/>
        </w:rPr>
        <w:t>Для исследования были взяты вафли</w:t>
      </w:r>
      <w:r w:rsidR="00B90E10" w:rsidRPr="00827FB0">
        <w:rPr>
          <w:rStyle w:val="markdown-word"/>
        </w:rPr>
        <w:t> следующих торговых марок:</w:t>
      </w:r>
      <w:r w:rsidR="00B90E10" w:rsidRPr="00827FB0">
        <w:t xml:space="preserve"> </w:t>
      </w:r>
      <w:r w:rsidR="00B90E10" w:rsidRPr="00827FB0">
        <w:rPr>
          <w:rStyle w:val="markdown-word"/>
        </w:rPr>
        <w:t>«Рот Фронт Коровка» с шоколадной начинкой (300 г), «Яшкино» с шоколадом (300 г), «АШАН Красная птица» со вкусом и ароматом шоколада (630 г), «</w:t>
      </w:r>
      <w:proofErr w:type="spellStart"/>
      <w:r w:rsidR="00B90E10" w:rsidRPr="00827FB0">
        <w:rPr>
          <w:rStyle w:val="markdown-word"/>
        </w:rPr>
        <w:t>Зерница</w:t>
      </w:r>
      <w:proofErr w:type="spellEnd"/>
      <w:r w:rsidR="00B90E10" w:rsidRPr="00827FB0">
        <w:rPr>
          <w:rStyle w:val="markdown-word"/>
        </w:rPr>
        <w:t>» со вкусом шоколада (200 г), «</w:t>
      </w:r>
      <w:proofErr w:type="spellStart"/>
      <w:r w:rsidR="00B90E10" w:rsidRPr="00827FB0">
        <w:rPr>
          <w:rStyle w:val="markdown-word"/>
        </w:rPr>
        <w:t>Брянкофи</w:t>
      </w:r>
      <w:proofErr w:type="spellEnd"/>
      <w:r w:rsidR="00B90E10" w:rsidRPr="00827FB0">
        <w:rPr>
          <w:rStyle w:val="markdown-word"/>
        </w:rPr>
        <w:t> Шоколадный» (190 г);</w:t>
      </w:r>
    </w:p>
    <w:p w:rsidR="00725C5A" w:rsidRDefault="00151D71" w:rsidP="00671893">
      <w:pPr>
        <w:spacing w:after="0"/>
        <w:ind w:firstLine="708"/>
        <w:jc w:val="both"/>
        <w:rPr>
          <w:rFonts w:cs="Times New Roman"/>
          <w:sz w:val="24"/>
          <w:szCs w:val="24"/>
        </w:rPr>
      </w:pPr>
      <w:r w:rsidRPr="00827FB0">
        <w:rPr>
          <w:rFonts w:cs="Times New Roman"/>
          <w:sz w:val="24"/>
          <w:szCs w:val="24"/>
        </w:rPr>
        <w:t xml:space="preserve">Анализ вафель различных торговых марок показал, что по основным физико-химическим показателям зафиксированы следующие отклонения от нормы.  Вафли </w:t>
      </w:r>
      <w:r w:rsidRPr="00827FB0">
        <w:rPr>
          <w:rFonts w:cs="Times New Roman"/>
          <w:color w:val="000000"/>
          <w:spacing w:val="-1"/>
          <w:sz w:val="24"/>
          <w:szCs w:val="24"/>
        </w:rPr>
        <w:t>торговой марки «АШАН Красная птица со вкусом и ароматом шоколада, 630 г»</w:t>
      </w:r>
      <w:r w:rsidRPr="00827FB0">
        <w:rPr>
          <w:rFonts w:cs="Times New Roman"/>
          <w:sz w:val="24"/>
          <w:szCs w:val="24"/>
        </w:rPr>
        <w:t xml:space="preserve"> имеют максимальное </w:t>
      </w:r>
      <w:r w:rsidRPr="00827FB0">
        <w:rPr>
          <w:rFonts w:cs="Times New Roman"/>
          <w:bCs/>
          <w:sz w:val="24"/>
          <w:szCs w:val="24"/>
        </w:rPr>
        <w:t xml:space="preserve">отклонение от нормы </w:t>
      </w:r>
      <w:r w:rsidR="00D446BC" w:rsidRPr="00827FB0">
        <w:rPr>
          <w:rFonts w:cs="Times New Roman"/>
          <w:bCs/>
          <w:sz w:val="24"/>
          <w:szCs w:val="24"/>
        </w:rPr>
        <w:t xml:space="preserve">по </w:t>
      </w:r>
      <w:r w:rsidRPr="00827FB0">
        <w:rPr>
          <w:rFonts w:cs="Times New Roman"/>
          <w:bCs/>
          <w:sz w:val="24"/>
          <w:szCs w:val="24"/>
        </w:rPr>
        <w:t xml:space="preserve">показателю </w:t>
      </w:r>
      <w:r w:rsidR="00D446BC" w:rsidRPr="00827FB0">
        <w:rPr>
          <w:rFonts w:cs="Times New Roman"/>
          <w:bCs/>
          <w:sz w:val="24"/>
          <w:szCs w:val="24"/>
        </w:rPr>
        <w:t>«</w:t>
      </w:r>
      <w:r w:rsidRPr="00827FB0">
        <w:rPr>
          <w:rFonts w:cs="Times New Roman"/>
          <w:bCs/>
          <w:sz w:val="24"/>
          <w:szCs w:val="24"/>
        </w:rPr>
        <w:t>масса нетто</w:t>
      </w:r>
      <w:r w:rsidR="00D446BC" w:rsidRPr="00827FB0">
        <w:rPr>
          <w:rFonts w:cs="Times New Roman"/>
          <w:bCs/>
          <w:sz w:val="24"/>
          <w:szCs w:val="24"/>
        </w:rPr>
        <w:t>»</w:t>
      </w:r>
      <w:r w:rsidRPr="00827FB0">
        <w:rPr>
          <w:rFonts w:cs="Times New Roman"/>
          <w:bCs/>
          <w:sz w:val="24"/>
          <w:szCs w:val="24"/>
        </w:rPr>
        <w:t xml:space="preserve"> </w:t>
      </w:r>
      <w:r w:rsidR="00D446BC" w:rsidRPr="00827FB0">
        <w:rPr>
          <w:rFonts w:cs="Times New Roman"/>
          <w:sz w:val="24"/>
          <w:szCs w:val="24"/>
        </w:rPr>
        <w:t xml:space="preserve">от заявленного на упаковке (1,54 %). Превышение кислотности и щелочности присутствует во всех </w:t>
      </w:r>
      <w:proofErr w:type="gramStart"/>
      <w:r w:rsidR="00D446BC" w:rsidRPr="00827FB0">
        <w:rPr>
          <w:rFonts w:cs="Times New Roman"/>
          <w:sz w:val="24"/>
          <w:szCs w:val="24"/>
        </w:rPr>
        <w:t xml:space="preserve">торговых </w:t>
      </w:r>
      <w:r w:rsidRPr="00827FB0">
        <w:rPr>
          <w:rFonts w:cs="Times New Roman"/>
          <w:sz w:val="24"/>
          <w:szCs w:val="24"/>
        </w:rPr>
        <w:t>марках</w:t>
      </w:r>
      <w:proofErr w:type="gramEnd"/>
      <w:r w:rsidRPr="00827FB0">
        <w:rPr>
          <w:rFonts w:cs="Times New Roman"/>
          <w:sz w:val="24"/>
          <w:szCs w:val="24"/>
        </w:rPr>
        <w:t xml:space="preserve"> представленных в работе. </w:t>
      </w:r>
      <w:r w:rsidR="00EE4A40">
        <w:rPr>
          <w:rFonts w:cs="Times New Roman"/>
          <w:sz w:val="24"/>
          <w:szCs w:val="24"/>
        </w:rPr>
        <w:t>Вафли торговой марки «Ашан» показали м</w:t>
      </w:r>
      <w:r w:rsidRPr="00827FB0">
        <w:rPr>
          <w:rFonts w:cs="Times New Roman"/>
          <w:sz w:val="24"/>
          <w:szCs w:val="24"/>
        </w:rPr>
        <w:t xml:space="preserve">аксимальное </w:t>
      </w:r>
      <w:r w:rsidR="00EE4A40">
        <w:rPr>
          <w:rFonts w:cs="Times New Roman"/>
          <w:sz w:val="24"/>
          <w:szCs w:val="24"/>
        </w:rPr>
        <w:t>превышение</w:t>
      </w:r>
      <w:r w:rsidR="00725C5A">
        <w:rPr>
          <w:rFonts w:cs="Times New Roman"/>
          <w:sz w:val="24"/>
          <w:szCs w:val="24"/>
        </w:rPr>
        <w:t xml:space="preserve"> по показателям кислотности и щелочности – в 3,45 раза и 4,46 раза соответственно. </w:t>
      </w:r>
    </w:p>
    <w:p w:rsidR="00151D71" w:rsidRPr="00827FB0" w:rsidRDefault="00151D71" w:rsidP="00827FB0">
      <w:pPr>
        <w:spacing w:after="0"/>
        <w:ind w:firstLine="708"/>
        <w:jc w:val="both"/>
        <w:rPr>
          <w:rFonts w:cs="Times New Roman"/>
          <w:sz w:val="24"/>
          <w:szCs w:val="24"/>
        </w:rPr>
      </w:pPr>
      <w:r w:rsidRPr="00827FB0">
        <w:rPr>
          <w:rFonts w:cs="Times New Roman"/>
          <w:sz w:val="24"/>
          <w:szCs w:val="24"/>
        </w:rPr>
        <w:t>По массовой доле зольности и массовой доле влаги отклонений не обнаружено у всех торговых марок вафель. Согласно результатам анализа выбранных органолептических показателей, не все изучаемые марки вафель показали соответствие требованиям Г</w:t>
      </w:r>
      <w:r w:rsidR="00827FB0" w:rsidRPr="00827FB0">
        <w:rPr>
          <w:rFonts w:cs="Times New Roman"/>
          <w:sz w:val="24"/>
          <w:szCs w:val="24"/>
        </w:rPr>
        <w:t>ОСТ. Грубые нарушения обнаружены</w:t>
      </w:r>
      <w:r w:rsidRPr="00827FB0">
        <w:rPr>
          <w:rFonts w:cs="Times New Roman"/>
          <w:sz w:val="24"/>
          <w:szCs w:val="24"/>
        </w:rPr>
        <w:t xml:space="preserve"> у вафель торговой марки «Ашан» - все выбранные для проверки показатели готовой продукции не соответствует требованиям ГОСТ</w:t>
      </w:r>
      <w:r w:rsidR="00827FB0" w:rsidRPr="00827FB0">
        <w:rPr>
          <w:rFonts w:cs="Times New Roman"/>
          <w:sz w:val="24"/>
          <w:szCs w:val="24"/>
        </w:rPr>
        <w:t>.</w:t>
      </w:r>
    </w:p>
    <w:p w:rsidR="007A211E" w:rsidRPr="00827FB0" w:rsidRDefault="00EE4A40" w:rsidP="00827FB0">
      <w:pPr>
        <w:spacing w:after="0"/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Таким образом, и</w:t>
      </w:r>
      <w:r w:rsidR="00151D71" w:rsidRPr="00827FB0">
        <w:rPr>
          <w:rFonts w:cs="Times New Roman"/>
          <w:sz w:val="24"/>
          <w:szCs w:val="24"/>
        </w:rPr>
        <w:t>сходя из общей оценки вафель различных торговых марок было установлено, что по основным характеристикам, которые чаще всего подвергаются фальсификации, наиболее лучшим стали вафли торговой марки «Яшкино</w:t>
      </w:r>
      <w:r w:rsidR="00725C5A">
        <w:rPr>
          <w:rFonts w:cs="Times New Roman"/>
          <w:sz w:val="24"/>
          <w:szCs w:val="24"/>
        </w:rPr>
        <w:t>», а худшими «Ашан».</w:t>
      </w:r>
    </w:p>
    <w:p w:rsidR="00B538A5" w:rsidRPr="00827FB0" w:rsidRDefault="00077C79" w:rsidP="00827FB0">
      <w:pPr>
        <w:ind w:firstLine="708"/>
        <w:jc w:val="both"/>
        <w:rPr>
          <w:b/>
          <w:sz w:val="24"/>
          <w:szCs w:val="24"/>
        </w:rPr>
      </w:pPr>
      <w:r w:rsidRPr="00827FB0">
        <w:rPr>
          <w:b/>
          <w:sz w:val="24"/>
          <w:szCs w:val="24"/>
        </w:rPr>
        <w:t>Литература</w:t>
      </w:r>
    </w:p>
    <w:p w:rsidR="00B538A5" w:rsidRPr="00827FB0" w:rsidRDefault="00B538A5" w:rsidP="00827FB0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827FB0">
        <w:rPr>
          <w:sz w:val="24"/>
          <w:szCs w:val="24"/>
        </w:rPr>
        <w:t>ГОСТ 14031-2014 Вафли. Общие технические условия.</w:t>
      </w:r>
    </w:p>
    <w:p w:rsidR="007A211E" w:rsidRPr="00827FB0" w:rsidRDefault="007A211E" w:rsidP="00827FB0">
      <w:pPr>
        <w:pStyle w:val="a4"/>
        <w:numPr>
          <w:ilvl w:val="0"/>
          <w:numId w:val="1"/>
        </w:numPr>
        <w:jc w:val="both"/>
        <w:rPr>
          <w:rFonts w:cs="Times New Roman"/>
          <w:b/>
          <w:sz w:val="24"/>
          <w:szCs w:val="24"/>
        </w:rPr>
      </w:pPr>
      <w:r w:rsidRPr="00827FB0">
        <w:rPr>
          <w:rStyle w:val="a5"/>
          <w:rFonts w:cs="Times New Roman"/>
          <w:b w:val="0"/>
          <w:color w:val="333333"/>
          <w:sz w:val="24"/>
          <w:szCs w:val="24"/>
          <w:shd w:val="clear" w:color="auto" w:fill="FFFFFF"/>
        </w:rPr>
        <w:t>ГОСТ 5898-2022</w:t>
      </w:r>
      <w:r w:rsidRPr="00827FB0">
        <w:rPr>
          <w:rFonts w:cs="Times New Roman"/>
          <w:b/>
          <w:color w:val="333333"/>
          <w:sz w:val="24"/>
          <w:szCs w:val="24"/>
          <w:shd w:val="clear" w:color="auto" w:fill="FFFFFF"/>
        </w:rPr>
        <w:t> </w:t>
      </w:r>
      <w:r w:rsidRPr="00827FB0">
        <w:rPr>
          <w:rStyle w:val="a5"/>
          <w:rFonts w:cs="Times New Roman"/>
          <w:b w:val="0"/>
          <w:color w:val="333333"/>
          <w:sz w:val="24"/>
          <w:szCs w:val="24"/>
          <w:shd w:val="clear" w:color="auto" w:fill="FFFFFF"/>
        </w:rPr>
        <w:t>«Изделия кондитерские. Методы определения кислотности и щелочности»</w:t>
      </w:r>
      <w:r w:rsidRPr="00827FB0">
        <w:rPr>
          <w:rFonts w:cs="Times New Roman"/>
          <w:b/>
          <w:color w:val="333333"/>
          <w:sz w:val="24"/>
          <w:szCs w:val="24"/>
          <w:shd w:val="clear" w:color="auto" w:fill="FFFFFF"/>
        </w:rPr>
        <w:t>. </w:t>
      </w:r>
    </w:p>
    <w:p w:rsidR="00B538A5" w:rsidRPr="00827FB0" w:rsidRDefault="007A211E" w:rsidP="00827FB0">
      <w:pPr>
        <w:pStyle w:val="a4"/>
        <w:numPr>
          <w:ilvl w:val="0"/>
          <w:numId w:val="1"/>
        </w:numPr>
        <w:jc w:val="both"/>
        <w:rPr>
          <w:rFonts w:cs="Times New Roman"/>
          <w:b/>
          <w:sz w:val="24"/>
          <w:szCs w:val="24"/>
        </w:rPr>
      </w:pPr>
      <w:r w:rsidRPr="00827FB0">
        <w:rPr>
          <w:rStyle w:val="a5"/>
          <w:rFonts w:cs="Times New Roman"/>
          <w:b w:val="0"/>
          <w:color w:val="333333"/>
          <w:sz w:val="24"/>
          <w:szCs w:val="24"/>
          <w:shd w:val="clear" w:color="auto" w:fill="FFFFFF"/>
        </w:rPr>
        <w:t>ГОСТ 5897-90</w:t>
      </w:r>
      <w:r w:rsidRPr="00827FB0">
        <w:rPr>
          <w:rFonts w:cs="Times New Roman"/>
          <w:b/>
          <w:color w:val="333333"/>
          <w:sz w:val="24"/>
          <w:szCs w:val="24"/>
          <w:shd w:val="clear" w:color="auto" w:fill="FFFFFF"/>
        </w:rPr>
        <w:t> </w:t>
      </w:r>
      <w:r w:rsidRPr="00827FB0">
        <w:rPr>
          <w:rStyle w:val="a5"/>
          <w:rFonts w:cs="Times New Roman"/>
          <w:b w:val="0"/>
          <w:color w:val="333333"/>
          <w:sz w:val="24"/>
          <w:szCs w:val="24"/>
          <w:shd w:val="clear" w:color="auto" w:fill="FFFFFF"/>
        </w:rPr>
        <w:t>«Изделия кондитерские. Методы определения органолептических показателей качества, размеров, массы нетто и составных частей»</w:t>
      </w:r>
      <w:r w:rsidRPr="00827FB0">
        <w:rPr>
          <w:rFonts w:ascii="Arial" w:hAnsi="Arial" w:cs="Arial"/>
          <w:color w:val="333333"/>
          <w:sz w:val="24"/>
          <w:szCs w:val="24"/>
          <w:shd w:val="clear" w:color="auto" w:fill="FFFFFF"/>
        </w:rPr>
        <w:t>. </w:t>
      </w:r>
      <w:hyperlink r:id="rId7" w:tgtFrame="_blank" w:history="1">
        <w:r w:rsidRPr="00827FB0">
          <w:rPr>
            <w:rFonts w:cs="Times New Roman"/>
            <w:b/>
            <w:color w:val="0000FF"/>
            <w:sz w:val="24"/>
            <w:szCs w:val="24"/>
          </w:rPr>
          <w:br/>
        </w:r>
      </w:hyperlink>
    </w:p>
    <w:sectPr w:rsidR="00B538A5" w:rsidRPr="00827FB0" w:rsidSect="00671893">
      <w:pgSz w:w="11906" w:h="16838" w:code="9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E2DDE"/>
    <w:multiLevelType w:val="hybridMultilevel"/>
    <w:tmpl w:val="A1B2D4FE"/>
    <w:lvl w:ilvl="0" w:tplc="B614BD40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4E0303B0"/>
    <w:multiLevelType w:val="hybridMultilevel"/>
    <w:tmpl w:val="479ED886"/>
    <w:lvl w:ilvl="0" w:tplc="436ACCD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EA52F7B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B346FB6C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E0248488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CA1C158C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</w:lvl>
    <w:lvl w:ilvl="5" w:tplc="F9C6C0B0">
      <w:start w:val="1"/>
      <w:numFmt w:val="decimal"/>
      <w:lvlText w:val="%6)"/>
      <w:lvlJc w:val="left"/>
      <w:pPr>
        <w:tabs>
          <w:tab w:val="num" w:pos="3960"/>
        </w:tabs>
        <w:ind w:left="3960" w:hanging="360"/>
      </w:pPr>
    </w:lvl>
    <w:lvl w:ilvl="6" w:tplc="BAD4F56E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</w:lvl>
    <w:lvl w:ilvl="7" w:tplc="3588F08C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</w:lvl>
    <w:lvl w:ilvl="8" w:tplc="BD0E63DC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2">
    <w:nsid w:val="71812264"/>
    <w:multiLevelType w:val="multilevel"/>
    <w:tmpl w:val="017EB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A46"/>
    <w:rsid w:val="00077C79"/>
    <w:rsid w:val="00151D71"/>
    <w:rsid w:val="00341A46"/>
    <w:rsid w:val="003D74D3"/>
    <w:rsid w:val="00511066"/>
    <w:rsid w:val="006647EC"/>
    <w:rsid w:val="00671893"/>
    <w:rsid w:val="006C0B77"/>
    <w:rsid w:val="00725C5A"/>
    <w:rsid w:val="007A211E"/>
    <w:rsid w:val="007C0464"/>
    <w:rsid w:val="008242FF"/>
    <w:rsid w:val="00827FB0"/>
    <w:rsid w:val="00870751"/>
    <w:rsid w:val="00922C48"/>
    <w:rsid w:val="00B538A5"/>
    <w:rsid w:val="00B90E10"/>
    <w:rsid w:val="00B915B7"/>
    <w:rsid w:val="00C365DD"/>
    <w:rsid w:val="00D446BC"/>
    <w:rsid w:val="00DA0927"/>
    <w:rsid w:val="00EA59DF"/>
    <w:rsid w:val="00EE4070"/>
    <w:rsid w:val="00EE4A4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441DC-4846-4A07-A72F-0BCD14CDB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B538A5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538A5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74D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538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538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B538A5"/>
    <w:pPr>
      <w:ind w:left="720"/>
      <w:contextualSpacing/>
    </w:pPr>
  </w:style>
  <w:style w:type="character" w:styleId="a5">
    <w:name w:val="Strong"/>
    <w:basedOn w:val="a0"/>
    <w:uiPriority w:val="22"/>
    <w:qFormat/>
    <w:rsid w:val="007A211E"/>
    <w:rPr>
      <w:b/>
      <w:bCs/>
    </w:rPr>
  </w:style>
  <w:style w:type="paragraph" w:styleId="a6">
    <w:name w:val="Normal (Web)"/>
    <w:basedOn w:val="a"/>
    <w:uiPriority w:val="99"/>
    <w:semiHidden/>
    <w:unhideWhenUsed/>
    <w:rsid w:val="00B90E1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B90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4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iles.stroyinf.ru/Data/781/78162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kkriss2005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4AA8D-C4CF-4CA4-88A1-242B45B7F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2026-03-22T15:47:00Z</dcterms:created>
  <dcterms:modified xsi:type="dcterms:W3CDTF">2026-03-23T15:02:00Z</dcterms:modified>
</cp:coreProperties>
</file>