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5C9A" w14:textId="308E3DF8" w:rsidR="00647608" w:rsidRPr="00EA27AA" w:rsidRDefault="00A421A8" w:rsidP="00647608">
      <w:pPr>
        <w:spacing w:after="0" w:line="240" w:lineRule="auto"/>
        <w:ind w:firstLine="709"/>
        <w:jc w:val="center"/>
        <w:rPr>
          <w:rFonts w:cs="Times New Roman"/>
          <w:bCs/>
          <w:spacing w:val="-1"/>
          <w:sz w:val="24"/>
          <w:szCs w:val="24"/>
          <w:shd w:val="clear" w:color="auto" w:fill="FFFFFF"/>
        </w:rPr>
      </w:pPr>
      <w:r>
        <w:rPr>
          <w:rFonts w:cs="Times New Roman"/>
          <w:bCs/>
          <w:spacing w:val="-1"/>
          <w:sz w:val="24"/>
          <w:szCs w:val="24"/>
          <w:shd w:val="clear" w:color="auto" w:fill="FFFFFF"/>
        </w:rPr>
        <w:t xml:space="preserve">Пути улучшения </w:t>
      </w:r>
      <w:r w:rsidR="00647608" w:rsidRPr="00EA27AA">
        <w:rPr>
          <w:rFonts w:cs="Times New Roman"/>
          <w:bCs/>
          <w:spacing w:val="-1"/>
          <w:sz w:val="24"/>
          <w:szCs w:val="24"/>
          <w:shd w:val="clear" w:color="auto" w:fill="FFFFFF"/>
        </w:rPr>
        <w:t>предпринимательск</w:t>
      </w:r>
      <w:r>
        <w:rPr>
          <w:rFonts w:cs="Times New Roman"/>
          <w:bCs/>
          <w:spacing w:val="-1"/>
          <w:sz w:val="24"/>
          <w:szCs w:val="24"/>
          <w:shd w:val="clear" w:color="auto" w:fill="FFFFFF"/>
        </w:rPr>
        <w:t>ого</w:t>
      </w:r>
      <w:r w:rsidR="00647608" w:rsidRPr="00EA27AA">
        <w:rPr>
          <w:rFonts w:cs="Times New Roman"/>
          <w:bCs/>
          <w:spacing w:val="-1"/>
          <w:sz w:val="24"/>
          <w:szCs w:val="24"/>
          <w:shd w:val="clear" w:color="auto" w:fill="FFFFFF"/>
        </w:rPr>
        <w:t xml:space="preserve"> климат</w:t>
      </w:r>
      <w:r>
        <w:rPr>
          <w:rFonts w:cs="Times New Roman"/>
          <w:bCs/>
          <w:spacing w:val="-1"/>
          <w:sz w:val="24"/>
          <w:szCs w:val="24"/>
          <w:shd w:val="clear" w:color="auto" w:fill="FFFFFF"/>
        </w:rPr>
        <w:t>а в регионе</w:t>
      </w:r>
    </w:p>
    <w:p w14:paraId="65B8835E" w14:textId="689F466A" w:rsidR="00647608" w:rsidRPr="00EA27AA" w:rsidRDefault="00647608" w:rsidP="00647608">
      <w:pPr>
        <w:spacing w:after="0" w:line="240" w:lineRule="auto"/>
        <w:ind w:firstLine="709"/>
        <w:jc w:val="center"/>
        <w:rPr>
          <w:rFonts w:cs="Times New Roman"/>
          <w:bCs/>
          <w:spacing w:val="-1"/>
          <w:sz w:val="24"/>
          <w:szCs w:val="24"/>
          <w:shd w:val="clear" w:color="auto" w:fill="FFFFFF"/>
        </w:rPr>
      </w:pPr>
      <w:r w:rsidRPr="00EA27AA">
        <w:rPr>
          <w:rFonts w:cs="Times New Roman"/>
          <w:bCs/>
          <w:spacing w:val="-1"/>
          <w:sz w:val="24"/>
          <w:szCs w:val="24"/>
          <w:shd w:val="clear" w:color="auto" w:fill="FFFFFF"/>
        </w:rPr>
        <w:t>Федяева Анастасия Константиновна</w:t>
      </w:r>
    </w:p>
    <w:p w14:paraId="72949E10" w14:textId="77777777" w:rsidR="00647608" w:rsidRPr="00EA27AA" w:rsidRDefault="00647608" w:rsidP="00647608">
      <w:pPr>
        <w:spacing w:after="0" w:line="240" w:lineRule="auto"/>
        <w:ind w:firstLine="709"/>
        <w:jc w:val="center"/>
        <w:rPr>
          <w:rFonts w:cs="Times New Roman"/>
          <w:bCs/>
          <w:spacing w:val="-1"/>
          <w:sz w:val="24"/>
          <w:szCs w:val="24"/>
          <w:shd w:val="clear" w:color="auto" w:fill="FFFFFF"/>
        </w:rPr>
      </w:pPr>
      <w:r w:rsidRPr="00EA27AA">
        <w:rPr>
          <w:rFonts w:cs="Times New Roman"/>
          <w:bCs/>
          <w:spacing w:val="-1"/>
          <w:sz w:val="24"/>
          <w:szCs w:val="24"/>
          <w:shd w:val="clear" w:color="auto" w:fill="FFFFFF"/>
        </w:rPr>
        <w:t>Студент</w:t>
      </w:r>
    </w:p>
    <w:p w14:paraId="4A80C1C0" w14:textId="77777777" w:rsidR="00647608" w:rsidRPr="00EA27AA" w:rsidRDefault="00647608" w:rsidP="00647608">
      <w:pPr>
        <w:spacing w:after="0" w:line="240" w:lineRule="auto"/>
        <w:ind w:firstLine="709"/>
        <w:jc w:val="center"/>
        <w:rPr>
          <w:rFonts w:cs="Times New Roman"/>
          <w:bCs/>
          <w:spacing w:val="-1"/>
          <w:sz w:val="24"/>
          <w:szCs w:val="24"/>
          <w:shd w:val="clear" w:color="auto" w:fill="FFFFFF"/>
        </w:rPr>
      </w:pPr>
      <w:proofErr w:type="spellStart"/>
      <w:r w:rsidRPr="00EA27AA">
        <w:rPr>
          <w:rFonts w:cs="Times New Roman"/>
          <w:bCs/>
          <w:spacing w:val="-1"/>
          <w:sz w:val="24"/>
          <w:szCs w:val="24"/>
          <w:shd w:val="clear" w:color="auto" w:fill="FFFFFF"/>
        </w:rPr>
        <w:t>Байгулова</w:t>
      </w:r>
      <w:proofErr w:type="spellEnd"/>
      <w:r w:rsidRPr="00EA27AA">
        <w:rPr>
          <w:rFonts w:cs="Times New Roman"/>
          <w:bCs/>
          <w:spacing w:val="-1"/>
          <w:sz w:val="24"/>
          <w:szCs w:val="24"/>
          <w:shd w:val="clear" w:color="auto" w:fill="FFFFFF"/>
        </w:rPr>
        <w:t xml:space="preserve"> Алсу </w:t>
      </w:r>
      <w:proofErr w:type="spellStart"/>
      <w:r w:rsidRPr="00EA27AA">
        <w:rPr>
          <w:rFonts w:cs="Times New Roman"/>
          <w:bCs/>
          <w:spacing w:val="-1"/>
          <w:sz w:val="24"/>
          <w:szCs w:val="24"/>
          <w:shd w:val="clear" w:color="auto" w:fill="FFFFFF"/>
        </w:rPr>
        <w:t>Анваровна</w:t>
      </w:r>
      <w:proofErr w:type="spellEnd"/>
    </w:p>
    <w:p w14:paraId="4895B8FE" w14:textId="77777777" w:rsidR="00647608" w:rsidRPr="00EA27AA" w:rsidRDefault="00647608" w:rsidP="00647608">
      <w:pPr>
        <w:spacing w:after="0" w:line="240" w:lineRule="auto"/>
        <w:ind w:firstLine="709"/>
        <w:jc w:val="center"/>
        <w:rPr>
          <w:rFonts w:cs="Times New Roman"/>
          <w:bCs/>
          <w:spacing w:val="-1"/>
          <w:sz w:val="24"/>
          <w:szCs w:val="24"/>
          <w:shd w:val="clear" w:color="auto" w:fill="FFFFFF"/>
        </w:rPr>
      </w:pPr>
      <w:r w:rsidRPr="00EA27AA">
        <w:rPr>
          <w:rFonts w:cs="Times New Roman"/>
          <w:bCs/>
          <w:spacing w:val="-1"/>
          <w:sz w:val="24"/>
          <w:szCs w:val="24"/>
          <w:shd w:val="clear" w:color="auto" w:fill="FFFFFF"/>
        </w:rPr>
        <w:t xml:space="preserve">Научный руководитель, доцент, к.э.н. </w:t>
      </w:r>
    </w:p>
    <w:p w14:paraId="32E6C4BC" w14:textId="77777777" w:rsidR="00647608" w:rsidRPr="00EA27AA" w:rsidRDefault="00647608" w:rsidP="00647608">
      <w:pPr>
        <w:spacing w:after="0" w:line="240" w:lineRule="auto"/>
        <w:ind w:firstLine="709"/>
        <w:jc w:val="center"/>
        <w:rPr>
          <w:rFonts w:cs="Times New Roman"/>
          <w:bCs/>
          <w:spacing w:val="-1"/>
          <w:sz w:val="24"/>
          <w:szCs w:val="24"/>
          <w:shd w:val="clear" w:color="auto" w:fill="FFFFFF"/>
        </w:rPr>
      </w:pPr>
      <w:r w:rsidRPr="00EA27AA">
        <w:rPr>
          <w:rFonts w:cs="Times New Roman"/>
          <w:bCs/>
          <w:spacing w:val="-1"/>
          <w:sz w:val="24"/>
          <w:szCs w:val="24"/>
          <w:shd w:val="clear" w:color="auto" w:fill="FFFFFF"/>
        </w:rPr>
        <w:t xml:space="preserve">Экономический факультет </w:t>
      </w:r>
      <w:proofErr w:type="spellStart"/>
      <w:r w:rsidRPr="00EA27AA">
        <w:rPr>
          <w:rFonts w:cs="Times New Roman"/>
          <w:bCs/>
          <w:spacing w:val="-1"/>
          <w:sz w:val="24"/>
          <w:szCs w:val="24"/>
          <w:shd w:val="clear" w:color="auto" w:fill="FFFFFF"/>
        </w:rPr>
        <w:t>УлГУ</w:t>
      </w:r>
      <w:proofErr w:type="spellEnd"/>
    </w:p>
    <w:p w14:paraId="5A163FAE" w14:textId="77777777" w:rsidR="00647608" w:rsidRPr="00EA27AA" w:rsidRDefault="00647608" w:rsidP="00647608">
      <w:pPr>
        <w:spacing w:after="0" w:line="240" w:lineRule="auto"/>
        <w:ind w:firstLine="709"/>
        <w:jc w:val="both"/>
        <w:rPr>
          <w:rFonts w:cs="Times New Roman"/>
          <w:bCs/>
          <w:spacing w:val="-1"/>
          <w:sz w:val="24"/>
          <w:szCs w:val="24"/>
          <w:shd w:val="clear" w:color="auto" w:fill="FFFFFF"/>
        </w:rPr>
      </w:pPr>
    </w:p>
    <w:p w14:paraId="2295D8D2" w14:textId="25255F15" w:rsidR="00647608" w:rsidRPr="00EA27AA" w:rsidRDefault="00647608" w:rsidP="00647608">
      <w:pPr>
        <w:spacing w:after="0" w:line="240" w:lineRule="auto"/>
        <w:ind w:firstLine="709"/>
        <w:jc w:val="both"/>
        <w:rPr>
          <w:rFonts w:cs="Times New Roman"/>
          <w:bCs/>
          <w:spacing w:val="-1"/>
          <w:sz w:val="24"/>
          <w:szCs w:val="24"/>
          <w:shd w:val="clear" w:color="auto" w:fill="FFFFFF"/>
        </w:rPr>
      </w:pPr>
      <w:r w:rsidRPr="00EA27AA">
        <w:rPr>
          <w:rFonts w:cs="Times New Roman"/>
          <w:bCs/>
          <w:spacing w:val="-1"/>
          <w:sz w:val="24"/>
          <w:szCs w:val="24"/>
          <w:shd w:val="clear" w:color="auto" w:fill="FFFFFF"/>
        </w:rPr>
        <w:t xml:space="preserve">Ключевые слова: </w:t>
      </w:r>
      <w:r w:rsidR="000E6BEF" w:rsidRPr="00EA27AA">
        <w:rPr>
          <w:rFonts w:cs="Times New Roman"/>
          <w:bCs/>
          <w:spacing w:val="-1"/>
          <w:sz w:val="24"/>
          <w:szCs w:val="24"/>
          <w:shd w:val="clear" w:color="auto" w:fill="FFFFFF"/>
        </w:rPr>
        <w:t xml:space="preserve">предпринимательский климат, </w:t>
      </w:r>
      <w:r w:rsidR="003C5191">
        <w:rPr>
          <w:rFonts w:cs="Times New Roman"/>
          <w:bCs/>
          <w:spacing w:val="-1"/>
          <w:sz w:val="24"/>
          <w:szCs w:val="24"/>
          <w:shd w:val="clear" w:color="auto" w:fill="FFFFFF"/>
        </w:rPr>
        <w:t xml:space="preserve">инвестиционная привлекательность, </w:t>
      </w:r>
      <w:r w:rsidR="00565CD7">
        <w:rPr>
          <w:rFonts w:cs="Times New Roman"/>
          <w:bCs/>
          <w:spacing w:val="-1"/>
          <w:sz w:val="24"/>
          <w:szCs w:val="24"/>
          <w:shd w:val="clear" w:color="auto" w:fill="FFFFFF"/>
        </w:rPr>
        <w:t>конкурентоспособность региона, малое и среднее предпринимательство (МСП)</w:t>
      </w:r>
      <w:r w:rsidR="00A421A8">
        <w:rPr>
          <w:rFonts w:cs="Times New Roman"/>
          <w:bCs/>
          <w:spacing w:val="-1"/>
          <w:sz w:val="24"/>
          <w:szCs w:val="24"/>
          <w:shd w:val="clear" w:color="auto" w:fill="FFFFFF"/>
        </w:rPr>
        <w:t>.</w:t>
      </w:r>
    </w:p>
    <w:p w14:paraId="69ABA543" w14:textId="77777777" w:rsidR="00647608" w:rsidRPr="00D06DD6" w:rsidRDefault="00647608" w:rsidP="00647608">
      <w:pPr>
        <w:spacing w:after="0" w:line="240" w:lineRule="auto"/>
        <w:ind w:firstLine="709"/>
        <w:jc w:val="center"/>
        <w:rPr>
          <w:rFonts w:cs="Times New Roman"/>
          <w:b/>
          <w:spacing w:val="-1"/>
          <w:sz w:val="24"/>
          <w:szCs w:val="24"/>
          <w:shd w:val="clear" w:color="auto" w:fill="FFFFFF"/>
        </w:rPr>
      </w:pPr>
    </w:p>
    <w:p w14:paraId="0B1FAB01" w14:textId="4585ED15" w:rsidR="000E6BEF" w:rsidRPr="00D06DD6" w:rsidRDefault="000E6BEF" w:rsidP="00FB72F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D06DD6">
        <w:rPr>
          <w:rFonts w:cs="Times New Roman"/>
          <w:b/>
          <w:i/>
          <w:iCs/>
          <w:spacing w:val="-1"/>
          <w:sz w:val="24"/>
          <w:szCs w:val="24"/>
          <w:shd w:val="clear" w:color="auto" w:fill="FFFFFF"/>
        </w:rPr>
        <w:t>Предпринимательский климат</w:t>
      </w:r>
      <w:r w:rsidRPr="00D06DD6">
        <w:rPr>
          <w:rFonts w:eastAsia="Times New Roman" w:cs="Times New Roman"/>
          <w:bCs/>
          <w:sz w:val="24"/>
          <w:szCs w:val="24"/>
        </w:rPr>
        <w:t xml:space="preserve"> – это</w:t>
      </w:r>
      <w:r w:rsidR="00D06DD6" w:rsidRPr="00D06DD6">
        <w:rPr>
          <w:rFonts w:eastAsia="Times New Roman" w:cs="Times New Roman"/>
          <w:bCs/>
          <w:sz w:val="24"/>
          <w:szCs w:val="24"/>
        </w:rPr>
        <w:t xml:space="preserve"> </w:t>
      </w:r>
      <w:r w:rsidRPr="00D06DD6">
        <w:rPr>
          <w:rFonts w:eastAsia="Times New Roman" w:cs="Times New Roman"/>
          <w:bCs/>
          <w:sz w:val="24"/>
          <w:szCs w:val="24"/>
        </w:rPr>
        <w:t>совокупность объективных и субъективных факторов (экономических, правовых, социальных), определяющих условия для ведения бизнеса, его развитие и прибыльность.</w:t>
      </w:r>
      <w:r w:rsidR="00BE0F3B" w:rsidRPr="00D06DD6">
        <w:rPr>
          <w:rFonts w:eastAsia="Times New Roman" w:cs="Times New Roman"/>
          <w:bCs/>
          <w:sz w:val="24"/>
          <w:szCs w:val="24"/>
        </w:rPr>
        <w:t xml:space="preserve"> Предпринимательский климат в регионе определяет инвестиционную привлекательность, темпы экономического роста, уровень безработицы и доходы бюджета. От него напрямую зависят</w:t>
      </w:r>
      <w:r w:rsidR="00D06DD6" w:rsidRPr="00D06DD6">
        <w:rPr>
          <w:rFonts w:eastAsia="Times New Roman" w:cs="Times New Roman"/>
          <w:bCs/>
          <w:sz w:val="24"/>
          <w:szCs w:val="24"/>
        </w:rPr>
        <w:t xml:space="preserve"> </w:t>
      </w:r>
      <w:r w:rsidR="00BE0F3B" w:rsidRPr="00D06DD6">
        <w:rPr>
          <w:rFonts w:eastAsia="Times New Roman" w:cs="Times New Roman"/>
          <w:bCs/>
          <w:sz w:val="24"/>
          <w:szCs w:val="24"/>
        </w:rPr>
        <w:t xml:space="preserve">активность малого бизнеса, объем притока капитала, создание рабочих мест и конкурентоспособность региона на федеральном или международном </w:t>
      </w:r>
      <w:r w:rsidR="00BE0F3B" w:rsidRPr="00A421A8">
        <w:rPr>
          <w:rFonts w:eastAsia="Times New Roman" w:cs="Times New Roman"/>
          <w:bCs/>
          <w:sz w:val="24"/>
          <w:szCs w:val="24"/>
        </w:rPr>
        <w:t>уровне</w:t>
      </w:r>
      <w:r w:rsidR="00D06DD6" w:rsidRPr="00A421A8">
        <w:rPr>
          <w:rFonts w:eastAsia="Times New Roman" w:cs="Times New Roman"/>
          <w:bCs/>
          <w:sz w:val="24"/>
          <w:szCs w:val="24"/>
        </w:rPr>
        <w:t xml:space="preserve"> [</w:t>
      </w:r>
      <w:r w:rsidR="00A421A8" w:rsidRPr="00A421A8">
        <w:rPr>
          <w:rFonts w:eastAsia="Times New Roman" w:cs="Times New Roman"/>
          <w:bCs/>
          <w:sz w:val="24"/>
          <w:szCs w:val="24"/>
        </w:rPr>
        <w:t>1</w:t>
      </w:r>
      <w:r w:rsidR="00D06DD6" w:rsidRPr="00A421A8">
        <w:rPr>
          <w:rFonts w:eastAsia="Times New Roman" w:cs="Times New Roman"/>
          <w:bCs/>
          <w:sz w:val="24"/>
          <w:szCs w:val="24"/>
        </w:rPr>
        <w:t>]</w:t>
      </w:r>
      <w:r w:rsidR="00BE0F3B" w:rsidRPr="00A421A8">
        <w:rPr>
          <w:rFonts w:eastAsia="Times New Roman" w:cs="Times New Roman"/>
          <w:bCs/>
          <w:sz w:val="24"/>
          <w:szCs w:val="24"/>
        </w:rPr>
        <w:t>.</w:t>
      </w:r>
      <w:r w:rsidR="00D06DD6" w:rsidRPr="00D06DD6">
        <w:rPr>
          <w:rFonts w:eastAsia="Times New Roman" w:cs="Times New Roman"/>
          <w:bCs/>
          <w:sz w:val="24"/>
          <w:szCs w:val="24"/>
        </w:rPr>
        <w:t xml:space="preserve"> Поэтому </w:t>
      </w:r>
      <w:r w:rsidR="00D06DD6">
        <w:rPr>
          <w:rFonts w:eastAsia="Times New Roman" w:cs="Times New Roman"/>
          <w:bCs/>
          <w:sz w:val="24"/>
          <w:szCs w:val="24"/>
        </w:rPr>
        <w:t xml:space="preserve">в субъектах Федерации </w:t>
      </w:r>
      <w:r w:rsidR="00D06DD6" w:rsidRPr="00D06DD6">
        <w:rPr>
          <w:rFonts w:eastAsia="Times New Roman" w:cs="Times New Roman"/>
          <w:bCs/>
          <w:sz w:val="24"/>
          <w:szCs w:val="24"/>
        </w:rPr>
        <w:t>со стороны власти всегда уделяется большое внимание его развитию.</w:t>
      </w:r>
    </w:p>
    <w:p w14:paraId="0CF8F1F7" w14:textId="3F378160" w:rsidR="00BE0F3B" w:rsidRPr="00D06DD6" w:rsidRDefault="00BE0F3B" w:rsidP="00D06DD6">
      <w:pPr>
        <w:shd w:val="clear" w:color="auto" w:fill="FFFFFF"/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</w:rPr>
      </w:pPr>
      <w:r w:rsidRPr="00216E0C">
        <w:rPr>
          <w:rFonts w:eastAsia="Times New Roman" w:cs="Times New Roman"/>
          <w:b/>
          <w:bCs/>
          <w:i/>
          <w:iCs/>
          <w:sz w:val="24"/>
          <w:szCs w:val="24"/>
        </w:rPr>
        <w:t>Ключевые элементы</w:t>
      </w:r>
      <w:r w:rsidR="00D06DD6" w:rsidRPr="00D06DD6">
        <w:rPr>
          <w:rFonts w:eastAsia="Times New Roman" w:cs="Times New Roman"/>
          <w:sz w:val="24"/>
          <w:szCs w:val="24"/>
        </w:rPr>
        <w:t xml:space="preserve"> регионального предпринимательского климата</w:t>
      </w:r>
      <w:r w:rsidRPr="00D06DD6">
        <w:rPr>
          <w:rFonts w:eastAsia="Times New Roman" w:cs="Times New Roman"/>
          <w:sz w:val="24"/>
          <w:szCs w:val="24"/>
        </w:rPr>
        <w:t>:</w:t>
      </w:r>
    </w:p>
    <w:p w14:paraId="456750DE" w14:textId="590E86F0" w:rsidR="00BE0F3B" w:rsidRPr="00D06DD6" w:rsidRDefault="00D06DD6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06DD6">
        <w:rPr>
          <w:rFonts w:eastAsia="Times New Roman" w:cs="Times New Roman"/>
          <w:sz w:val="24"/>
          <w:szCs w:val="24"/>
        </w:rPr>
        <w:t>– н</w:t>
      </w:r>
      <w:r w:rsidR="00BE0F3B" w:rsidRPr="00D06DD6">
        <w:rPr>
          <w:rFonts w:eastAsia="Times New Roman" w:cs="Times New Roman"/>
          <w:sz w:val="24"/>
          <w:szCs w:val="24"/>
        </w:rPr>
        <w:t>ормативно-правовая база:</w:t>
      </w:r>
      <w:r w:rsidRPr="00D06DD6">
        <w:rPr>
          <w:rFonts w:eastAsia="Times New Roman" w:cs="Times New Roman"/>
          <w:sz w:val="24"/>
          <w:szCs w:val="24"/>
        </w:rPr>
        <w:t xml:space="preserve"> </w:t>
      </w:r>
      <w:r w:rsidR="00BE0F3B" w:rsidRPr="00D06DD6">
        <w:rPr>
          <w:rFonts w:eastAsia="Times New Roman" w:cs="Times New Roman"/>
          <w:sz w:val="24"/>
          <w:szCs w:val="24"/>
        </w:rPr>
        <w:t>законы, регулирующие предпринимательскую деятельность, налоговая политика, лицензирование, сертификация</w:t>
      </w:r>
      <w:r>
        <w:rPr>
          <w:rFonts w:eastAsia="Times New Roman" w:cs="Times New Roman"/>
          <w:sz w:val="24"/>
          <w:szCs w:val="24"/>
        </w:rPr>
        <w:t>;</w:t>
      </w:r>
    </w:p>
    <w:p w14:paraId="27964112" w14:textId="5C94C526" w:rsidR="00BE0F3B" w:rsidRPr="00D06DD6" w:rsidRDefault="00D06DD6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06DD6">
        <w:rPr>
          <w:rFonts w:eastAsia="Times New Roman" w:cs="Times New Roman"/>
          <w:sz w:val="24"/>
          <w:szCs w:val="24"/>
        </w:rPr>
        <w:t>– а</w:t>
      </w:r>
      <w:r w:rsidR="00BE0F3B" w:rsidRPr="00D06DD6">
        <w:rPr>
          <w:rFonts w:eastAsia="Times New Roman" w:cs="Times New Roman"/>
          <w:sz w:val="24"/>
          <w:szCs w:val="24"/>
        </w:rPr>
        <w:t>дминистративная среда:</w:t>
      </w:r>
      <w:r w:rsidRPr="00D06DD6">
        <w:rPr>
          <w:rFonts w:eastAsia="Times New Roman" w:cs="Times New Roman"/>
          <w:sz w:val="24"/>
          <w:szCs w:val="24"/>
        </w:rPr>
        <w:t xml:space="preserve"> </w:t>
      </w:r>
      <w:r w:rsidR="00BE0F3B" w:rsidRPr="00D06DD6">
        <w:rPr>
          <w:rFonts w:eastAsia="Times New Roman" w:cs="Times New Roman"/>
          <w:sz w:val="24"/>
          <w:szCs w:val="24"/>
        </w:rPr>
        <w:t>эффективность работы органов власти, уровень бюрократии, коррупции, доступность государственных услуг</w:t>
      </w:r>
      <w:r>
        <w:rPr>
          <w:rFonts w:eastAsia="Times New Roman" w:cs="Times New Roman"/>
          <w:sz w:val="24"/>
          <w:szCs w:val="24"/>
        </w:rPr>
        <w:t>;</w:t>
      </w:r>
    </w:p>
    <w:p w14:paraId="4A4B2302" w14:textId="36A92ABD" w:rsidR="00BE0F3B" w:rsidRPr="00D06DD6" w:rsidRDefault="00D06DD6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06DD6">
        <w:rPr>
          <w:rFonts w:eastAsia="Times New Roman" w:cs="Times New Roman"/>
          <w:sz w:val="24"/>
          <w:szCs w:val="24"/>
        </w:rPr>
        <w:t>– ф</w:t>
      </w:r>
      <w:r w:rsidR="00BE0F3B" w:rsidRPr="00D06DD6">
        <w:rPr>
          <w:rFonts w:eastAsia="Times New Roman" w:cs="Times New Roman"/>
          <w:sz w:val="24"/>
          <w:szCs w:val="24"/>
        </w:rPr>
        <w:t>инансовая поддержка:</w:t>
      </w:r>
      <w:r w:rsidRPr="00D06DD6">
        <w:rPr>
          <w:rFonts w:eastAsia="Times New Roman" w:cs="Times New Roman"/>
          <w:sz w:val="24"/>
          <w:szCs w:val="24"/>
        </w:rPr>
        <w:t xml:space="preserve"> </w:t>
      </w:r>
      <w:r w:rsidR="00BE0F3B" w:rsidRPr="00D06DD6">
        <w:rPr>
          <w:rFonts w:eastAsia="Times New Roman" w:cs="Times New Roman"/>
          <w:sz w:val="24"/>
          <w:szCs w:val="24"/>
        </w:rPr>
        <w:t>доступность кредитов, грантов, инвестиций, наличие программ поддержки малого и среднего бизнеса</w:t>
      </w:r>
      <w:r>
        <w:rPr>
          <w:rFonts w:eastAsia="Times New Roman" w:cs="Times New Roman"/>
          <w:sz w:val="24"/>
          <w:szCs w:val="24"/>
        </w:rPr>
        <w:t>;</w:t>
      </w:r>
    </w:p>
    <w:p w14:paraId="3F8AEAE7" w14:textId="38CA692F" w:rsidR="00BE0F3B" w:rsidRPr="00D06DD6" w:rsidRDefault="00D06DD6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06DD6">
        <w:rPr>
          <w:rFonts w:eastAsia="Times New Roman" w:cs="Times New Roman"/>
          <w:sz w:val="24"/>
          <w:szCs w:val="24"/>
        </w:rPr>
        <w:t>– и</w:t>
      </w:r>
      <w:r w:rsidR="00BE0F3B" w:rsidRPr="00D06DD6">
        <w:rPr>
          <w:rFonts w:eastAsia="Times New Roman" w:cs="Times New Roman"/>
          <w:sz w:val="24"/>
          <w:szCs w:val="24"/>
        </w:rPr>
        <w:t>нфраструктура:</w:t>
      </w:r>
      <w:r w:rsidRPr="00D06DD6">
        <w:rPr>
          <w:rFonts w:eastAsia="Times New Roman" w:cs="Times New Roman"/>
          <w:sz w:val="24"/>
          <w:szCs w:val="24"/>
        </w:rPr>
        <w:t xml:space="preserve"> </w:t>
      </w:r>
      <w:r w:rsidR="00BE0F3B" w:rsidRPr="00D06DD6">
        <w:rPr>
          <w:rFonts w:eastAsia="Times New Roman" w:cs="Times New Roman"/>
          <w:sz w:val="24"/>
          <w:szCs w:val="24"/>
        </w:rPr>
        <w:t>транспортная доступность, наличие современных коммуникаций, обеспеченность энергоресурсами, наличие промышленных зон и технопарков</w:t>
      </w:r>
      <w:r>
        <w:rPr>
          <w:rFonts w:eastAsia="Times New Roman" w:cs="Times New Roman"/>
          <w:sz w:val="24"/>
          <w:szCs w:val="24"/>
        </w:rPr>
        <w:t>;</w:t>
      </w:r>
    </w:p>
    <w:p w14:paraId="4F627E54" w14:textId="416E564B" w:rsidR="00BE0F3B" w:rsidRPr="00D06DD6" w:rsidRDefault="00D06DD6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06DD6">
        <w:rPr>
          <w:rFonts w:eastAsia="Times New Roman" w:cs="Times New Roman"/>
          <w:sz w:val="24"/>
          <w:szCs w:val="24"/>
        </w:rPr>
        <w:t>– к</w:t>
      </w:r>
      <w:r w:rsidR="00BE0F3B" w:rsidRPr="00D06DD6">
        <w:rPr>
          <w:rFonts w:eastAsia="Times New Roman" w:cs="Times New Roman"/>
          <w:sz w:val="24"/>
          <w:szCs w:val="24"/>
        </w:rPr>
        <w:t>адровый потенциал:</w:t>
      </w:r>
      <w:r w:rsidRPr="00D06DD6">
        <w:rPr>
          <w:rFonts w:eastAsia="Times New Roman" w:cs="Times New Roman"/>
          <w:sz w:val="24"/>
          <w:szCs w:val="24"/>
        </w:rPr>
        <w:t xml:space="preserve"> </w:t>
      </w:r>
      <w:r w:rsidR="00BE0F3B" w:rsidRPr="00D06DD6">
        <w:rPr>
          <w:rFonts w:eastAsia="Times New Roman" w:cs="Times New Roman"/>
          <w:sz w:val="24"/>
          <w:szCs w:val="24"/>
        </w:rPr>
        <w:t>наличие квалифицированных кадров, развитая система образования и профессиональной подготовки</w:t>
      </w:r>
      <w:r>
        <w:rPr>
          <w:rFonts w:eastAsia="Times New Roman" w:cs="Times New Roman"/>
          <w:sz w:val="24"/>
          <w:szCs w:val="24"/>
        </w:rPr>
        <w:t>;</w:t>
      </w:r>
    </w:p>
    <w:p w14:paraId="10953143" w14:textId="0614D643" w:rsidR="00BE0F3B" w:rsidRPr="00D06DD6" w:rsidRDefault="00D06DD6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06DD6">
        <w:rPr>
          <w:rFonts w:eastAsia="Times New Roman" w:cs="Times New Roman"/>
          <w:sz w:val="24"/>
          <w:szCs w:val="24"/>
        </w:rPr>
        <w:t>– и</w:t>
      </w:r>
      <w:r w:rsidR="00BE0F3B" w:rsidRPr="00D06DD6">
        <w:rPr>
          <w:rFonts w:eastAsia="Times New Roman" w:cs="Times New Roman"/>
          <w:sz w:val="24"/>
          <w:szCs w:val="24"/>
        </w:rPr>
        <w:t>нновационная среда:</w:t>
      </w:r>
      <w:r w:rsidRPr="00D06DD6">
        <w:rPr>
          <w:rFonts w:eastAsia="Times New Roman" w:cs="Times New Roman"/>
          <w:sz w:val="24"/>
          <w:szCs w:val="24"/>
        </w:rPr>
        <w:t xml:space="preserve"> </w:t>
      </w:r>
      <w:r w:rsidR="00BE0F3B" w:rsidRPr="00D06DD6">
        <w:rPr>
          <w:rFonts w:eastAsia="Times New Roman" w:cs="Times New Roman"/>
          <w:sz w:val="24"/>
          <w:szCs w:val="24"/>
        </w:rPr>
        <w:t>поддержка научных исследований и разработок, трансфер технологий, наличие инновационной инфраструктуры (бизнес-инкубаторы, акселераторы)</w:t>
      </w:r>
      <w:r>
        <w:rPr>
          <w:rFonts w:eastAsia="Times New Roman" w:cs="Times New Roman"/>
          <w:sz w:val="24"/>
          <w:szCs w:val="24"/>
        </w:rPr>
        <w:t>;</w:t>
      </w:r>
    </w:p>
    <w:p w14:paraId="468F9B86" w14:textId="24DF7236" w:rsidR="00BE0F3B" w:rsidRPr="00D06DD6" w:rsidRDefault="00D06DD6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06DD6">
        <w:rPr>
          <w:rFonts w:eastAsia="Times New Roman" w:cs="Times New Roman"/>
          <w:sz w:val="24"/>
          <w:szCs w:val="24"/>
        </w:rPr>
        <w:t>– к</w:t>
      </w:r>
      <w:r w:rsidR="00BE0F3B" w:rsidRPr="00D06DD6">
        <w:rPr>
          <w:rFonts w:eastAsia="Times New Roman" w:cs="Times New Roman"/>
          <w:sz w:val="24"/>
          <w:szCs w:val="24"/>
        </w:rPr>
        <w:t>ультурные факторы:</w:t>
      </w:r>
      <w:r w:rsidRPr="00D06DD6">
        <w:rPr>
          <w:rFonts w:eastAsia="Times New Roman" w:cs="Times New Roman"/>
          <w:sz w:val="24"/>
          <w:szCs w:val="24"/>
        </w:rPr>
        <w:t xml:space="preserve"> </w:t>
      </w:r>
      <w:r w:rsidR="00BE0F3B" w:rsidRPr="00D06DD6">
        <w:rPr>
          <w:rFonts w:eastAsia="Times New Roman" w:cs="Times New Roman"/>
          <w:sz w:val="24"/>
          <w:szCs w:val="24"/>
        </w:rPr>
        <w:t>общественное мнение о предпринимательстве, готовность к риску, поддержка инноваций</w:t>
      </w:r>
      <w:r>
        <w:rPr>
          <w:rFonts w:eastAsia="Times New Roman" w:cs="Times New Roman"/>
          <w:sz w:val="24"/>
          <w:szCs w:val="24"/>
        </w:rPr>
        <w:t>;</w:t>
      </w:r>
    </w:p>
    <w:p w14:paraId="0E4E48C3" w14:textId="0EA7320B" w:rsidR="00BE0F3B" w:rsidRPr="00D06DD6" w:rsidRDefault="00D06DD6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06DD6">
        <w:rPr>
          <w:rFonts w:eastAsia="Times New Roman" w:cs="Times New Roman"/>
          <w:sz w:val="24"/>
          <w:szCs w:val="24"/>
        </w:rPr>
        <w:t>– к</w:t>
      </w:r>
      <w:r w:rsidR="00BE0F3B" w:rsidRPr="00D06DD6">
        <w:rPr>
          <w:rFonts w:eastAsia="Times New Roman" w:cs="Times New Roman"/>
          <w:sz w:val="24"/>
          <w:szCs w:val="24"/>
        </w:rPr>
        <w:t>онкурентная среда:</w:t>
      </w:r>
      <w:r w:rsidRPr="00D06DD6">
        <w:rPr>
          <w:rFonts w:eastAsia="Times New Roman" w:cs="Times New Roman"/>
          <w:sz w:val="24"/>
          <w:szCs w:val="24"/>
        </w:rPr>
        <w:t xml:space="preserve"> </w:t>
      </w:r>
      <w:r w:rsidR="00BE0F3B" w:rsidRPr="00D06DD6">
        <w:rPr>
          <w:rFonts w:eastAsia="Times New Roman" w:cs="Times New Roman"/>
          <w:sz w:val="24"/>
          <w:szCs w:val="24"/>
        </w:rPr>
        <w:t>уровень конкуренции на рынке, наличие барьеров для входа на рынок.</w:t>
      </w:r>
    </w:p>
    <w:p w14:paraId="3E052A7A" w14:textId="1AE5DC04" w:rsidR="000C23AF" w:rsidRPr="00216E0C" w:rsidRDefault="00D06DD6" w:rsidP="00FB72F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216E0C">
        <w:rPr>
          <w:rFonts w:eastAsia="Times New Roman" w:cs="Times New Roman"/>
          <w:b/>
          <w:bCs/>
          <w:i/>
          <w:iCs/>
          <w:sz w:val="24"/>
          <w:szCs w:val="24"/>
        </w:rPr>
        <w:t xml:space="preserve">Основные </w:t>
      </w:r>
      <w:r w:rsidR="00216E0C" w:rsidRPr="00216E0C">
        <w:rPr>
          <w:rFonts w:eastAsia="Times New Roman" w:cs="Times New Roman"/>
          <w:b/>
          <w:bCs/>
          <w:i/>
          <w:iCs/>
          <w:sz w:val="24"/>
          <w:szCs w:val="24"/>
        </w:rPr>
        <w:t>подходы</w:t>
      </w:r>
      <w:r w:rsidR="00216E0C">
        <w:rPr>
          <w:rFonts w:eastAsia="Times New Roman" w:cs="Times New Roman"/>
          <w:sz w:val="24"/>
          <w:szCs w:val="24"/>
        </w:rPr>
        <w:t xml:space="preserve"> в</w:t>
      </w:r>
      <w:r w:rsidRPr="00216E0C">
        <w:rPr>
          <w:rFonts w:eastAsia="Times New Roman" w:cs="Times New Roman"/>
          <w:sz w:val="24"/>
          <w:szCs w:val="24"/>
        </w:rPr>
        <w:t xml:space="preserve"> управлени</w:t>
      </w:r>
      <w:r w:rsidR="00216E0C">
        <w:rPr>
          <w:rFonts w:eastAsia="Times New Roman" w:cs="Times New Roman"/>
          <w:sz w:val="24"/>
          <w:szCs w:val="24"/>
        </w:rPr>
        <w:t>и</w:t>
      </w:r>
      <w:r w:rsidRPr="00216E0C">
        <w:rPr>
          <w:rFonts w:eastAsia="Times New Roman" w:cs="Times New Roman"/>
          <w:sz w:val="24"/>
          <w:szCs w:val="24"/>
        </w:rPr>
        <w:t xml:space="preserve"> </w:t>
      </w:r>
      <w:r w:rsidR="000C23AF" w:rsidRPr="00216E0C">
        <w:rPr>
          <w:rFonts w:eastAsia="Times New Roman" w:cs="Times New Roman"/>
          <w:sz w:val="24"/>
          <w:szCs w:val="24"/>
        </w:rPr>
        <w:t>региональным предпринимательским климатом</w:t>
      </w:r>
      <w:r w:rsidR="00BE0F3B" w:rsidRPr="00216E0C">
        <w:rPr>
          <w:rFonts w:eastAsia="Times New Roman" w:cs="Times New Roman"/>
          <w:sz w:val="24"/>
          <w:szCs w:val="24"/>
        </w:rPr>
        <w:t>:</w:t>
      </w:r>
    </w:p>
    <w:p w14:paraId="6DF119E1" w14:textId="1DA22CC9" w:rsidR="000C23AF" w:rsidRPr="00216E0C" w:rsidRDefault="00D06DD6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216E0C">
        <w:rPr>
          <w:rFonts w:eastAsia="Times New Roman" w:cs="Times New Roman"/>
          <w:sz w:val="24"/>
          <w:szCs w:val="24"/>
        </w:rPr>
        <w:t xml:space="preserve">1. </w:t>
      </w:r>
      <w:r w:rsidR="000C23AF" w:rsidRPr="00216E0C">
        <w:rPr>
          <w:rFonts w:eastAsia="Times New Roman" w:cs="Times New Roman"/>
          <w:sz w:val="24"/>
          <w:szCs w:val="24"/>
        </w:rPr>
        <w:t>Мониторинг</w:t>
      </w:r>
      <w:r w:rsidR="00216E0C">
        <w:rPr>
          <w:rFonts w:eastAsia="Times New Roman" w:cs="Times New Roman"/>
          <w:sz w:val="24"/>
          <w:szCs w:val="24"/>
        </w:rPr>
        <w:t>:</w:t>
      </w:r>
      <w:r w:rsidR="000C23AF" w:rsidRPr="00216E0C">
        <w:rPr>
          <w:rFonts w:eastAsia="Times New Roman" w:cs="Times New Roman"/>
          <w:sz w:val="24"/>
          <w:szCs w:val="24"/>
        </w:rPr>
        <w:t xml:space="preserve"> </w:t>
      </w:r>
      <w:r w:rsidR="00216E0C">
        <w:rPr>
          <w:rFonts w:eastAsia="Times New Roman" w:cs="Times New Roman"/>
          <w:sz w:val="24"/>
          <w:szCs w:val="24"/>
        </w:rPr>
        <w:t>о</w:t>
      </w:r>
      <w:r w:rsidR="00216E0C" w:rsidRPr="00216E0C">
        <w:rPr>
          <w:rFonts w:eastAsia="Times New Roman" w:cs="Times New Roman"/>
          <w:sz w:val="24"/>
          <w:szCs w:val="24"/>
        </w:rPr>
        <w:t>ценка состояния и тенденций изменения условий для предпринимательской деятельности в регионе.</w:t>
      </w:r>
    </w:p>
    <w:p w14:paraId="557AD1F6" w14:textId="28F58627" w:rsidR="000C23AF" w:rsidRPr="00216E0C" w:rsidRDefault="00D06DD6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216E0C">
        <w:rPr>
          <w:rFonts w:eastAsia="Times New Roman" w:cs="Times New Roman"/>
          <w:sz w:val="24"/>
          <w:szCs w:val="24"/>
        </w:rPr>
        <w:t xml:space="preserve">2. </w:t>
      </w:r>
      <w:r w:rsidR="000C23AF" w:rsidRPr="00216E0C">
        <w:rPr>
          <w:rFonts w:eastAsia="Times New Roman" w:cs="Times New Roman"/>
          <w:sz w:val="24"/>
          <w:szCs w:val="24"/>
        </w:rPr>
        <w:t xml:space="preserve">Рейтинговый </w:t>
      </w:r>
      <w:r w:rsidR="00216E0C">
        <w:rPr>
          <w:rFonts w:eastAsia="Times New Roman" w:cs="Times New Roman"/>
          <w:sz w:val="24"/>
          <w:szCs w:val="24"/>
        </w:rPr>
        <w:t>подход:</w:t>
      </w:r>
      <w:r w:rsidR="000C23AF" w:rsidRPr="00216E0C">
        <w:rPr>
          <w:rFonts w:eastAsia="Times New Roman" w:cs="Times New Roman"/>
          <w:sz w:val="24"/>
          <w:szCs w:val="24"/>
        </w:rPr>
        <w:t xml:space="preserve"> </w:t>
      </w:r>
      <w:r w:rsidR="00216E0C">
        <w:rPr>
          <w:rFonts w:eastAsia="Times New Roman" w:cs="Times New Roman"/>
          <w:sz w:val="24"/>
          <w:szCs w:val="24"/>
        </w:rPr>
        <w:t>с</w:t>
      </w:r>
      <w:r w:rsidR="000C23AF" w:rsidRPr="00216E0C">
        <w:rPr>
          <w:rFonts w:eastAsia="Times New Roman" w:cs="Times New Roman"/>
          <w:sz w:val="24"/>
          <w:szCs w:val="24"/>
        </w:rPr>
        <w:t xml:space="preserve">равнительная оценка состояния и динамики малого предпринимательства по российским регионам и муниципальным образованиям внутри </w:t>
      </w:r>
      <w:r w:rsidR="00216E0C">
        <w:rPr>
          <w:rFonts w:eastAsia="Times New Roman" w:cs="Times New Roman"/>
          <w:sz w:val="24"/>
          <w:szCs w:val="24"/>
        </w:rPr>
        <w:t>субъекта Федерации</w:t>
      </w:r>
      <w:r w:rsidR="000C23AF" w:rsidRPr="00216E0C">
        <w:rPr>
          <w:rFonts w:eastAsia="Times New Roman" w:cs="Times New Roman"/>
          <w:sz w:val="24"/>
          <w:szCs w:val="24"/>
        </w:rPr>
        <w:t>.</w:t>
      </w:r>
    </w:p>
    <w:p w14:paraId="63D5A2B5" w14:textId="39284362" w:rsidR="000C23AF" w:rsidRPr="00216E0C" w:rsidRDefault="00D06DD6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216E0C">
        <w:rPr>
          <w:rFonts w:eastAsia="Times New Roman" w:cs="Times New Roman"/>
          <w:sz w:val="24"/>
          <w:szCs w:val="24"/>
        </w:rPr>
        <w:t xml:space="preserve">3. </w:t>
      </w:r>
      <w:r w:rsidR="000C23AF" w:rsidRPr="00216E0C">
        <w:rPr>
          <w:rFonts w:eastAsia="Times New Roman" w:cs="Times New Roman"/>
          <w:sz w:val="24"/>
          <w:szCs w:val="24"/>
        </w:rPr>
        <w:t>Государственно-частное партнёрство</w:t>
      </w:r>
      <w:r w:rsidR="00216E0C">
        <w:rPr>
          <w:rFonts w:eastAsia="Times New Roman" w:cs="Times New Roman"/>
          <w:sz w:val="24"/>
          <w:szCs w:val="24"/>
        </w:rPr>
        <w:t>:</w:t>
      </w:r>
      <w:r w:rsidR="000C23AF" w:rsidRPr="00216E0C">
        <w:rPr>
          <w:rFonts w:eastAsia="Times New Roman" w:cs="Times New Roman"/>
          <w:sz w:val="24"/>
          <w:szCs w:val="24"/>
        </w:rPr>
        <w:t xml:space="preserve"> </w:t>
      </w:r>
      <w:r w:rsidR="00216E0C">
        <w:rPr>
          <w:rFonts w:eastAsia="Times New Roman" w:cs="Times New Roman"/>
          <w:sz w:val="24"/>
          <w:szCs w:val="24"/>
        </w:rPr>
        <w:t>п</w:t>
      </w:r>
      <w:r w:rsidR="000C23AF" w:rsidRPr="00216E0C">
        <w:rPr>
          <w:rFonts w:eastAsia="Times New Roman" w:cs="Times New Roman"/>
          <w:sz w:val="24"/>
          <w:szCs w:val="24"/>
        </w:rPr>
        <w:t>артнёрство органов исполнительной власти и бизнеса с целью реализации социально значимых программ.</w:t>
      </w:r>
    </w:p>
    <w:p w14:paraId="15CFD984" w14:textId="0FFD8CA1" w:rsidR="000C23AF" w:rsidRPr="00216E0C" w:rsidRDefault="00D06DD6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216E0C">
        <w:rPr>
          <w:rFonts w:eastAsia="Times New Roman" w:cs="Times New Roman"/>
          <w:sz w:val="24"/>
          <w:szCs w:val="24"/>
        </w:rPr>
        <w:t xml:space="preserve">4. </w:t>
      </w:r>
      <w:r w:rsidR="000C23AF" w:rsidRPr="00216E0C">
        <w:rPr>
          <w:rFonts w:eastAsia="Times New Roman" w:cs="Times New Roman"/>
          <w:sz w:val="24"/>
          <w:szCs w:val="24"/>
        </w:rPr>
        <w:t>Бизнес-партнёрство</w:t>
      </w:r>
      <w:r w:rsidR="00216E0C">
        <w:rPr>
          <w:rFonts w:eastAsia="Times New Roman" w:cs="Times New Roman"/>
          <w:sz w:val="24"/>
          <w:szCs w:val="24"/>
        </w:rPr>
        <w:t>:</w:t>
      </w:r>
      <w:r w:rsidR="000C23AF" w:rsidRPr="00216E0C">
        <w:rPr>
          <w:rFonts w:eastAsia="Times New Roman" w:cs="Times New Roman"/>
          <w:sz w:val="24"/>
          <w:szCs w:val="24"/>
        </w:rPr>
        <w:t xml:space="preserve"> </w:t>
      </w:r>
      <w:r w:rsidR="00216E0C">
        <w:rPr>
          <w:rFonts w:eastAsia="Times New Roman" w:cs="Times New Roman"/>
          <w:sz w:val="24"/>
          <w:szCs w:val="24"/>
        </w:rPr>
        <w:t>о</w:t>
      </w:r>
      <w:r w:rsidR="000C23AF" w:rsidRPr="00216E0C">
        <w:rPr>
          <w:rFonts w:eastAsia="Times New Roman" w:cs="Times New Roman"/>
          <w:sz w:val="24"/>
          <w:szCs w:val="24"/>
        </w:rPr>
        <w:t>беспечение стабильного сотрудничества предприятий малого, среднего и крупного бизнеса.</w:t>
      </w:r>
    </w:p>
    <w:p w14:paraId="3B3D67C8" w14:textId="663BE938" w:rsidR="00216E0C" w:rsidRPr="00216E0C" w:rsidRDefault="00216E0C" w:rsidP="00216E0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5</w:t>
      </w:r>
      <w:r w:rsidRPr="00216E0C">
        <w:rPr>
          <w:rFonts w:eastAsia="Times New Roman" w:cs="Times New Roman"/>
          <w:sz w:val="24"/>
          <w:szCs w:val="24"/>
        </w:rPr>
        <w:t>. Программно-целевой метод</w:t>
      </w:r>
      <w:r>
        <w:rPr>
          <w:rFonts w:eastAsia="Times New Roman" w:cs="Times New Roman"/>
          <w:sz w:val="24"/>
          <w:szCs w:val="24"/>
        </w:rPr>
        <w:t>:</w:t>
      </w:r>
      <w:r w:rsidRPr="00216E0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</w:t>
      </w:r>
      <w:r w:rsidRPr="00216E0C">
        <w:rPr>
          <w:rFonts w:eastAsia="Times New Roman" w:cs="Times New Roman"/>
          <w:sz w:val="24"/>
          <w:szCs w:val="24"/>
        </w:rPr>
        <w:t>еализация программ поддержки малых форм предприятий</w:t>
      </w:r>
      <w:r>
        <w:rPr>
          <w:rFonts w:eastAsia="Times New Roman" w:cs="Times New Roman"/>
          <w:sz w:val="24"/>
          <w:szCs w:val="24"/>
        </w:rPr>
        <w:t xml:space="preserve"> (</w:t>
      </w:r>
      <w:r w:rsidRPr="000C23AF">
        <w:rPr>
          <w:rFonts w:eastAsia="Times New Roman" w:cs="Times New Roman"/>
          <w:sz w:val="24"/>
          <w:szCs w:val="24"/>
        </w:rPr>
        <w:t>предоставление финансовой, консультационной, информационной и имущественной поддержки</w:t>
      </w:r>
      <w:r>
        <w:rPr>
          <w:rFonts w:eastAsia="Times New Roman" w:cs="Times New Roman"/>
          <w:sz w:val="24"/>
          <w:szCs w:val="24"/>
        </w:rPr>
        <w:t xml:space="preserve">; </w:t>
      </w:r>
      <w:r w:rsidRPr="000C23AF">
        <w:rPr>
          <w:rFonts w:eastAsia="Times New Roman" w:cs="Times New Roman"/>
          <w:sz w:val="24"/>
          <w:szCs w:val="24"/>
        </w:rPr>
        <w:t>упрощение процедур регистрации и ведения бизнеса, снижение налоговой нагрузки, устранение административных барьеров</w:t>
      </w:r>
      <w:r>
        <w:rPr>
          <w:rFonts w:eastAsia="Times New Roman" w:cs="Times New Roman"/>
          <w:sz w:val="24"/>
          <w:szCs w:val="24"/>
        </w:rPr>
        <w:t>).</w:t>
      </w:r>
    </w:p>
    <w:p w14:paraId="23879074" w14:textId="534071DD" w:rsidR="00216E0C" w:rsidRDefault="00216E0C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6</w:t>
      </w:r>
      <w:r w:rsidRPr="00216E0C">
        <w:rPr>
          <w:rFonts w:eastAsia="Times New Roman" w:cs="Times New Roman"/>
          <w:sz w:val="24"/>
          <w:szCs w:val="24"/>
        </w:rPr>
        <w:t>. Многоцелевой конкурс</w:t>
      </w:r>
      <w:r>
        <w:rPr>
          <w:rFonts w:eastAsia="Times New Roman" w:cs="Times New Roman"/>
          <w:sz w:val="24"/>
          <w:szCs w:val="24"/>
        </w:rPr>
        <w:t>:</w:t>
      </w:r>
      <w:r w:rsidRPr="00216E0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</w:t>
      </w:r>
      <w:r w:rsidRPr="00216E0C">
        <w:rPr>
          <w:rFonts w:eastAsia="Times New Roman" w:cs="Times New Roman"/>
          <w:sz w:val="24"/>
          <w:szCs w:val="24"/>
        </w:rPr>
        <w:t>роведение конкурсов по нескольким номинациям с целью расширения возможностей самореализации его участников.</w:t>
      </w:r>
    </w:p>
    <w:p w14:paraId="5D059548" w14:textId="3B7121F9" w:rsidR="00216E0C" w:rsidRPr="00216E0C" w:rsidRDefault="00216E0C" w:rsidP="00216E0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7</w:t>
      </w:r>
      <w:r w:rsidRPr="00216E0C">
        <w:rPr>
          <w:rFonts w:eastAsia="Times New Roman" w:cs="Times New Roman"/>
          <w:sz w:val="24"/>
          <w:szCs w:val="24"/>
        </w:rPr>
        <w:t>. Социальная селекция</w:t>
      </w:r>
      <w:r>
        <w:rPr>
          <w:rFonts w:eastAsia="Times New Roman" w:cs="Times New Roman"/>
          <w:sz w:val="24"/>
          <w:szCs w:val="24"/>
        </w:rPr>
        <w:t>:</w:t>
      </w:r>
      <w:r w:rsidRPr="00216E0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</w:t>
      </w:r>
      <w:r w:rsidRPr="00216E0C">
        <w:rPr>
          <w:rFonts w:eastAsia="Times New Roman" w:cs="Times New Roman"/>
          <w:sz w:val="24"/>
          <w:szCs w:val="24"/>
        </w:rPr>
        <w:t>тбор и тиражирование лучших примеров предпринимательской деятельности.</w:t>
      </w:r>
    </w:p>
    <w:p w14:paraId="61D855AC" w14:textId="5CA5D66B" w:rsidR="000C23AF" w:rsidRPr="00216E0C" w:rsidRDefault="00216E0C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8</w:t>
      </w:r>
      <w:r w:rsidR="00D06DD6" w:rsidRPr="00216E0C">
        <w:rPr>
          <w:rFonts w:eastAsia="Times New Roman" w:cs="Times New Roman"/>
          <w:sz w:val="24"/>
          <w:szCs w:val="24"/>
        </w:rPr>
        <w:t xml:space="preserve">. </w:t>
      </w:r>
      <w:r w:rsidR="000C23AF" w:rsidRPr="00216E0C">
        <w:rPr>
          <w:rFonts w:eastAsia="Times New Roman" w:cs="Times New Roman"/>
          <w:sz w:val="24"/>
          <w:szCs w:val="24"/>
        </w:rPr>
        <w:t>Социальная поддержка</w:t>
      </w:r>
      <w:r>
        <w:rPr>
          <w:rFonts w:eastAsia="Times New Roman" w:cs="Times New Roman"/>
          <w:sz w:val="24"/>
          <w:szCs w:val="24"/>
        </w:rPr>
        <w:t>:</w:t>
      </w:r>
      <w:r w:rsidR="000C23AF" w:rsidRPr="00216E0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</w:t>
      </w:r>
      <w:r w:rsidR="000C23AF" w:rsidRPr="00216E0C">
        <w:rPr>
          <w:rFonts w:eastAsia="Times New Roman" w:cs="Times New Roman"/>
          <w:sz w:val="24"/>
          <w:szCs w:val="24"/>
        </w:rPr>
        <w:t>казание дифференцированной поддержки различным категориям населения, занимающимся малым бизнесом (сельским жителям, молодёжи, женщинам и другим).</w:t>
      </w:r>
    </w:p>
    <w:p w14:paraId="32697E4B" w14:textId="3A27437D" w:rsidR="000C23AF" w:rsidRDefault="00216E0C" w:rsidP="00D06D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9.</w:t>
      </w:r>
      <w:r w:rsidR="00D06DD6" w:rsidRPr="00216E0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Бизнес-</w:t>
      </w:r>
      <w:r w:rsidR="000C23AF" w:rsidRPr="00216E0C">
        <w:rPr>
          <w:rFonts w:eastAsia="Times New Roman" w:cs="Times New Roman"/>
          <w:sz w:val="24"/>
          <w:szCs w:val="24"/>
        </w:rPr>
        <w:t>кооперация</w:t>
      </w:r>
      <w:r>
        <w:rPr>
          <w:rFonts w:eastAsia="Times New Roman" w:cs="Times New Roman"/>
          <w:sz w:val="24"/>
          <w:szCs w:val="24"/>
        </w:rPr>
        <w:t>:</w:t>
      </w:r>
      <w:r w:rsidR="000C23AF" w:rsidRPr="00216E0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</w:t>
      </w:r>
      <w:r w:rsidR="000C23AF" w:rsidRPr="00216E0C">
        <w:rPr>
          <w:rFonts w:eastAsia="Times New Roman" w:cs="Times New Roman"/>
          <w:sz w:val="24"/>
          <w:szCs w:val="24"/>
        </w:rPr>
        <w:t>пособ взаимодействия малых предприятий, основанный на принципах взаимопомощи, прозрачности и самоуправления.</w:t>
      </w:r>
    </w:p>
    <w:p w14:paraId="579997A2" w14:textId="4B39CFCF" w:rsidR="000C23AF" w:rsidRPr="0079116C" w:rsidRDefault="00216E0C" w:rsidP="00216E0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10. </w:t>
      </w:r>
      <w:r w:rsidR="000C23AF" w:rsidRPr="0079116C">
        <w:rPr>
          <w:rFonts w:eastAsia="Times New Roman" w:cs="Times New Roman"/>
          <w:sz w:val="24"/>
          <w:szCs w:val="24"/>
        </w:rPr>
        <w:t>Привлечение инвестиций: организация инвестиционных форумов и выставок, создание благоприятного инвестиционного имиджа региона.</w:t>
      </w:r>
    </w:p>
    <w:p w14:paraId="3A5AF6F9" w14:textId="582603CE" w:rsidR="000C23AF" w:rsidRPr="0079116C" w:rsidRDefault="00216E0C" w:rsidP="00216E0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79116C">
        <w:rPr>
          <w:rFonts w:eastAsia="Times New Roman" w:cs="Times New Roman"/>
          <w:sz w:val="24"/>
          <w:szCs w:val="24"/>
        </w:rPr>
        <w:t xml:space="preserve">11. </w:t>
      </w:r>
      <w:r w:rsidR="000C23AF" w:rsidRPr="0079116C">
        <w:rPr>
          <w:rFonts w:eastAsia="Times New Roman" w:cs="Times New Roman"/>
          <w:sz w:val="24"/>
          <w:szCs w:val="24"/>
        </w:rPr>
        <w:t>Поддержка инноваций: создание инновационных центров, бизнес-инкубаторов и акселераторов, предоставление грантов на научные исследования и разработки.</w:t>
      </w:r>
    </w:p>
    <w:p w14:paraId="4EC16F1F" w14:textId="3A426527" w:rsidR="000C23AF" w:rsidRDefault="00216E0C" w:rsidP="00216E0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79116C">
        <w:rPr>
          <w:rFonts w:eastAsia="Times New Roman" w:cs="Times New Roman"/>
          <w:sz w:val="24"/>
          <w:szCs w:val="24"/>
        </w:rPr>
        <w:t xml:space="preserve">12. </w:t>
      </w:r>
      <w:r w:rsidR="000C23AF" w:rsidRPr="0079116C">
        <w:rPr>
          <w:rFonts w:eastAsia="Times New Roman" w:cs="Times New Roman"/>
          <w:sz w:val="24"/>
          <w:szCs w:val="24"/>
        </w:rPr>
        <w:t>Развитие кадрового потенциала: поддержка</w:t>
      </w:r>
      <w:r w:rsidR="000C23AF" w:rsidRPr="00216E0C">
        <w:rPr>
          <w:rFonts w:eastAsia="Times New Roman" w:cs="Times New Roman"/>
          <w:sz w:val="24"/>
          <w:szCs w:val="24"/>
        </w:rPr>
        <w:t xml:space="preserve"> системы образования и профессиональной подготовки, организация тренингов и семинаров для предпринимателей.</w:t>
      </w:r>
    </w:p>
    <w:p w14:paraId="0751DCA3" w14:textId="07F070C9" w:rsidR="0079116C" w:rsidRPr="00216E0C" w:rsidRDefault="0079116C" w:rsidP="00216E0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13.</w:t>
      </w:r>
      <w:r w:rsidRPr="0079116C">
        <w:rPr>
          <w:rFonts w:eastAsia="Times New Roman" w:cs="Times New Roman"/>
          <w:sz w:val="24"/>
          <w:szCs w:val="24"/>
        </w:rPr>
        <w:t xml:space="preserve"> Развитие цифровой экономики: </w:t>
      </w:r>
      <w:r w:rsidRPr="000C23AF">
        <w:rPr>
          <w:rFonts w:eastAsia="Times New Roman" w:cs="Times New Roman"/>
          <w:sz w:val="24"/>
          <w:szCs w:val="24"/>
        </w:rPr>
        <w:t>использование цифровых технологий для упрощения процедур ведения бизнеса, повышения эффективности государственного управления и расширения доступа к информации.</w:t>
      </w:r>
    </w:p>
    <w:p w14:paraId="33824274" w14:textId="199460CA" w:rsidR="00FB72F3" w:rsidRPr="00CF3C24" w:rsidRDefault="00CF3C24" w:rsidP="00FB72F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F3C24">
        <w:rPr>
          <w:rFonts w:eastAsia="Times New Roman" w:cs="Times New Roman"/>
          <w:sz w:val="24"/>
          <w:szCs w:val="24"/>
        </w:rPr>
        <w:t>Управление региональным предпринимательским климатом – сложная и многогранная задача, требующая комплексного подхода и постоянного совершенствования. Однако успешное решение этой задачи является залогом устойчивого экономического развития и повышения уровня жизни населения региона.</w:t>
      </w:r>
    </w:p>
    <w:p w14:paraId="1CAA5E20" w14:textId="5B0C0886" w:rsidR="00F7754C" w:rsidRDefault="00CF3C24" w:rsidP="00FB72F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Ульяновской области реализуются государственные программы «</w:t>
      </w:r>
      <w:r w:rsidRPr="00CF3C24">
        <w:rPr>
          <w:rFonts w:cs="Times New Roman"/>
          <w:sz w:val="24"/>
          <w:szCs w:val="24"/>
        </w:rPr>
        <w:t>Развитие малого и среднего предпринимательства в Ульяновской области» и «Формирование благоприятного инвестиционного климата в Ульяновской области»</w:t>
      </w:r>
      <w:r>
        <w:rPr>
          <w:rFonts w:cs="Times New Roman"/>
          <w:sz w:val="24"/>
          <w:szCs w:val="24"/>
        </w:rPr>
        <w:t xml:space="preserve"> (</w:t>
      </w:r>
      <w:proofErr w:type="gramStart"/>
      <w:r>
        <w:rPr>
          <w:rFonts w:cs="Times New Roman"/>
          <w:sz w:val="24"/>
          <w:szCs w:val="24"/>
        </w:rPr>
        <w:t>2024-2030</w:t>
      </w:r>
      <w:proofErr w:type="gramEnd"/>
      <w:r>
        <w:rPr>
          <w:rFonts w:cs="Times New Roman"/>
          <w:sz w:val="24"/>
          <w:szCs w:val="24"/>
        </w:rPr>
        <w:t xml:space="preserve"> гг</w:t>
      </w:r>
      <w:r w:rsidRPr="00A421A8">
        <w:rPr>
          <w:rFonts w:cs="Times New Roman"/>
          <w:sz w:val="24"/>
          <w:szCs w:val="24"/>
        </w:rPr>
        <w:t>.)</w:t>
      </w:r>
      <w:r w:rsidR="0098604B" w:rsidRPr="00A421A8">
        <w:rPr>
          <w:rFonts w:cs="Times New Roman"/>
          <w:sz w:val="24"/>
          <w:szCs w:val="24"/>
        </w:rPr>
        <w:t xml:space="preserve"> [</w:t>
      </w:r>
      <w:r w:rsidR="00A421A8" w:rsidRPr="00A421A8">
        <w:rPr>
          <w:rFonts w:cs="Times New Roman"/>
          <w:sz w:val="24"/>
          <w:szCs w:val="24"/>
        </w:rPr>
        <w:t>2</w:t>
      </w:r>
      <w:r w:rsidR="0098604B" w:rsidRPr="00A421A8">
        <w:rPr>
          <w:rFonts w:cs="Times New Roman"/>
          <w:sz w:val="24"/>
          <w:szCs w:val="24"/>
        </w:rPr>
        <w:t>]</w:t>
      </w:r>
      <w:r w:rsidRPr="00A421A8">
        <w:rPr>
          <w:rFonts w:cs="Times New Roman"/>
          <w:sz w:val="24"/>
          <w:szCs w:val="24"/>
        </w:rPr>
        <w:t>.</w:t>
      </w:r>
      <w:r w:rsidR="00BC2CE4">
        <w:rPr>
          <w:rFonts w:cs="Times New Roman"/>
          <w:sz w:val="24"/>
          <w:szCs w:val="24"/>
        </w:rPr>
        <w:t xml:space="preserve"> </w:t>
      </w:r>
    </w:p>
    <w:p w14:paraId="0A33FFB2" w14:textId="77777777" w:rsidR="00667B3D" w:rsidRDefault="00BC2CE4" w:rsidP="00FB72F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Курирует вопросы предпринимательства </w:t>
      </w:r>
      <w:r w:rsidRPr="00BC2CE4">
        <w:rPr>
          <w:rFonts w:cs="Times New Roman"/>
          <w:sz w:val="24"/>
          <w:szCs w:val="24"/>
        </w:rPr>
        <w:t>Министерство экономического развития Ульяновской области, а именно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BC2CE4">
        <w:rPr>
          <w:rFonts w:cs="Times New Roman"/>
          <w:sz w:val="24"/>
          <w:szCs w:val="24"/>
        </w:rPr>
        <w:t>осуществля</w:t>
      </w:r>
      <w:r>
        <w:rPr>
          <w:rFonts w:cs="Times New Roman"/>
          <w:sz w:val="24"/>
          <w:szCs w:val="24"/>
        </w:rPr>
        <w:t xml:space="preserve">ет </w:t>
      </w:r>
      <w:r w:rsidRPr="00BC2CE4">
        <w:rPr>
          <w:rFonts w:cs="Times New Roman"/>
          <w:sz w:val="24"/>
          <w:szCs w:val="24"/>
        </w:rPr>
        <w:t>государственное управление в сферах развития предпринимательской (в том числе торговой) и инновационной деятельности, содействи</w:t>
      </w:r>
      <w:r>
        <w:rPr>
          <w:rFonts w:cs="Times New Roman"/>
          <w:sz w:val="24"/>
          <w:szCs w:val="24"/>
        </w:rPr>
        <w:t>я</w:t>
      </w:r>
      <w:r w:rsidRPr="00BC2CE4">
        <w:rPr>
          <w:rFonts w:cs="Times New Roman"/>
          <w:sz w:val="24"/>
          <w:szCs w:val="24"/>
        </w:rPr>
        <w:t xml:space="preserve"> развитию конкуренции, оценки</w:t>
      </w:r>
      <w:r>
        <w:rPr>
          <w:rFonts w:cs="Times New Roman"/>
          <w:sz w:val="24"/>
          <w:szCs w:val="24"/>
        </w:rPr>
        <w:t xml:space="preserve"> и экспертизы </w:t>
      </w:r>
      <w:r w:rsidRPr="00BC2CE4">
        <w:rPr>
          <w:rFonts w:cs="Times New Roman"/>
          <w:sz w:val="24"/>
          <w:szCs w:val="24"/>
        </w:rPr>
        <w:t>регулирующего воздействия проектов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cs="Times New Roman"/>
          <w:sz w:val="24"/>
          <w:szCs w:val="24"/>
        </w:rPr>
        <w:t xml:space="preserve"> и пр.</w:t>
      </w:r>
    </w:p>
    <w:p w14:paraId="64271253" w14:textId="341B8691" w:rsidR="00667B3D" w:rsidRPr="00667B3D" w:rsidRDefault="00667B3D" w:rsidP="00667B3D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итогам 2025 года, озвученным министром экономического развития Ульяновского области Н. </w:t>
      </w:r>
      <w:proofErr w:type="spellStart"/>
      <w:r>
        <w:rPr>
          <w:rFonts w:cs="Times New Roman"/>
          <w:sz w:val="24"/>
          <w:szCs w:val="24"/>
        </w:rPr>
        <w:t>Зонтовым</w:t>
      </w:r>
      <w:proofErr w:type="spellEnd"/>
      <w:r>
        <w:rPr>
          <w:rFonts w:cs="Times New Roman"/>
          <w:sz w:val="24"/>
          <w:szCs w:val="24"/>
        </w:rPr>
        <w:t>, «</w:t>
      </w:r>
      <w:r w:rsidRPr="00667B3D">
        <w:rPr>
          <w:rFonts w:cs="Times New Roman"/>
          <w:sz w:val="24"/>
          <w:szCs w:val="24"/>
        </w:rPr>
        <w:t>Показатели федерального проекта «Малое и среднее предпринимательство» нацпроекта «Эффективная и конкурентная экономика» выполнены полностью. Сектор МСП в 2025 году уверенно развивался. Количество субъектов МСП выросло на 4,8% и достигло 46,7 тысяч. Численность самозанятых достигл</w:t>
      </w:r>
      <w:r w:rsidR="00565CD7">
        <w:rPr>
          <w:rFonts w:cs="Times New Roman"/>
          <w:sz w:val="24"/>
          <w:szCs w:val="24"/>
        </w:rPr>
        <w:t>а</w:t>
      </w:r>
      <w:r w:rsidRPr="00667B3D">
        <w:rPr>
          <w:rFonts w:cs="Times New Roman"/>
          <w:sz w:val="24"/>
          <w:szCs w:val="24"/>
        </w:rPr>
        <w:t xml:space="preserve"> 100 тысяч человек.</w:t>
      </w:r>
    </w:p>
    <w:p w14:paraId="49F6D929" w14:textId="3B9D85DE" w:rsidR="00667B3D" w:rsidRPr="00667B3D" w:rsidRDefault="00667B3D" w:rsidP="00667B3D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67B3D">
        <w:rPr>
          <w:rFonts w:cs="Times New Roman"/>
          <w:sz w:val="24"/>
          <w:szCs w:val="24"/>
        </w:rPr>
        <w:t xml:space="preserve">Налоговые поступления от предпринимателей только по спецрежимам выросли на 7,6%, достигнув 7,5 млрд рублей. Заработная плата в секторе МСП увеличилась на 16% и превысила 61 тысячу рублей. Инструменты поддержки (льготные кредиты, поручительства Гарантийного фонда, микрозаймы на 548 млн рублей) позволили бизнесу не только выживать, но и масштабироваться. Центр «Мой бизнес» предоставил более 1,5 тыс. услуг, а удовлетворенность предпринимателей господдержкой достигла 100%. В 2025 году центром предоставлялись новые услуги по сертификации продукции «Халяль» и по работе в системе «Честный </w:t>
      </w:r>
      <w:r w:rsidRPr="00A421A8">
        <w:rPr>
          <w:rFonts w:cs="Times New Roman"/>
          <w:sz w:val="24"/>
          <w:szCs w:val="24"/>
        </w:rPr>
        <w:t>знак»</w:t>
      </w:r>
      <w:r w:rsidR="00B33425" w:rsidRPr="00A421A8">
        <w:rPr>
          <w:rFonts w:cs="Times New Roman"/>
          <w:sz w:val="24"/>
          <w:szCs w:val="24"/>
        </w:rPr>
        <w:t>»</w:t>
      </w:r>
      <w:r w:rsidRPr="00A421A8">
        <w:rPr>
          <w:rFonts w:cs="Times New Roman"/>
          <w:sz w:val="24"/>
          <w:szCs w:val="24"/>
        </w:rPr>
        <w:t xml:space="preserve"> [</w:t>
      </w:r>
      <w:r w:rsidR="00A421A8" w:rsidRPr="00A421A8">
        <w:rPr>
          <w:rFonts w:cs="Times New Roman"/>
          <w:sz w:val="24"/>
          <w:szCs w:val="24"/>
        </w:rPr>
        <w:t>3</w:t>
      </w:r>
      <w:r w:rsidRPr="00A421A8">
        <w:rPr>
          <w:rFonts w:cs="Times New Roman"/>
          <w:sz w:val="24"/>
          <w:szCs w:val="24"/>
        </w:rPr>
        <w:t>].</w:t>
      </w:r>
    </w:p>
    <w:p w14:paraId="083D7A4B" w14:textId="31801051" w:rsidR="00216E0C" w:rsidRPr="00B33425" w:rsidRDefault="00B33425" w:rsidP="00216E0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33425">
        <w:rPr>
          <w:rFonts w:eastAsia="Times New Roman" w:cs="Times New Roman"/>
          <w:sz w:val="24"/>
          <w:szCs w:val="24"/>
        </w:rPr>
        <w:t xml:space="preserve">Таким образом, </w:t>
      </w:r>
      <w:r w:rsidR="00A421A8">
        <w:rPr>
          <w:rFonts w:eastAsia="Times New Roman" w:cs="Times New Roman"/>
          <w:sz w:val="24"/>
          <w:szCs w:val="24"/>
        </w:rPr>
        <w:t>задачами</w:t>
      </w:r>
      <w:r w:rsidR="00216E0C" w:rsidRPr="00B33425">
        <w:rPr>
          <w:rFonts w:eastAsia="Times New Roman" w:cs="Times New Roman"/>
          <w:sz w:val="24"/>
          <w:szCs w:val="24"/>
        </w:rPr>
        <w:t xml:space="preserve"> управления региональным предпринимательским климатом</w:t>
      </w:r>
      <w:r w:rsidRPr="00B33425">
        <w:rPr>
          <w:rFonts w:eastAsia="Times New Roman" w:cs="Times New Roman"/>
          <w:sz w:val="24"/>
          <w:szCs w:val="24"/>
        </w:rPr>
        <w:t xml:space="preserve"> являются</w:t>
      </w:r>
      <w:r w:rsidR="00216E0C" w:rsidRPr="00B33425">
        <w:rPr>
          <w:rFonts w:eastAsia="Times New Roman" w:cs="Times New Roman"/>
          <w:sz w:val="24"/>
          <w:szCs w:val="24"/>
        </w:rPr>
        <w:t>:</w:t>
      </w:r>
    </w:p>
    <w:p w14:paraId="3989462B" w14:textId="00712D69" w:rsidR="00216E0C" w:rsidRPr="00B33425" w:rsidRDefault="00B33425" w:rsidP="00B3342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33425">
        <w:rPr>
          <w:rFonts w:eastAsia="Times New Roman" w:cs="Times New Roman"/>
          <w:sz w:val="24"/>
          <w:szCs w:val="24"/>
        </w:rPr>
        <w:t>– с</w:t>
      </w:r>
      <w:r w:rsidR="00216E0C" w:rsidRPr="00B33425">
        <w:rPr>
          <w:rFonts w:eastAsia="Times New Roman" w:cs="Times New Roman"/>
          <w:sz w:val="24"/>
          <w:szCs w:val="24"/>
        </w:rPr>
        <w:t>оздание благоприятных условий для развития предпринимательства</w:t>
      </w:r>
      <w:r w:rsidRPr="00B33425">
        <w:rPr>
          <w:rFonts w:eastAsia="Times New Roman" w:cs="Times New Roman"/>
          <w:sz w:val="24"/>
          <w:szCs w:val="24"/>
        </w:rPr>
        <w:t xml:space="preserve"> (</w:t>
      </w:r>
      <w:r w:rsidR="00216E0C" w:rsidRPr="00B33425">
        <w:rPr>
          <w:rFonts w:eastAsia="Times New Roman" w:cs="Times New Roman"/>
          <w:sz w:val="24"/>
          <w:szCs w:val="24"/>
        </w:rPr>
        <w:t>упрощение процедур регистрации и ведения бизнеса, снижение административной нагрузки, обеспечение доступа к финансовым ресурсам и инфраструктуре</w:t>
      </w:r>
      <w:r w:rsidRPr="00B33425">
        <w:rPr>
          <w:rFonts w:eastAsia="Times New Roman" w:cs="Times New Roman"/>
          <w:sz w:val="24"/>
          <w:szCs w:val="24"/>
        </w:rPr>
        <w:t>);</w:t>
      </w:r>
    </w:p>
    <w:p w14:paraId="6255BEEE" w14:textId="56A15F05" w:rsidR="00216E0C" w:rsidRPr="00B33425" w:rsidRDefault="00B33425" w:rsidP="00B3342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33425">
        <w:rPr>
          <w:rFonts w:eastAsia="Times New Roman" w:cs="Times New Roman"/>
          <w:sz w:val="24"/>
          <w:szCs w:val="24"/>
        </w:rPr>
        <w:t>– с</w:t>
      </w:r>
      <w:r w:rsidR="00216E0C" w:rsidRPr="00B33425">
        <w:rPr>
          <w:rFonts w:eastAsia="Times New Roman" w:cs="Times New Roman"/>
          <w:sz w:val="24"/>
          <w:szCs w:val="24"/>
        </w:rPr>
        <w:t>тимулирование экономического роста</w:t>
      </w:r>
      <w:r w:rsidRPr="00B33425">
        <w:rPr>
          <w:rFonts w:eastAsia="Times New Roman" w:cs="Times New Roman"/>
          <w:sz w:val="24"/>
          <w:szCs w:val="24"/>
        </w:rPr>
        <w:t xml:space="preserve"> (</w:t>
      </w:r>
      <w:r w:rsidR="00216E0C" w:rsidRPr="00B33425">
        <w:rPr>
          <w:rFonts w:eastAsia="Times New Roman" w:cs="Times New Roman"/>
          <w:sz w:val="24"/>
          <w:szCs w:val="24"/>
        </w:rPr>
        <w:t>увеличение количества предприятий, создание новых рабочих мест, повышение налоговых поступлений в бюджет</w:t>
      </w:r>
      <w:r w:rsidRPr="00B33425">
        <w:rPr>
          <w:rFonts w:eastAsia="Times New Roman" w:cs="Times New Roman"/>
          <w:sz w:val="24"/>
          <w:szCs w:val="24"/>
        </w:rPr>
        <w:t>);</w:t>
      </w:r>
    </w:p>
    <w:p w14:paraId="0E8A8C1A" w14:textId="1B9F2620" w:rsidR="00216E0C" w:rsidRPr="00B33425" w:rsidRDefault="00B33425" w:rsidP="00B3342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33425">
        <w:rPr>
          <w:rFonts w:eastAsia="Times New Roman" w:cs="Times New Roman"/>
          <w:sz w:val="24"/>
          <w:szCs w:val="24"/>
        </w:rPr>
        <w:t>– п</w:t>
      </w:r>
      <w:r w:rsidR="00216E0C" w:rsidRPr="00B33425">
        <w:rPr>
          <w:rFonts w:eastAsia="Times New Roman" w:cs="Times New Roman"/>
          <w:sz w:val="24"/>
          <w:szCs w:val="24"/>
        </w:rPr>
        <w:t>ривлечение инвестиций</w:t>
      </w:r>
      <w:r w:rsidRPr="00B33425">
        <w:rPr>
          <w:rFonts w:eastAsia="Times New Roman" w:cs="Times New Roman"/>
          <w:sz w:val="24"/>
          <w:szCs w:val="24"/>
        </w:rPr>
        <w:t xml:space="preserve"> (</w:t>
      </w:r>
      <w:r w:rsidR="00216E0C" w:rsidRPr="00B33425">
        <w:rPr>
          <w:rFonts w:eastAsia="Times New Roman" w:cs="Times New Roman"/>
          <w:sz w:val="24"/>
          <w:szCs w:val="24"/>
        </w:rPr>
        <w:t>создание привлекательного инвестиционного климата, стимулирование притока капитала в регион</w:t>
      </w:r>
      <w:r w:rsidRPr="00B33425">
        <w:rPr>
          <w:rFonts w:eastAsia="Times New Roman" w:cs="Times New Roman"/>
          <w:sz w:val="24"/>
          <w:szCs w:val="24"/>
        </w:rPr>
        <w:t>);</w:t>
      </w:r>
    </w:p>
    <w:p w14:paraId="742D7A8A" w14:textId="29D0F31F" w:rsidR="00216E0C" w:rsidRPr="00B33425" w:rsidRDefault="00B33425" w:rsidP="00B3342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33425">
        <w:rPr>
          <w:rFonts w:eastAsia="Times New Roman" w:cs="Times New Roman"/>
          <w:sz w:val="24"/>
          <w:szCs w:val="24"/>
        </w:rPr>
        <w:lastRenderedPageBreak/>
        <w:t>– п</w:t>
      </w:r>
      <w:r w:rsidR="00216E0C" w:rsidRPr="00B33425">
        <w:rPr>
          <w:rFonts w:eastAsia="Times New Roman" w:cs="Times New Roman"/>
          <w:sz w:val="24"/>
          <w:szCs w:val="24"/>
        </w:rPr>
        <w:t>оддержка инноваций</w:t>
      </w:r>
      <w:r w:rsidRPr="00B33425">
        <w:rPr>
          <w:rFonts w:eastAsia="Times New Roman" w:cs="Times New Roman"/>
          <w:sz w:val="24"/>
          <w:szCs w:val="24"/>
        </w:rPr>
        <w:t xml:space="preserve"> (</w:t>
      </w:r>
      <w:r w:rsidR="00216E0C" w:rsidRPr="00B33425">
        <w:rPr>
          <w:rFonts w:eastAsia="Times New Roman" w:cs="Times New Roman"/>
          <w:sz w:val="24"/>
          <w:szCs w:val="24"/>
        </w:rPr>
        <w:t>создание инновационной экосистемы, стимулирование научных исследований и разработок, поддержка стартапов</w:t>
      </w:r>
      <w:r w:rsidRPr="00B33425">
        <w:rPr>
          <w:rFonts w:eastAsia="Times New Roman" w:cs="Times New Roman"/>
          <w:sz w:val="24"/>
          <w:szCs w:val="24"/>
        </w:rPr>
        <w:t>);</w:t>
      </w:r>
    </w:p>
    <w:p w14:paraId="0FC2E9B6" w14:textId="36E2E323" w:rsidR="00216E0C" w:rsidRPr="00B33425" w:rsidRDefault="00B33425" w:rsidP="00B3342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33425">
        <w:rPr>
          <w:rFonts w:eastAsia="Times New Roman" w:cs="Times New Roman"/>
          <w:sz w:val="24"/>
          <w:szCs w:val="24"/>
        </w:rPr>
        <w:t>– п</w:t>
      </w:r>
      <w:r w:rsidR="00216E0C" w:rsidRPr="00B33425">
        <w:rPr>
          <w:rFonts w:eastAsia="Times New Roman" w:cs="Times New Roman"/>
          <w:sz w:val="24"/>
          <w:szCs w:val="24"/>
        </w:rPr>
        <w:t>овышение конкурентоспособности региона</w:t>
      </w:r>
      <w:r w:rsidRPr="00B33425">
        <w:rPr>
          <w:rFonts w:eastAsia="Times New Roman" w:cs="Times New Roman"/>
          <w:sz w:val="24"/>
          <w:szCs w:val="24"/>
        </w:rPr>
        <w:t xml:space="preserve"> (</w:t>
      </w:r>
      <w:r w:rsidR="00216E0C" w:rsidRPr="00B33425">
        <w:rPr>
          <w:rFonts w:eastAsia="Times New Roman" w:cs="Times New Roman"/>
          <w:sz w:val="24"/>
          <w:szCs w:val="24"/>
        </w:rPr>
        <w:t>создание условий для развития конкурентоспособных предприятий, способных успешно конкурировать на внутреннем и внешнем рынках</w:t>
      </w:r>
      <w:r w:rsidRPr="00B33425">
        <w:rPr>
          <w:rFonts w:eastAsia="Times New Roman" w:cs="Times New Roman"/>
          <w:sz w:val="24"/>
          <w:szCs w:val="24"/>
        </w:rPr>
        <w:t>);</w:t>
      </w:r>
    </w:p>
    <w:p w14:paraId="438C9C0C" w14:textId="3188F240" w:rsidR="00216E0C" w:rsidRPr="00B33425" w:rsidRDefault="00B33425" w:rsidP="00B3342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33425">
        <w:rPr>
          <w:rFonts w:eastAsia="Times New Roman" w:cs="Times New Roman"/>
          <w:sz w:val="24"/>
          <w:szCs w:val="24"/>
        </w:rPr>
        <w:t>– с</w:t>
      </w:r>
      <w:r w:rsidR="00216E0C" w:rsidRPr="00B33425">
        <w:rPr>
          <w:rFonts w:eastAsia="Times New Roman" w:cs="Times New Roman"/>
          <w:sz w:val="24"/>
          <w:szCs w:val="24"/>
        </w:rPr>
        <w:t>оциальная стабильность</w:t>
      </w:r>
      <w:r w:rsidRPr="00B33425">
        <w:rPr>
          <w:rFonts w:eastAsia="Times New Roman" w:cs="Times New Roman"/>
          <w:sz w:val="24"/>
          <w:szCs w:val="24"/>
        </w:rPr>
        <w:t xml:space="preserve"> (</w:t>
      </w:r>
      <w:r w:rsidR="00216E0C" w:rsidRPr="00B33425">
        <w:rPr>
          <w:rFonts w:eastAsia="Times New Roman" w:cs="Times New Roman"/>
          <w:sz w:val="24"/>
          <w:szCs w:val="24"/>
        </w:rPr>
        <w:t>создание новых рабочих мест, повышение уровня доходов населения, снижение социальной напряженности</w:t>
      </w:r>
      <w:r w:rsidRPr="00B33425">
        <w:rPr>
          <w:rFonts w:eastAsia="Times New Roman" w:cs="Times New Roman"/>
          <w:sz w:val="24"/>
          <w:szCs w:val="24"/>
        </w:rPr>
        <w:t>)</w:t>
      </w:r>
      <w:r w:rsidR="00216E0C" w:rsidRPr="00B33425">
        <w:rPr>
          <w:rFonts w:eastAsia="Times New Roman" w:cs="Times New Roman"/>
          <w:sz w:val="24"/>
          <w:szCs w:val="24"/>
        </w:rPr>
        <w:t>.</w:t>
      </w:r>
    </w:p>
    <w:p w14:paraId="50B183B6" w14:textId="0DA902FA" w:rsidR="00DF33EF" w:rsidRPr="00D06DD6" w:rsidRDefault="00DF33EF" w:rsidP="00DF33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06DD6">
        <w:rPr>
          <w:rFonts w:eastAsia="Times New Roman" w:cs="Times New Roman"/>
          <w:sz w:val="24"/>
          <w:szCs w:val="24"/>
        </w:rPr>
        <w:t xml:space="preserve">Улучшение предпринимательского климата </w:t>
      </w:r>
      <w:r w:rsidR="00565CD7">
        <w:rPr>
          <w:rFonts w:eastAsia="Times New Roman" w:cs="Times New Roman"/>
          <w:sz w:val="24"/>
          <w:szCs w:val="24"/>
        </w:rPr>
        <w:t xml:space="preserve">является </w:t>
      </w:r>
      <w:r w:rsidRPr="00D06DD6">
        <w:rPr>
          <w:rFonts w:eastAsia="Times New Roman" w:cs="Times New Roman"/>
          <w:sz w:val="24"/>
          <w:szCs w:val="24"/>
        </w:rPr>
        <w:t>приоритет</w:t>
      </w:r>
      <w:r w:rsidR="00565CD7">
        <w:rPr>
          <w:rFonts w:eastAsia="Times New Roman" w:cs="Times New Roman"/>
          <w:sz w:val="24"/>
          <w:szCs w:val="24"/>
        </w:rPr>
        <w:t>ом в</w:t>
      </w:r>
      <w:r w:rsidRPr="00D06DD6">
        <w:rPr>
          <w:rFonts w:eastAsia="Times New Roman" w:cs="Times New Roman"/>
          <w:sz w:val="24"/>
          <w:szCs w:val="24"/>
        </w:rPr>
        <w:t xml:space="preserve"> деятельности региональных органов власти.</w:t>
      </w:r>
    </w:p>
    <w:p w14:paraId="0E3F6A0B" w14:textId="77777777" w:rsidR="000C23AF" w:rsidRDefault="000C23AF" w:rsidP="00FB72F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23C4A7F9" w14:textId="77777777" w:rsidR="00BE0F3B" w:rsidRPr="00D06DD6" w:rsidRDefault="00BE0F3B" w:rsidP="00D06DD6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D06DD6">
        <w:rPr>
          <w:rFonts w:eastAsia="Times New Roman"/>
          <w:sz w:val="24"/>
          <w:szCs w:val="24"/>
        </w:rPr>
        <w:t>Список литературы</w:t>
      </w:r>
    </w:p>
    <w:p w14:paraId="094598B5" w14:textId="3B3B9EF9" w:rsidR="00BE0F3B" w:rsidRDefault="00D06DD6" w:rsidP="00D06DD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06DD6">
        <w:rPr>
          <w:rFonts w:cs="Times New Roman"/>
          <w:sz w:val="24"/>
          <w:szCs w:val="24"/>
        </w:rPr>
        <w:t xml:space="preserve">1. </w:t>
      </w:r>
      <w:proofErr w:type="spellStart"/>
      <w:r w:rsidR="00BE0F3B" w:rsidRPr="00D06DD6">
        <w:rPr>
          <w:rFonts w:cs="Times New Roman"/>
          <w:sz w:val="24"/>
          <w:szCs w:val="24"/>
        </w:rPr>
        <w:t>Дивиченко</w:t>
      </w:r>
      <w:proofErr w:type="spellEnd"/>
      <w:r w:rsidR="00BE0F3B" w:rsidRPr="00D06DD6">
        <w:rPr>
          <w:rFonts w:cs="Times New Roman"/>
          <w:sz w:val="24"/>
          <w:szCs w:val="24"/>
        </w:rPr>
        <w:t xml:space="preserve"> О.И., </w:t>
      </w:r>
      <w:proofErr w:type="spellStart"/>
      <w:r w:rsidR="00BE0F3B" w:rsidRPr="00D06DD6">
        <w:rPr>
          <w:rFonts w:cs="Times New Roman"/>
          <w:sz w:val="24"/>
          <w:szCs w:val="24"/>
        </w:rPr>
        <w:t>Демененко</w:t>
      </w:r>
      <w:proofErr w:type="spellEnd"/>
      <w:r w:rsidR="00BE0F3B" w:rsidRPr="00D06DD6">
        <w:rPr>
          <w:rFonts w:cs="Times New Roman"/>
          <w:sz w:val="24"/>
          <w:szCs w:val="24"/>
        </w:rPr>
        <w:t xml:space="preserve"> И.А., Лопатин </w:t>
      </w:r>
      <w:proofErr w:type="gramStart"/>
      <w:r w:rsidR="00BE0F3B" w:rsidRPr="00D06DD6">
        <w:rPr>
          <w:rFonts w:cs="Times New Roman"/>
          <w:sz w:val="24"/>
          <w:szCs w:val="24"/>
        </w:rPr>
        <w:t>И.И.</w:t>
      </w:r>
      <w:proofErr w:type="gramEnd"/>
      <w:r w:rsidR="00BE0F3B" w:rsidRPr="00D06DD6">
        <w:rPr>
          <w:rFonts w:cs="Times New Roman"/>
          <w:sz w:val="24"/>
          <w:szCs w:val="24"/>
        </w:rPr>
        <w:t xml:space="preserve"> </w:t>
      </w:r>
      <w:r w:rsidRPr="00D06DD6">
        <w:rPr>
          <w:rFonts w:cs="Times New Roman"/>
          <w:sz w:val="24"/>
          <w:szCs w:val="24"/>
        </w:rPr>
        <w:t>Проблемы формирования предпринимательского климата региона</w:t>
      </w:r>
      <w:r w:rsidR="00BE0F3B" w:rsidRPr="00D06DD6">
        <w:rPr>
          <w:rFonts w:cs="Times New Roman"/>
          <w:sz w:val="24"/>
          <w:szCs w:val="24"/>
        </w:rPr>
        <w:t>. // Известия высших учебных заведений. Поволжский регион. Общественные науки. 2021.</w:t>
      </w:r>
      <w:r w:rsidRPr="00D06DD6">
        <w:rPr>
          <w:rFonts w:cs="Times New Roman"/>
          <w:sz w:val="24"/>
          <w:szCs w:val="24"/>
        </w:rPr>
        <w:t xml:space="preserve"> </w:t>
      </w:r>
      <w:r w:rsidR="00BE0F3B" w:rsidRPr="00D06DD6">
        <w:rPr>
          <w:rFonts w:cs="Times New Roman"/>
          <w:sz w:val="24"/>
          <w:szCs w:val="24"/>
        </w:rPr>
        <w:t>№</w:t>
      </w:r>
      <w:r w:rsidRPr="00D06DD6">
        <w:rPr>
          <w:rFonts w:cs="Times New Roman"/>
          <w:sz w:val="24"/>
          <w:szCs w:val="24"/>
        </w:rPr>
        <w:t xml:space="preserve"> </w:t>
      </w:r>
      <w:r w:rsidR="00BE0F3B" w:rsidRPr="00D06DD6">
        <w:rPr>
          <w:rFonts w:cs="Times New Roman"/>
          <w:sz w:val="24"/>
          <w:szCs w:val="24"/>
        </w:rPr>
        <w:t>4</w:t>
      </w:r>
      <w:r w:rsidRPr="00D06DD6">
        <w:rPr>
          <w:rFonts w:cs="Times New Roman"/>
          <w:sz w:val="24"/>
          <w:szCs w:val="24"/>
        </w:rPr>
        <w:t xml:space="preserve"> </w:t>
      </w:r>
      <w:r w:rsidR="00BE0F3B" w:rsidRPr="00D06DD6">
        <w:rPr>
          <w:rFonts w:cs="Times New Roman"/>
          <w:sz w:val="24"/>
          <w:szCs w:val="24"/>
        </w:rPr>
        <w:t xml:space="preserve">(60). С. </w:t>
      </w:r>
      <w:proofErr w:type="gramStart"/>
      <w:r w:rsidR="00BE0F3B" w:rsidRPr="00D06DD6">
        <w:rPr>
          <w:rFonts w:cs="Times New Roman"/>
          <w:sz w:val="24"/>
          <w:szCs w:val="24"/>
        </w:rPr>
        <w:t>16-25</w:t>
      </w:r>
      <w:proofErr w:type="gramEnd"/>
      <w:r w:rsidR="00BE0F3B" w:rsidRPr="00D06DD6">
        <w:rPr>
          <w:rFonts w:cs="Times New Roman"/>
          <w:sz w:val="24"/>
          <w:szCs w:val="24"/>
        </w:rPr>
        <w:t>.</w:t>
      </w:r>
    </w:p>
    <w:p w14:paraId="388C7789" w14:textId="5E894F94" w:rsidR="0098604B" w:rsidRPr="0098604B" w:rsidRDefault="004B09BB" w:rsidP="00B3342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="0098604B" w:rsidRPr="0098604B">
        <w:rPr>
          <w:rFonts w:cs="Times New Roman"/>
          <w:sz w:val="24"/>
          <w:szCs w:val="24"/>
        </w:rPr>
        <w:t xml:space="preserve">Перечень государственных программ, действующих на территории Ульяновской области // </w:t>
      </w:r>
      <w:r w:rsidR="0098604B">
        <w:rPr>
          <w:rFonts w:cs="Times New Roman"/>
          <w:sz w:val="24"/>
          <w:szCs w:val="24"/>
        </w:rPr>
        <w:t>Губернатор и правительство Ульяновской области</w:t>
      </w:r>
      <w:r w:rsidR="0098604B" w:rsidRPr="0098604B">
        <w:rPr>
          <w:rFonts w:cs="Times New Roman"/>
          <w:sz w:val="24"/>
          <w:szCs w:val="24"/>
        </w:rPr>
        <w:t>: [сайт].</w:t>
      </w:r>
      <w:r w:rsidR="0098604B">
        <w:rPr>
          <w:rFonts w:cs="Times New Roman"/>
          <w:sz w:val="24"/>
          <w:szCs w:val="24"/>
        </w:rPr>
        <w:t xml:space="preserve"> </w:t>
      </w:r>
      <w:r w:rsidR="0098604B" w:rsidRPr="0098604B">
        <w:rPr>
          <w:rFonts w:cs="Times New Roman"/>
          <w:sz w:val="24"/>
          <w:szCs w:val="24"/>
        </w:rPr>
        <w:t xml:space="preserve">– URL: </w:t>
      </w:r>
      <w:hyperlink r:id="rId5" w:history="1">
        <w:r w:rsidR="00B33425" w:rsidRPr="003813A5">
          <w:rPr>
            <w:rStyle w:val="ae"/>
            <w:rFonts w:cs="Times New Roman"/>
            <w:sz w:val="24"/>
            <w:szCs w:val="24"/>
          </w:rPr>
          <w:t>https://ulgov.gosuslugi.ru/perechen-gosudarstvennyh-programm-dejstvuyushhih-na-territorii-ulyanovskoj-oblasti/</w:t>
        </w:r>
      </w:hyperlink>
      <w:r w:rsidR="00B33425">
        <w:rPr>
          <w:rFonts w:cs="Times New Roman"/>
          <w:sz w:val="24"/>
          <w:szCs w:val="24"/>
        </w:rPr>
        <w:t xml:space="preserve"> </w:t>
      </w:r>
      <w:r w:rsidR="0098604B" w:rsidRPr="0098604B">
        <w:rPr>
          <w:rFonts w:cs="Times New Roman"/>
          <w:sz w:val="24"/>
          <w:szCs w:val="24"/>
        </w:rPr>
        <w:t>(дата обращения: 24.02.2026).</w:t>
      </w:r>
    </w:p>
    <w:p w14:paraId="3103EF07" w14:textId="0ABE1594" w:rsidR="00667B3D" w:rsidRDefault="004B09BB" w:rsidP="00667B3D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="00667B3D" w:rsidRPr="00667B3D">
        <w:rPr>
          <w:rFonts w:cs="Times New Roman"/>
          <w:sz w:val="24"/>
          <w:szCs w:val="24"/>
        </w:rPr>
        <w:t xml:space="preserve">Развитие предпринимательской деятельности </w:t>
      </w:r>
      <w:r w:rsidR="00B33425">
        <w:rPr>
          <w:rFonts w:cs="Times New Roman"/>
          <w:sz w:val="24"/>
          <w:szCs w:val="24"/>
        </w:rPr>
        <w:t xml:space="preserve">// Министерство экономического развития Ульяновской области: </w:t>
      </w:r>
      <w:r w:rsidR="00667B3D" w:rsidRPr="0098604B">
        <w:rPr>
          <w:rFonts w:cs="Times New Roman"/>
          <w:sz w:val="24"/>
          <w:szCs w:val="24"/>
        </w:rPr>
        <w:t>[сайт].</w:t>
      </w:r>
      <w:r w:rsidR="00667B3D">
        <w:rPr>
          <w:rFonts w:cs="Times New Roman"/>
          <w:sz w:val="24"/>
          <w:szCs w:val="24"/>
        </w:rPr>
        <w:t xml:space="preserve"> </w:t>
      </w:r>
      <w:r w:rsidR="00667B3D" w:rsidRPr="0098604B">
        <w:rPr>
          <w:rFonts w:cs="Times New Roman"/>
          <w:sz w:val="24"/>
          <w:szCs w:val="24"/>
        </w:rPr>
        <w:t xml:space="preserve">– URL: </w:t>
      </w:r>
      <w:hyperlink r:id="rId6" w:history="1">
        <w:r w:rsidR="00667B3D" w:rsidRPr="003813A5">
          <w:rPr>
            <w:rStyle w:val="ae"/>
            <w:rFonts w:cs="Times New Roman"/>
            <w:sz w:val="24"/>
            <w:szCs w:val="24"/>
          </w:rPr>
          <w:t>https://ekonom73.ru/mesmerize/activities/departament-gosudarstvennyh-programm-razvitiya-malogo-i-srednego-biznesa-ulyanovskoj-oblasti/predprinimatelskaya-deyatelnost/</w:t>
        </w:r>
      </w:hyperlink>
      <w:r w:rsidR="00667B3D">
        <w:rPr>
          <w:rFonts w:cs="Times New Roman"/>
          <w:sz w:val="24"/>
          <w:szCs w:val="24"/>
        </w:rPr>
        <w:t xml:space="preserve"> </w:t>
      </w:r>
      <w:r w:rsidR="00667B3D" w:rsidRPr="0098604B">
        <w:rPr>
          <w:rFonts w:cs="Times New Roman"/>
          <w:sz w:val="24"/>
          <w:szCs w:val="24"/>
        </w:rPr>
        <w:t>(дата обращения: 2</w:t>
      </w:r>
      <w:r w:rsidR="00667B3D">
        <w:rPr>
          <w:rFonts w:cs="Times New Roman"/>
          <w:sz w:val="24"/>
          <w:szCs w:val="24"/>
        </w:rPr>
        <w:t>6</w:t>
      </w:r>
      <w:r w:rsidR="00667B3D" w:rsidRPr="0098604B">
        <w:rPr>
          <w:rFonts w:cs="Times New Roman"/>
          <w:sz w:val="24"/>
          <w:szCs w:val="24"/>
        </w:rPr>
        <w:t>.02.2026).</w:t>
      </w:r>
    </w:p>
    <w:p w14:paraId="6B113D55" w14:textId="439D820C" w:rsidR="0098604B" w:rsidRPr="00D06DD6" w:rsidRDefault="0098604B" w:rsidP="00D06DD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53144709" w14:textId="77777777" w:rsidR="00D06DD6" w:rsidRPr="00D06DD6" w:rsidRDefault="00D06DD6" w:rsidP="00D06DD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sectPr w:rsidR="00D06DD6" w:rsidRPr="00D06DD6" w:rsidSect="006476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3C9"/>
    <w:multiLevelType w:val="multilevel"/>
    <w:tmpl w:val="A190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F330E"/>
    <w:multiLevelType w:val="multilevel"/>
    <w:tmpl w:val="A9E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65B3F"/>
    <w:multiLevelType w:val="multilevel"/>
    <w:tmpl w:val="99B2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93071"/>
    <w:multiLevelType w:val="multilevel"/>
    <w:tmpl w:val="544A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52F20"/>
    <w:multiLevelType w:val="multilevel"/>
    <w:tmpl w:val="3364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64354"/>
    <w:multiLevelType w:val="multilevel"/>
    <w:tmpl w:val="8E4C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056C7"/>
    <w:multiLevelType w:val="hybridMultilevel"/>
    <w:tmpl w:val="C0E23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AB6ED1"/>
    <w:multiLevelType w:val="multilevel"/>
    <w:tmpl w:val="15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35909"/>
    <w:multiLevelType w:val="hybridMultilevel"/>
    <w:tmpl w:val="2D98A346"/>
    <w:lvl w:ilvl="0" w:tplc="CF720834">
      <w:start w:val="1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4436183">
    <w:abstractNumId w:val="5"/>
  </w:num>
  <w:num w:numId="2" w16cid:durableId="1912886439">
    <w:abstractNumId w:val="3"/>
  </w:num>
  <w:num w:numId="3" w16cid:durableId="88933754">
    <w:abstractNumId w:val="0"/>
  </w:num>
  <w:num w:numId="4" w16cid:durableId="1584602759">
    <w:abstractNumId w:val="4"/>
  </w:num>
  <w:num w:numId="5" w16cid:durableId="1822967803">
    <w:abstractNumId w:val="7"/>
  </w:num>
  <w:num w:numId="6" w16cid:durableId="1242640972">
    <w:abstractNumId w:val="2"/>
  </w:num>
  <w:num w:numId="7" w16cid:durableId="754716250">
    <w:abstractNumId w:val="1"/>
  </w:num>
  <w:num w:numId="8" w16cid:durableId="412554646">
    <w:abstractNumId w:val="6"/>
  </w:num>
  <w:num w:numId="9" w16cid:durableId="2017266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AF"/>
    <w:rsid w:val="000C23AF"/>
    <w:rsid w:val="000E6BEF"/>
    <w:rsid w:val="00115A52"/>
    <w:rsid w:val="001336F1"/>
    <w:rsid w:val="001C7488"/>
    <w:rsid w:val="00216E0C"/>
    <w:rsid w:val="002751B1"/>
    <w:rsid w:val="00293093"/>
    <w:rsid w:val="00293830"/>
    <w:rsid w:val="00322891"/>
    <w:rsid w:val="0033555A"/>
    <w:rsid w:val="0036259D"/>
    <w:rsid w:val="00367627"/>
    <w:rsid w:val="003C5191"/>
    <w:rsid w:val="003D6F1D"/>
    <w:rsid w:val="004B09BB"/>
    <w:rsid w:val="004E6380"/>
    <w:rsid w:val="00565CD7"/>
    <w:rsid w:val="00566A68"/>
    <w:rsid w:val="00647608"/>
    <w:rsid w:val="006567FE"/>
    <w:rsid w:val="00667B3D"/>
    <w:rsid w:val="00671094"/>
    <w:rsid w:val="0079116C"/>
    <w:rsid w:val="008274B7"/>
    <w:rsid w:val="009253AD"/>
    <w:rsid w:val="0098604B"/>
    <w:rsid w:val="00A13D86"/>
    <w:rsid w:val="00A421A8"/>
    <w:rsid w:val="00AC5D39"/>
    <w:rsid w:val="00AD2EAA"/>
    <w:rsid w:val="00B33425"/>
    <w:rsid w:val="00BC2CE4"/>
    <w:rsid w:val="00BD2714"/>
    <w:rsid w:val="00BE0F3B"/>
    <w:rsid w:val="00CC3E77"/>
    <w:rsid w:val="00CE31A0"/>
    <w:rsid w:val="00CF3C24"/>
    <w:rsid w:val="00D06DD6"/>
    <w:rsid w:val="00D17228"/>
    <w:rsid w:val="00D66101"/>
    <w:rsid w:val="00DC5D62"/>
    <w:rsid w:val="00DF33EF"/>
    <w:rsid w:val="00E91A0C"/>
    <w:rsid w:val="00EA27AA"/>
    <w:rsid w:val="00F7754C"/>
    <w:rsid w:val="00F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25BF"/>
  <w15:docId w15:val="{F739E4E9-30B8-4DF5-B16D-EED0381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Arial"/>
        <w:sz w:val="28"/>
        <w:szCs w:val="27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7FE"/>
  </w:style>
  <w:style w:type="paragraph" w:styleId="1">
    <w:name w:val="heading 1"/>
    <w:basedOn w:val="a"/>
    <w:next w:val="a"/>
    <w:uiPriority w:val="99"/>
    <w:qFormat/>
    <w:rsid w:val="006567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67FE"/>
    <w:pPr>
      <w:spacing w:after="0" w:line="240" w:lineRule="auto"/>
      <w:ind w:firstLine="709"/>
      <w:jc w:val="center"/>
    </w:pPr>
    <w:rPr>
      <w:rFonts w:eastAsia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qFormat/>
    <w:rsid w:val="006567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6567FE"/>
    <w:pPr>
      <w:widowControl w:val="0"/>
      <w:spacing w:after="0" w:line="240" w:lineRule="auto"/>
      <w:ind w:firstLine="709"/>
      <w:jc w:val="both"/>
    </w:pPr>
    <w:rPr>
      <w:rFonts w:eastAsia="Times New Roman" w:cs="Times New Roman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6567F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7">
    <w:name w:val="Strong"/>
    <w:basedOn w:val="a0"/>
    <w:uiPriority w:val="22"/>
    <w:qFormat/>
    <w:rsid w:val="006567FE"/>
    <w:rPr>
      <w:b/>
      <w:bCs/>
    </w:rPr>
  </w:style>
  <w:style w:type="paragraph" w:styleId="a8">
    <w:name w:val="No Spacing"/>
    <w:uiPriority w:val="1"/>
    <w:qFormat/>
    <w:rsid w:val="006567FE"/>
    <w:pPr>
      <w:spacing w:after="0" w:line="240" w:lineRule="auto"/>
    </w:pPr>
  </w:style>
  <w:style w:type="paragraph" w:styleId="a9">
    <w:name w:val="List Paragraph"/>
    <w:basedOn w:val="a"/>
    <w:link w:val="aa"/>
    <w:uiPriority w:val="34"/>
    <w:qFormat/>
    <w:rsid w:val="006567FE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6567FE"/>
  </w:style>
  <w:style w:type="paragraph" w:styleId="2">
    <w:name w:val="Quote"/>
    <w:basedOn w:val="a"/>
    <w:next w:val="a"/>
    <w:link w:val="20"/>
    <w:uiPriority w:val="29"/>
    <w:qFormat/>
    <w:rsid w:val="006567F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567FE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6567F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6567FE"/>
    <w:rPr>
      <w:i/>
    </w:rPr>
  </w:style>
  <w:style w:type="character" w:customStyle="1" w:styleId="10">
    <w:name w:val="Заголовок 1 Знак"/>
    <w:basedOn w:val="a0"/>
    <w:link w:val="11"/>
    <w:uiPriority w:val="99"/>
    <w:rsid w:val="006567FE"/>
    <w:rPr>
      <w:rFonts w:ascii="Cambria" w:eastAsia="Arial" w:hAnsi="Cambria" w:cs="Arial"/>
      <w:b/>
      <w:bCs/>
      <w:color w:val="365F91"/>
      <w:sz w:val="28"/>
      <w:szCs w:val="28"/>
    </w:rPr>
  </w:style>
  <w:style w:type="paragraph" w:styleId="ad">
    <w:name w:val="TOC Heading"/>
    <w:uiPriority w:val="39"/>
    <w:qFormat/>
    <w:rsid w:val="006567FE"/>
  </w:style>
  <w:style w:type="paragraph" w:customStyle="1" w:styleId="31">
    <w:name w:val="Заголовок 31"/>
    <w:basedOn w:val="a"/>
    <w:next w:val="a"/>
    <w:link w:val="Heading3Char"/>
    <w:uiPriority w:val="9"/>
    <w:qFormat/>
    <w:rsid w:val="006567FE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567F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qFormat/>
    <w:rsid w:val="006567FE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567F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qFormat/>
    <w:rsid w:val="006567FE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6567F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qFormat/>
    <w:rsid w:val="006567FE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6567FE"/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qFormat/>
    <w:rsid w:val="006567FE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6567FE"/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qFormat/>
    <w:rsid w:val="006567FE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6567FE"/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qFormat/>
    <w:rsid w:val="006567FE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567FE"/>
    <w:rPr>
      <w:rFonts w:ascii="Arial" w:eastAsia="Arial" w:hAnsi="Arial" w:cs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qFormat/>
    <w:rsid w:val="006567FE"/>
    <w:rPr>
      <w:b/>
      <w:bCs/>
      <w:color w:val="4F81BD"/>
      <w:sz w:val="18"/>
      <w:szCs w:val="18"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6567FE"/>
    <w:pPr>
      <w:keepNext/>
      <w:keepLines/>
      <w:spacing w:before="480" w:after="0"/>
      <w:outlineLvl w:val="0"/>
    </w:pPr>
    <w:rPr>
      <w:rFonts w:ascii="Cambria" w:eastAsia="Arial" w:hAnsi="Cambria"/>
      <w:b/>
      <w:bCs/>
      <w:color w:val="365F91"/>
      <w:szCs w:val="28"/>
    </w:rPr>
  </w:style>
  <w:style w:type="paragraph" w:customStyle="1" w:styleId="21">
    <w:name w:val="Заголовок 21"/>
    <w:basedOn w:val="a"/>
    <w:next w:val="a"/>
    <w:link w:val="22"/>
    <w:uiPriority w:val="9"/>
    <w:qFormat/>
    <w:rsid w:val="006567FE"/>
    <w:pPr>
      <w:keepNext/>
      <w:keepLines/>
      <w:spacing w:before="200" w:after="0"/>
      <w:outlineLvl w:val="1"/>
    </w:pPr>
    <w:rPr>
      <w:rFonts w:ascii="Cambria" w:eastAsia="Arial" w:hAnsi="Cambria"/>
      <w:b/>
      <w:bCs/>
      <w:color w:val="4F81BD"/>
      <w:sz w:val="26"/>
      <w:szCs w:val="26"/>
    </w:rPr>
  </w:style>
  <w:style w:type="character" w:customStyle="1" w:styleId="22">
    <w:name w:val="Заголовок 2 Знак"/>
    <w:basedOn w:val="a0"/>
    <w:link w:val="21"/>
    <w:uiPriority w:val="9"/>
    <w:rsid w:val="006567FE"/>
    <w:rPr>
      <w:rFonts w:ascii="Cambria" w:eastAsia="Arial" w:hAnsi="Cambria" w:cs="Arial"/>
      <w:b/>
      <w:bCs/>
      <w:color w:val="4F81BD"/>
      <w:sz w:val="26"/>
      <w:szCs w:val="26"/>
    </w:rPr>
  </w:style>
  <w:style w:type="paragraph" w:customStyle="1" w:styleId="EMPTYCELLSTYLE">
    <w:name w:val="EMPTY_CELL_STYLE"/>
    <w:qFormat/>
    <w:rsid w:val="006567FE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Standarttablebalance">
    <w:name w:val="Standart_table_balance"/>
    <w:qFormat/>
    <w:rsid w:val="006567FE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Italictablebalance">
    <w:name w:val="Italic_table_balance"/>
    <w:qFormat/>
    <w:rsid w:val="006567FE"/>
    <w:pPr>
      <w:spacing w:after="0" w:line="240" w:lineRule="auto"/>
    </w:pPr>
    <w:rPr>
      <w:rFonts w:eastAsia="Times New Roman" w:cs="Times New Roman"/>
      <w:i/>
      <w:color w:val="000000"/>
      <w:sz w:val="24"/>
      <w:szCs w:val="20"/>
    </w:rPr>
  </w:style>
  <w:style w:type="paragraph" w:customStyle="1" w:styleId="Boldtablebalance">
    <w:name w:val="Bold_table_balance"/>
    <w:qFormat/>
    <w:rsid w:val="006567FE"/>
    <w:pPr>
      <w:spacing w:after="0" w:line="240" w:lineRule="auto"/>
    </w:pPr>
    <w:rPr>
      <w:rFonts w:eastAsia="Times New Roman" w:cs="Times New Roman"/>
      <w:b/>
      <w:color w:val="000000"/>
      <w:sz w:val="24"/>
      <w:szCs w:val="20"/>
    </w:rPr>
  </w:style>
  <w:style w:type="paragraph" w:customStyle="1" w:styleId="pagefooter">
    <w:name w:val="page_footer"/>
    <w:qFormat/>
    <w:rsid w:val="006567FE"/>
    <w:pPr>
      <w:spacing w:after="0" w:line="240" w:lineRule="auto"/>
    </w:pPr>
    <w:rPr>
      <w:rFonts w:eastAsia="Times New Roman" w:cs="Times New Roman"/>
      <w:color w:val="808080"/>
      <w:sz w:val="20"/>
      <w:szCs w:val="20"/>
    </w:rPr>
  </w:style>
  <w:style w:type="paragraph" w:customStyle="1" w:styleId="withouttablebalance">
    <w:name w:val="without_table_balance"/>
    <w:qFormat/>
    <w:rsid w:val="006567FE"/>
    <w:pPr>
      <w:spacing w:after="0" w:line="240" w:lineRule="auto"/>
    </w:pPr>
    <w:rPr>
      <w:rFonts w:eastAsia="Times New Roman" w:cs="Times New Roman"/>
      <w:color w:val="000000"/>
      <w:sz w:val="20"/>
      <w:szCs w:val="20"/>
    </w:rPr>
  </w:style>
  <w:style w:type="paragraph" w:customStyle="1" w:styleId="Boldwithouttablebalance">
    <w:name w:val="Bold_without_table_balance"/>
    <w:qFormat/>
    <w:rsid w:val="006567FE"/>
    <w:pPr>
      <w:spacing w:after="0" w:line="240" w:lineRule="auto"/>
    </w:pPr>
    <w:rPr>
      <w:rFonts w:eastAsia="Times New Roman" w:cs="Times New Roman"/>
      <w:b/>
      <w:color w:val="000000"/>
      <w:sz w:val="20"/>
      <w:szCs w:val="20"/>
    </w:rPr>
  </w:style>
  <w:style w:type="paragraph" w:customStyle="1" w:styleId="Standarttablefinres">
    <w:name w:val="Standart_table_fin_res"/>
    <w:qFormat/>
    <w:rsid w:val="006567FE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Italictablefinres">
    <w:name w:val="Italic_table_fin_res"/>
    <w:qFormat/>
    <w:rsid w:val="006567FE"/>
    <w:pPr>
      <w:spacing w:after="0" w:line="240" w:lineRule="auto"/>
    </w:pPr>
    <w:rPr>
      <w:rFonts w:eastAsia="Times New Roman" w:cs="Times New Roman"/>
      <w:i/>
      <w:color w:val="000000"/>
      <w:sz w:val="24"/>
      <w:szCs w:val="20"/>
    </w:rPr>
  </w:style>
  <w:style w:type="paragraph" w:customStyle="1" w:styleId="withouttablefinres">
    <w:name w:val="without_table_fin_res"/>
    <w:qFormat/>
    <w:rsid w:val="006567FE"/>
    <w:pPr>
      <w:spacing w:after="0" w:line="240" w:lineRule="auto"/>
    </w:pPr>
    <w:rPr>
      <w:rFonts w:eastAsia="Times New Roman" w:cs="Times New Roman"/>
      <w:color w:val="000000"/>
      <w:sz w:val="20"/>
      <w:szCs w:val="20"/>
    </w:rPr>
  </w:style>
  <w:style w:type="paragraph" w:customStyle="1" w:styleId="Boldtablefinres">
    <w:name w:val="Bold_table_fin_res"/>
    <w:qFormat/>
    <w:rsid w:val="006567FE"/>
    <w:pPr>
      <w:spacing w:after="0" w:line="240" w:lineRule="auto"/>
    </w:pPr>
    <w:rPr>
      <w:rFonts w:eastAsia="Times New Roman" w:cs="Times New Roman"/>
      <w:b/>
      <w:color w:val="000000"/>
      <w:sz w:val="24"/>
      <w:szCs w:val="20"/>
    </w:rPr>
  </w:style>
  <w:style w:type="paragraph" w:customStyle="1" w:styleId="Boldwithouttablefinres">
    <w:name w:val="Bold_without_table_fin_res"/>
    <w:qFormat/>
    <w:rsid w:val="006567FE"/>
    <w:pPr>
      <w:spacing w:after="0" w:line="240" w:lineRule="auto"/>
    </w:pPr>
    <w:rPr>
      <w:rFonts w:eastAsia="Times New Roman" w:cs="Times New Roman"/>
      <w:b/>
      <w:color w:val="000000"/>
      <w:sz w:val="20"/>
      <w:szCs w:val="20"/>
    </w:rPr>
  </w:style>
  <w:style w:type="paragraph" w:customStyle="1" w:styleId="futurismarkdown-paragraph">
    <w:name w:val="futurismarkdown-paragraph"/>
    <w:basedOn w:val="a"/>
    <w:rsid w:val="000C23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0C23AF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0C23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aret-round">
    <w:name w:val="caret-round"/>
    <w:basedOn w:val="a"/>
    <w:rsid w:val="000C23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0C23AF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0C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23AF"/>
    <w:rPr>
      <w:rFonts w:ascii="Tahoma" w:hAnsi="Tahoma" w:cs="Tahoma"/>
      <w:sz w:val="16"/>
      <w:szCs w:val="16"/>
    </w:rPr>
  </w:style>
  <w:style w:type="character" w:styleId="af3">
    <w:name w:val="Unresolved Mention"/>
    <w:basedOn w:val="a0"/>
    <w:uiPriority w:val="99"/>
    <w:semiHidden/>
    <w:unhideWhenUsed/>
    <w:rsid w:val="00BE0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7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6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161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8384298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743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5763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3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79473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11006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07163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681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18502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13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0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972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8136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onom73.ru/mesmerize/activities/departament-gosudarstvennyh-programm-razvitiya-malogo-i-srednego-biznesa-ulyanovskoj-oblasti/predprinimatelskaya-deyatelnost/" TargetMode="External"/><Relationship Id="rId5" Type="http://schemas.openxmlformats.org/officeDocument/2006/relationships/hyperlink" Target="https://ulgov.gosuslugi.ru/perechen-gosudarstvennyh-programm-dejstvuyushhih-na-territorii-ulyanovskoj-obla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alsanv@yandex.ru</cp:lastModifiedBy>
  <cp:revision>3</cp:revision>
  <cp:lastPrinted>2025-03-12T18:09:00Z</cp:lastPrinted>
  <dcterms:created xsi:type="dcterms:W3CDTF">2026-03-20T03:22:00Z</dcterms:created>
  <dcterms:modified xsi:type="dcterms:W3CDTF">2026-03-20T03:22:00Z</dcterms:modified>
</cp:coreProperties>
</file>