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5AC8" w14:textId="603884D3" w:rsidR="003F08A0" w:rsidRPr="00F140F7" w:rsidRDefault="00B276E3" w:rsidP="00D95811">
      <w:pPr>
        <w:spacing w:line="240" w:lineRule="auto"/>
        <w:jc w:val="center"/>
        <w:rPr>
          <w:rFonts w:ascii="Times New Roman" w:hAnsi="Times New Roman" w:cs="Times New Roman"/>
          <w:b/>
          <w:bCs/>
          <w:lang w:val="en-US"/>
        </w:rPr>
      </w:pPr>
      <w:r w:rsidRPr="00D95811">
        <w:rPr>
          <w:rFonts w:ascii="Times New Roman" w:hAnsi="Times New Roman" w:cs="Times New Roman"/>
          <w:b/>
          <w:bCs/>
        </w:rPr>
        <w:t>«Путеводитель полости рта. Ваш персональный навигатор здоровья».</w:t>
      </w:r>
      <w:r w:rsidR="00C7294E" w:rsidRPr="00D95811">
        <w:rPr>
          <w:rFonts w:ascii="Times New Roman" w:hAnsi="Times New Roman" w:cs="Times New Roman"/>
          <w:b/>
          <w:bCs/>
        </w:rPr>
        <w:t xml:space="preserve"> Новые подходы к </w:t>
      </w:r>
      <w:r w:rsidR="00580956" w:rsidRPr="00D95811">
        <w:rPr>
          <w:rFonts w:ascii="Times New Roman" w:hAnsi="Times New Roman" w:cs="Times New Roman"/>
          <w:b/>
          <w:bCs/>
        </w:rPr>
        <w:t xml:space="preserve">ранней </w:t>
      </w:r>
      <w:r w:rsidR="00C7294E" w:rsidRPr="00D95811">
        <w:rPr>
          <w:rFonts w:ascii="Times New Roman" w:hAnsi="Times New Roman" w:cs="Times New Roman"/>
          <w:b/>
          <w:bCs/>
        </w:rPr>
        <w:t>профилактике</w:t>
      </w:r>
      <w:r w:rsidR="00580956" w:rsidRPr="00D95811">
        <w:rPr>
          <w:rFonts w:ascii="Times New Roman" w:hAnsi="Times New Roman" w:cs="Times New Roman"/>
          <w:b/>
          <w:bCs/>
        </w:rPr>
        <w:t xml:space="preserve"> онкозаболеваний полости рта</w:t>
      </w:r>
    </w:p>
    <w:p w14:paraId="003203A5" w14:textId="38F1AF8C" w:rsidR="00205E82" w:rsidRPr="00AF2006" w:rsidRDefault="00873336" w:rsidP="00D95811">
      <w:pPr>
        <w:spacing w:line="240" w:lineRule="auto"/>
        <w:jc w:val="center"/>
        <w:rPr>
          <w:rFonts w:ascii="Times New Roman" w:hAnsi="Times New Roman" w:cs="Times New Roman"/>
          <w:b/>
          <w:bCs/>
          <w:i/>
          <w:iCs/>
        </w:rPr>
      </w:pPr>
      <w:r w:rsidRPr="00AF2006">
        <w:rPr>
          <w:rFonts w:ascii="Times New Roman" w:hAnsi="Times New Roman" w:cs="Times New Roman"/>
          <w:b/>
          <w:bCs/>
          <w:i/>
          <w:iCs/>
        </w:rPr>
        <w:t>Григорьева ЕС</w:t>
      </w:r>
    </w:p>
    <w:p w14:paraId="4B18542E" w14:textId="0882735D" w:rsidR="00CC722F" w:rsidRPr="00F140F7" w:rsidRDefault="00CC722F" w:rsidP="00D95811">
      <w:pPr>
        <w:spacing w:line="240" w:lineRule="auto"/>
        <w:jc w:val="center"/>
        <w:rPr>
          <w:rFonts w:ascii="Times New Roman" w:hAnsi="Times New Roman" w:cs="Times New Roman"/>
          <w:i/>
          <w:iCs/>
        </w:rPr>
      </w:pPr>
      <w:r w:rsidRPr="00F140F7">
        <w:rPr>
          <w:rFonts w:ascii="Times New Roman" w:hAnsi="Times New Roman" w:cs="Times New Roman"/>
          <w:i/>
          <w:iCs/>
        </w:rPr>
        <w:t>студент</w:t>
      </w:r>
    </w:p>
    <w:p w14:paraId="188E43D5" w14:textId="4524ADDC" w:rsidR="00324CB3" w:rsidRPr="008E38CA" w:rsidRDefault="00873336" w:rsidP="00D95811">
      <w:pPr>
        <w:spacing w:line="240" w:lineRule="auto"/>
        <w:jc w:val="center"/>
        <w:rPr>
          <w:rFonts w:ascii="Times New Roman" w:hAnsi="Times New Roman" w:cs="Times New Roman"/>
          <w:i/>
          <w:iCs/>
          <w:color w:val="373737"/>
          <w:shd w:val="clear" w:color="auto" w:fill="FFFFFF"/>
        </w:rPr>
      </w:pPr>
      <w:r w:rsidRPr="00A4569B">
        <w:rPr>
          <w:rFonts w:ascii="Times New Roman" w:hAnsi="Times New Roman" w:cs="Times New Roman"/>
          <w:i/>
          <w:iCs/>
          <w:color w:val="373737"/>
          <w:shd w:val="clear" w:color="auto" w:fill="FFFFFF"/>
        </w:rPr>
        <w:t xml:space="preserve">Федеральное государственное бюджетное образовательное учреждение высшего образования «Ульяновский государственный университет», </w:t>
      </w:r>
      <w:r w:rsidR="008E38CA" w:rsidRPr="008E38CA">
        <w:rPr>
          <w:rFonts w:ascii="Times New Roman" w:hAnsi="Times New Roman" w:cs="Times New Roman"/>
          <w:i/>
          <w:iCs/>
          <w:color w:val="353535"/>
          <w:shd w:val="clear" w:color="auto" w:fill="FFFFFF"/>
        </w:rPr>
        <w:t>Институт медицины, экологии и физической культуры</w:t>
      </w:r>
      <w:r w:rsidR="008E38CA">
        <w:rPr>
          <w:rFonts w:ascii="Times New Roman" w:hAnsi="Times New Roman" w:cs="Times New Roman"/>
          <w:i/>
          <w:iCs/>
          <w:color w:val="353535"/>
          <w:shd w:val="clear" w:color="auto" w:fill="FFFFFF"/>
        </w:rPr>
        <w:t xml:space="preserve">, </w:t>
      </w:r>
      <w:r w:rsidRPr="008E38CA">
        <w:rPr>
          <w:rFonts w:ascii="Times New Roman" w:hAnsi="Times New Roman" w:cs="Times New Roman"/>
          <w:i/>
          <w:iCs/>
          <w:color w:val="373737"/>
          <w:shd w:val="clear" w:color="auto" w:fill="FFFFFF"/>
        </w:rPr>
        <w:t>г. Ульяновск</w:t>
      </w:r>
      <w:r w:rsidR="00C02F4C" w:rsidRPr="008E38CA">
        <w:rPr>
          <w:rFonts w:ascii="Times New Roman" w:hAnsi="Times New Roman" w:cs="Times New Roman"/>
          <w:i/>
          <w:iCs/>
          <w:color w:val="373737"/>
          <w:shd w:val="clear" w:color="auto" w:fill="FFFFFF"/>
        </w:rPr>
        <w:t>, Россия</w:t>
      </w:r>
    </w:p>
    <w:p w14:paraId="0B0657BD" w14:textId="2E481D39" w:rsidR="00A4569B" w:rsidRPr="006B7FB9" w:rsidRDefault="00A4569B" w:rsidP="00D95811">
      <w:pPr>
        <w:spacing w:line="240" w:lineRule="auto"/>
        <w:jc w:val="center"/>
        <w:rPr>
          <w:rFonts w:ascii="Times New Roman" w:hAnsi="Times New Roman" w:cs="Times New Roman"/>
          <w:i/>
          <w:iCs/>
        </w:rPr>
      </w:pPr>
      <w:r>
        <w:rPr>
          <w:rFonts w:ascii="Times New Roman" w:hAnsi="Times New Roman" w:cs="Times New Roman"/>
          <w:i/>
          <w:iCs/>
          <w:color w:val="373737"/>
          <w:shd w:val="clear" w:color="auto" w:fill="FFFFFF"/>
          <w:lang w:val="en-US"/>
        </w:rPr>
        <w:t>ekgrigorieva</w:t>
      </w:r>
      <w:r w:rsidRPr="006B7FB9">
        <w:rPr>
          <w:rFonts w:ascii="Times New Roman" w:hAnsi="Times New Roman" w:cs="Times New Roman"/>
          <w:i/>
          <w:iCs/>
          <w:color w:val="373737"/>
          <w:shd w:val="clear" w:color="auto" w:fill="FFFFFF"/>
        </w:rPr>
        <w:t>@</w:t>
      </w:r>
      <w:r>
        <w:rPr>
          <w:rFonts w:ascii="Times New Roman" w:hAnsi="Times New Roman" w:cs="Times New Roman"/>
          <w:i/>
          <w:iCs/>
          <w:color w:val="373737"/>
          <w:shd w:val="clear" w:color="auto" w:fill="FFFFFF"/>
          <w:lang w:val="en-US"/>
        </w:rPr>
        <w:t>list</w:t>
      </w:r>
      <w:r w:rsidRPr="006B7FB9">
        <w:rPr>
          <w:rFonts w:ascii="Times New Roman" w:hAnsi="Times New Roman" w:cs="Times New Roman"/>
          <w:i/>
          <w:iCs/>
          <w:color w:val="373737"/>
          <w:shd w:val="clear" w:color="auto" w:fill="FFFFFF"/>
        </w:rPr>
        <w:t>.</w:t>
      </w:r>
      <w:r>
        <w:rPr>
          <w:rFonts w:ascii="Times New Roman" w:hAnsi="Times New Roman" w:cs="Times New Roman"/>
          <w:i/>
          <w:iCs/>
          <w:color w:val="373737"/>
          <w:shd w:val="clear" w:color="auto" w:fill="FFFFFF"/>
          <w:lang w:val="en-US"/>
        </w:rPr>
        <w:t>ru</w:t>
      </w:r>
    </w:p>
    <w:p w14:paraId="18D4CA69" w14:textId="5F1DF722" w:rsidR="005B4779" w:rsidRPr="00D95811" w:rsidRDefault="000D2E5A" w:rsidP="0055261F">
      <w:pPr>
        <w:spacing w:line="240" w:lineRule="auto"/>
        <w:ind w:firstLine="397"/>
        <w:jc w:val="both"/>
        <w:rPr>
          <w:rFonts w:ascii="Times New Roman" w:hAnsi="Times New Roman" w:cs="Times New Roman"/>
          <w:b/>
          <w:bCs/>
        </w:rPr>
      </w:pPr>
      <w:r w:rsidRPr="00D95811">
        <w:rPr>
          <w:rFonts w:ascii="Times New Roman" w:hAnsi="Times New Roman" w:cs="Times New Roman"/>
          <w:b/>
          <w:bCs/>
        </w:rPr>
        <w:t>Введение</w:t>
      </w:r>
      <w:r w:rsidR="00324CB3" w:rsidRPr="00D95811">
        <w:rPr>
          <w:rFonts w:ascii="Times New Roman" w:hAnsi="Times New Roman" w:cs="Times New Roman"/>
          <w:b/>
          <w:bCs/>
        </w:rPr>
        <w:t>.</w:t>
      </w:r>
      <w:r w:rsidR="00092D9C" w:rsidRPr="00D95811">
        <w:rPr>
          <w:rFonts w:ascii="Times New Roman" w:hAnsi="Times New Roman" w:cs="Times New Roman"/>
          <w:b/>
          <w:bCs/>
        </w:rPr>
        <w:t xml:space="preserve"> </w:t>
      </w:r>
      <w:r w:rsidR="002E372A" w:rsidRPr="00D95811">
        <w:rPr>
          <w:rFonts w:ascii="Times New Roman" w:hAnsi="Times New Roman" w:cs="Times New Roman"/>
        </w:rPr>
        <w:t>Р</w:t>
      </w:r>
      <w:r w:rsidR="005B4779" w:rsidRPr="00D95811">
        <w:rPr>
          <w:rFonts w:ascii="Times New Roman" w:hAnsi="Times New Roman" w:cs="Times New Roman"/>
          <w:color w:val="000000"/>
        </w:rPr>
        <w:t xml:space="preserve">ак полости рта является актуальной проблемой для здравоохранения во всем мире. С каждым годом прослеживается неуклонный рост показателей заболеваемости, что связывают с увеличением распространенности факторов риска заболевания, из которых превалируют вредные привычки, хронические механические травмы слизистой оболочки полости рта, неудовлетворительная гигиена ротовой полости. Рак полости рта часто диагностируют в запущенных стадиях, а при своевременно проведенных диагностических мероприятиях удается обнаружить опухоль на ранних стадиях, при которых результаты лечения бывают удовлетворительными. Однако, несмотря на многолетние научные исследования, остаются вопросы по поводу активного выявления болезни врачами-стоматологами, диагностики и лечения предраковых заболеваний и злокачественных новообразований </w:t>
      </w:r>
      <w:r w:rsidR="00446E36" w:rsidRPr="00D95811">
        <w:rPr>
          <w:rFonts w:ascii="Times New Roman" w:hAnsi="Times New Roman" w:cs="Times New Roman"/>
          <w:color w:val="000000"/>
        </w:rPr>
        <w:t>[1].</w:t>
      </w:r>
    </w:p>
    <w:p w14:paraId="3FAE5AFF" w14:textId="7B90D2BD" w:rsidR="00323D85" w:rsidRPr="00D95811" w:rsidRDefault="000D2E5A" w:rsidP="0055261F">
      <w:pPr>
        <w:spacing w:line="240" w:lineRule="auto"/>
        <w:ind w:firstLine="397"/>
        <w:jc w:val="both"/>
        <w:rPr>
          <w:rFonts w:ascii="Times New Roman" w:hAnsi="Times New Roman" w:cs="Times New Roman"/>
        </w:rPr>
      </w:pPr>
      <w:r w:rsidRPr="00D95811">
        <w:rPr>
          <w:rFonts w:ascii="Times New Roman" w:hAnsi="Times New Roman" w:cs="Times New Roman"/>
        </w:rPr>
        <w:t>Каждый год в России выявляют около 96000 пациентов со злокачественными новообразованиями слизистой оболочки полости рта</w:t>
      </w:r>
      <w:r w:rsidR="00323D85" w:rsidRPr="00D95811">
        <w:rPr>
          <w:rFonts w:ascii="Times New Roman" w:hAnsi="Times New Roman" w:cs="Times New Roman"/>
        </w:rPr>
        <w:t>, из них более 20% составляют сельские жители и около 65%</w:t>
      </w:r>
      <w:r w:rsidR="00E62DA4" w:rsidRPr="00D95811">
        <w:rPr>
          <w:rFonts w:ascii="Times New Roman" w:hAnsi="Times New Roman" w:cs="Times New Roman"/>
        </w:rPr>
        <w:t xml:space="preserve"> пациентов это </w:t>
      </w:r>
      <w:r w:rsidR="00323D85" w:rsidRPr="00D95811">
        <w:rPr>
          <w:rFonts w:ascii="Times New Roman" w:hAnsi="Times New Roman" w:cs="Times New Roman"/>
        </w:rPr>
        <w:t>трудоспособное населения.</w:t>
      </w:r>
    </w:p>
    <w:p w14:paraId="667FEB03" w14:textId="52500EAF" w:rsidR="00323D85" w:rsidRPr="00D95811" w:rsidRDefault="00323D85" w:rsidP="0055261F">
      <w:pPr>
        <w:spacing w:line="240" w:lineRule="auto"/>
        <w:ind w:firstLine="397"/>
        <w:jc w:val="both"/>
        <w:rPr>
          <w:rFonts w:ascii="Times New Roman" w:hAnsi="Times New Roman" w:cs="Times New Roman"/>
        </w:rPr>
      </w:pPr>
      <w:r w:rsidRPr="00D95811">
        <w:rPr>
          <w:rFonts w:ascii="Times New Roman" w:hAnsi="Times New Roman" w:cs="Times New Roman"/>
        </w:rPr>
        <w:t>От года к году наблюдается рост заболеваемости</w:t>
      </w:r>
      <w:r w:rsidR="00E62DA4" w:rsidRPr="00D95811">
        <w:rPr>
          <w:rFonts w:ascii="Times New Roman" w:hAnsi="Times New Roman" w:cs="Times New Roman"/>
        </w:rPr>
        <w:t>, динамика составляет</w:t>
      </w:r>
      <w:r w:rsidRPr="00D95811">
        <w:rPr>
          <w:rFonts w:ascii="Times New Roman" w:hAnsi="Times New Roman" w:cs="Times New Roman"/>
        </w:rPr>
        <w:t xml:space="preserve"> 8%.</w:t>
      </w:r>
      <w:r w:rsidR="00E62DA4" w:rsidRPr="00D95811">
        <w:rPr>
          <w:rFonts w:ascii="Times New Roman" w:hAnsi="Times New Roman" w:cs="Times New Roman"/>
        </w:rPr>
        <w:t xml:space="preserve"> </w:t>
      </w:r>
    </w:p>
    <w:p w14:paraId="3566D609" w14:textId="5AEF3B5D" w:rsidR="000D2E5A" w:rsidRPr="00D95811" w:rsidRDefault="00D3138D" w:rsidP="0055261F">
      <w:pPr>
        <w:spacing w:line="240" w:lineRule="auto"/>
        <w:ind w:firstLine="397"/>
        <w:jc w:val="both"/>
        <w:rPr>
          <w:rFonts w:ascii="Times New Roman" w:hAnsi="Times New Roman" w:cs="Times New Roman"/>
          <w:b/>
          <w:bCs/>
        </w:rPr>
      </w:pPr>
      <w:r w:rsidRPr="00D95811">
        <w:rPr>
          <w:rFonts w:ascii="Times New Roman" w:hAnsi="Times New Roman" w:cs="Times New Roman"/>
        </w:rPr>
        <w:t>Смертность среди таких пациентов состав</w:t>
      </w:r>
      <w:r w:rsidR="000F022B" w:rsidRPr="00D95811">
        <w:rPr>
          <w:rFonts w:ascii="Times New Roman" w:hAnsi="Times New Roman" w:cs="Times New Roman"/>
        </w:rPr>
        <w:t>ляет</w:t>
      </w:r>
      <w:r w:rsidRPr="00D95811">
        <w:rPr>
          <w:rFonts w:ascii="Times New Roman" w:hAnsi="Times New Roman" w:cs="Times New Roman"/>
        </w:rPr>
        <w:t xml:space="preserve"> 19</w:t>
      </w:r>
      <w:r w:rsidR="00557744" w:rsidRPr="00D95811">
        <w:rPr>
          <w:rFonts w:ascii="Times New Roman" w:hAnsi="Times New Roman" w:cs="Times New Roman"/>
        </w:rPr>
        <w:t> </w:t>
      </w:r>
      <w:r w:rsidRPr="00D95811">
        <w:rPr>
          <w:rFonts w:ascii="Times New Roman" w:hAnsi="Times New Roman" w:cs="Times New Roman"/>
        </w:rPr>
        <w:t>200</w:t>
      </w:r>
      <w:r w:rsidR="00557744" w:rsidRPr="00D95811">
        <w:rPr>
          <w:rFonts w:ascii="Times New Roman" w:hAnsi="Times New Roman" w:cs="Times New Roman"/>
        </w:rPr>
        <w:t xml:space="preserve"> </w:t>
      </w:r>
      <w:r w:rsidR="000D2E5A" w:rsidRPr="00D95811">
        <w:rPr>
          <w:rFonts w:ascii="Times New Roman" w:hAnsi="Times New Roman" w:cs="Times New Roman"/>
        </w:rPr>
        <w:t>в первый год от постановки диагноза.</w:t>
      </w:r>
      <w:r w:rsidRPr="00D95811">
        <w:rPr>
          <w:rFonts w:ascii="Times New Roman" w:hAnsi="Times New Roman" w:cs="Times New Roman"/>
        </w:rPr>
        <w:t xml:space="preserve"> Показатель активного выявления </w:t>
      </w:r>
      <w:r w:rsidR="000F022B" w:rsidRPr="00D95811">
        <w:rPr>
          <w:rFonts w:ascii="Times New Roman" w:hAnsi="Times New Roman" w:cs="Times New Roman"/>
        </w:rPr>
        <w:t>достиг</w:t>
      </w:r>
      <w:r w:rsidRPr="00D95811">
        <w:rPr>
          <w:rFonts w:ascii="Times New Roman" w:hAnsi="Times New Roman" w:cs="Times New Roman"/>
        </w:rPr>
        <w:t xml:space="preserve"> 24%.</w:t>
      </w:r>
      <w:r w:rsidR="00DA7D5E" w:rsidRPr="00D95811">
        <w:rPr>
          <w:rFonts w:ascii="Times New Roman" w:hAnsi="Times New Roman" w:cs="Times New Roman"/>
        </w:rPr>
        <w:t xml:space="preserve"> Важно сказать, что около 1,22% пациентов получили диагноз посмертно, на учете</w:t>
      </w:r>
      <w:r w:rsidR="00C17D69" w:rsidRPr="00D95811">
        <w:rPr>
          <w:rFonts w:ascii="Times New Roman" w:hAnsi="Times New Roman" w:cs="Times New Roman"/>
        </w:rPr>
        <w:t xml:space="preserve"> специалистов онкологов </w:t>
      </w:r>
      <w:r w:rsidR="000F022B" w:rsidRPr="00D95811">
        <w:rPr>
          <w:rFonts w:ascii="Times New Roman" w:hAnsi="Times New Roman" w:cs="Times New Roman"/>
        </w:rPr>
        <w:t xml:space="preserve">в специализированных учреждениях </w:t>
      </w:r>
      <w:r w:rsidR="00C17D69" w:rsidRPr="00D95811">
        <w:rPr>
          <w:rFonts w:ascii="Times New Roman" w:hAnsi="Times New Roman" w:cs="Times New Roman"/>
        </w:rPr>
        <w:t>они не состояли</w:t>
      </w:r>
      <w:r w:rsidR="00557744" w:rsidRPr="00D95811">
        <w:rPr>
          <w:rFonts w:ascii="Times New Roman" w:hAnsi="Times New Roman" w:cs="Times New Roman"/>
        </w:rPr>
        <w:t xml:space="preserve"> [</w:t>
      </w:r>
      <w:r w:rsidR="001B568E" w:rsidRPr="00D95811">
        <w:rPr>
          <w:rFonts w:ascii="Times New Roman" w:hAnsi="Times New Roman" w:cs="Times New Roman"/>
        </w:rPr>
        <w:t>2</w:t>
      </w:r>
      <w:r w:rsidR="00557744" w:rsidRPr="00D95811">
        <w:rPr>
          <w:rFonts w:ascii="Times New Roman" w:hAnsi="Times New Roman" w:cs="Times New Roman"/>
        </w:rPr>
        <w:t>]</w:t>
      </w:r>
    </w:p>
    <w:p w14:paraId="0D337F7F" w14:textId="1860DAE2" w:rsidR="000578B3" w:rsidRPr="00D95811" w:rsidRDefault="000578B3" w:rsidP="0055261F">
      <w:pPr>
        <w:pStyle w:val="ac"/>
        <w:spacing w:before="0" w:beforeAutospacing="0" w:after="0" w:afterAutospacing="0"/>
        <w:ind w:firstLine="397"/>
        <w:jc w:val="both"/>
        <w:rPr>
          <w:rFonts w:eastAsia="Calibri"/>
          <w:color w:val="000000" w:themeColor="text1"/>
        </w:rPr>
      </w:pPr>
      <w:r w:rsidRPr="00D95811">
        <w:rPr>
          <w:rFonts w:eastAsia="Arial"/>
          <w:color w:val="000000" w:themeColor="text1"/>
        </w:rPr>
        <w:t>Ротовая полость</w:t>
      </w:r>
      <w:r w:rsidR="00557744" w:rsidRPr="00D95811">
        <w:rPr>
          <w:rFonts w:eastAsia="Arial"/>
          <w:color w:val="000000" w:themeColor="text1"/>
        </w:rPr>
        <w:t xml:space="preserve"> - область</w:t>
      </w:r>
      <w:r w:rsidRPr="00D95811">
        <w:rPr>
          <w:rFonts w:eastAsia="Arial"/>
          <w:color w:val="000000" w:themeColor="text1"/>
        </w:rPr>
        <w:t xml:space="preserve"> доступн</w:t>
      </w:r>
      <w:r w:rsidR="00557744" w:rsidRPr="00D95811">
        <w:rPr>
          <w:rFonts w:eastAsia="Arial"/>
          <w:color w:val="000000" w:themeColor="text1"/>
        </w:rPr>
        <w:t xml:space="preserve">ая </w:t>
      </w:r>
      <w:r w:rsidRPr="00D95811">
        <w:rPr>
          <w:rFonts w:eastAsia="Arial"/>
          <w:color w:val="000000" w:themeColor="text1"/>
        </w:rPr>
        <w:t xml:space="preserve">для </w:t>
      </w:r>
      <w:r w:rsidR="00557744" w:rsidRPr="00D95811">
        <w:rPr>
          <w:rFonts w:eastAsia="Arial"/>
          <w:color w:val="000000" w:themeColor="text1"/>
        </w:rPr>
        <w:t>осмотра</w:t>
      </w:r>
      <w:r w:rsidRPr="00D95811">
        <w:rPr>
          <w:rFonts w:eastAsia="Arial"/>
          <w:color w:val="000000" w:themeColor="text1"/>
        </w:rPr>
        <w:t xml:space="preserve">, но </w:t>
      </w:r>
      <w:r w:rsidR="003C6D1C" w:rsidRPr="00D95811">
        <w:rPr>
          <w:rFonts w:eastAsia="Arial"/>
          <w:color w:val="000000" w:themeColor="text1"/>
        </w:rPr>
        <w:t>дентофобия среди населения делает проблему</w:t>
      </w:r>
      <w:r w:rsidRPr="00D95811">
        <w:rPr>
          <w:rFonts w:eastAsia="Calibri"/>
          <w:color w:val="000000" w:themeColor="text1"/>
        </w:rPr>
        <w:t xml:space="preserve"> новообразований полости рта не актуальн</w:t>
      </w:r>
      <w:r w:rsidR="003C6D1C" w:rsidRPr="00D95811">
        <w:rPr>
          <w:rFonts w:eastAsia="Calibri"/>
          <w:color w:val="000000" w:themeColor="text1"/>
        </w:rPr>
        <w:t>ой.</w:t>
      </w:r>
      <w:r w:rsidR="00557744" w:rsidRPr="00D95811">
        <w:rPr>
          <w:rFonts w:eastAsia="Calibri"/>
          <w:color w:val="000000" w:themeColor="text1"/>
        </w:rPr>
        <w:t xml:space="preserve"> Отдаленность районных поселений и низкая доступность стоматологической помощи увеличивает количество обращений пациентов на поздних стадиях заболевания.</w:t>
      </w:r>
    </w:p>
    <w:p w14:paraId="117CBDC0" w14:textId="1663892C" w:rsidR="004D300A" w:rsidRPr="00D95811" w:rsidRDefault="004D300A" w:rsidP="0055261F">
      <w:pPr>
        <w:pStyle w:val="ac"/>
        <w:spacing w:before="0" w:beforeAutospacing="0" w:after="0" w:afterAutospacing="0"/>
        <w:ind w:firstLine="397"/>
        <w:jc w:val="both"/>
        <w:rPr>
          <w:rFonts w:eastAsia="Calibri"/>
          <w:color w:val="000000" w:themeColor="text1"/>
        </w:rPr>
      </w:pPr>
      <w:r w:rsidRPr="00D95811">
        <w:rPr>
          <w:rFonts w:eastAsia="Calibri"/>
          <w:color w:val="000000" w:themeColor="text1"/>
        </w:rPr>
        <w:t>В результате злокачественные новообразования полости рта выявляются на 3-4 стадии</w:t>
      </w:r>
      <w:r w:rsidR="0011770E" w:rsidRPr="00D95811">
        <w:rPr>
          <w:rFonts w:eastAsia="Calibri"/>
          <w:color w:val="000000" w:themeColor="text1"/>
        </w:rPr>
        <w:t>, что затрудняет быстрое и эффективное лечение.</w:t>
      </w:r>
    </w:p>
    <w:p w14:paraId="73F5552B" w14:textId="4C129ED1" w:rsidR="006F2FE2" w:rsidRPr="00D95811" w:rsidRDefault="006F2FE2" w:rsidP="00D95811">
      <w:pPr>
        <w:pStyle w:val="ac"/>
        <w:spacing w:before="0" w:beforeAutospacing="0" w:after="0" w:afterAutospacing="0"/>
        <w:jc w:val="both"/>
        <w:rPr>
          <w:rFonts w:eastAsia="Calibri"/>
          <w:color w:val="000000" w:themeColor="text1"/>
        </w:rPr>
      </w:pPr>
      <w:r w:rsidRPr="00D95811">
        <w:rPr>
          <w:rFonts w:eastAsia="Calibri"/>
          <w:color w:val="000000" w:themeColor="text1"/>
        </w:rPr>
        <w:t>Тенденция роста заболеваемости раком полости рта у молодой когорты населения, особенно у женщин, отсутствие положительной динамики качества раннего выявления этого онкологического заболевания служат обоснованием актуальности изучения эпидемиологических особенностей опухолей полости рта, поиска и оценки факторов риска развития этой патологии и разработки дальнейших рекомендаций по оптимизации мероприятий ранней диагностики [3].</w:t>
      </w:r>
    </w:p>
    <w:p w14:paraId="25041D6E" w14:textId="0CCD34CE" w:rsidR="00F6700F" w:rsidRPr="00D95811" w:rsidRDefault="003A1D41" w:rsidP="0055261F">
      <w:pPr>
        <w:pStyle w:val="ac"/>
        <w:spacing w:before="0" w:beforeAutospacing="0" w:after="0" w:afterAutospacing="0"/>
        <w:ind w:firstLine="397"/>
        <w:jc w:val="both"/>
        <w:rPr>
          <w:rFonts w:eastAsia="Calibri"/>
          <w:color w:val="000000" w:themeColor="text1"/>
        </w:rPr>
      </w:pPr>
      <w:r w:rsidRPr="00D95811">
        <w:rPr>
          <w:rFonts w:eastAsia="Calibri"/>
          <w:color w:val="000000" w:themeColor="text1"/>
        </w:rPr>
        <w:t xml:space="preserve">Изучение роли </w:t>
      </w:r>
      <w:r w:rsidR="00F6700F" w:rsidRPr="00D95811">
        <w:rPr>
          <w:rFonts w:eastAsia="Calibri"/>
          <w:color w:val="000000" w:themeColor="text1"/>
        </w:rPr>
        <w:t xml:space="preserve">отдельных </w:t>
      </w:r>
      <w:r w:rsidR="00F6700F" w:rsidRPr="00D95811">
        <w:rPr>
          <w:color w:val="2C2D2E"/>
        </w:rPr>
        <w:t xml:space="preserve"> факторов риска</w:t>
      </w:r>
      <w:r w:rsidRPr="00D95811">
        <w:rPr>
          <w:color w:val="2C2D2E"/>
        </w:rPr>
        <w:t xml:space="preserve"> в развитии новообразований полости рта име</w:t>
      </w:r>
      <w:r w:rsidR="00E95AE7" w:rsidRPr="00D95811">
        <w:rPr>
          <w:color w:val="2C2D2E"/>
        </w:rPr>
        <w:t>е</w:t>
      </w:r>
      <w:r w:rsidRPr="00D95811">
        <w:rPr>
          <w:color w:val="2C2D2E"/>
        </w:rPr>
        <w:t xml:space="preserve">т ключевое значение вместе с </w:t>
      </w:r>
      <w:r w:rsidR="00700ABD" w:rsidRPr="00D95811">
        <w:rPr>
          <w:color w:val="2C2D2E"/>
        </w:rPr>
        <w:t>ранним активным выявлением</w:t>
      </w:r>
      <w:r w:rsidRPr="00D95811">
        <w:rPr>
          <w:color w:val="2C2D2E"/>
        </w:rPr>
        <w:t xml:space="preserve">. К </w:t>
      </w:r>
      <w:r w:rsidR="00700ABD" w:rsidRPr="00D95811">
        <w:rPr>
          <w:color w:val="2C2D2E"/>
        </w:rPr>
        <w:t>основным</w:t>
      </w:r>
      <w:r w:rsidRPr="00D95811">
        <w:rPr>
          <w:color w:val="2C2D2E"/>
        </w:rPr>
        <w:t xml:space="preserve"> факторам относят</w:t>
      </w:r>
      <w:r w:rsidR="00F6700F" w:rsidRPr="00D95811">
        <w:rPr>
          <w:color w:val="2C2D2E"/>
        </w:rPr>
        <w:t>: вредн</w:t>
      </w:r>
      <w:r w:rsidRPr="00D95811">
        <w:rPr>
          <w:color w:val="2C2D2E"/>
        </w:rPr>
        <w:t>ые</w:t>
      </w:r>
      <w:r w:rsidR="00F6700F" w:rsidRPr="00D95811">
        <w:rPr>
          <w:color w:val="2C2D2E"/>
        </w:rPr>
        <w:t xml:space="preserve"> привыч</w:t>
      </w:r>
      <w:r w:rsidRPr="00D95811">
        <w:rPr>
          <w:color w:val="2C2D2E"/>
        </w:rPr>
        <w:t>ки</w:t>
      </w:r>
      <w:r w:rsidR="00F6700F" w:rsidRPr="00D95811">
        <w:rPr>
          <w:color w:val="2C2D2E"/>
        </w:rPr>
        <w:t>, хроническ</w:t>
      </w:r>
      <w:r w:rsidRPr="00D95811">
        <w:rPr>
          <w:color w:val="2C2D2E"/>
        </w:rPr>
        <w:t>ие</w:t>
      </w:r>
      <w:r w:rsidR="00F6700F" w:rsidRPr="00D95811">
        <w:rPr>
          <w:color w:val="2C2D2E"/>
        </w:rPr>
        <w:t xml:space="preserve"> механическ</w:t>
      </w:r>
      <w:r w:rsidRPr="00D95811">
        <w:rPr>
          <w:color w:val="2C2D2E"/>
        </w:rPr>
        <w:t>ие</w:t>
      </w:r>
      <w:r w:rsidR="00F6700F" w:rsidRPr="00D95811">
        <w:rPr>
          <w:color w:val="2C2D2E"/>
        </w:rPr>
        <w:t xml:space="preserve"> травм</w:t>
      </w:r>
      <w:r w:rsidRPr="00D95811">
        <w:rPr>
          <w:color w:val="2C2D2E"/>
        </w:rPr>
        <w:t xml:space="preserve">ы </w:t>
      </w:r>
      <w:r w:rsidR="00F6700F" w:rsidRPr="00D95811">
        <w:rPr>
          <w:color w:val="2C2D2E"/>
        </w:rPr>
        <w:t>слизистой оболочки полости рта</w:t>
      </w:r>
      <w:r w:rsidRPr="00D95811">
        <w:rPr>
          <w:color w:val="2C2D2E"/>
        </w:rPr>
        <w:t>, штамм вируса папилломы человека, особенно 16 тип</w:t>
      </w:r>
      <w:r w:rsidR="00F6700F" w:rsidRPr="00D95811">
        <w:rPr>
          <w:color w:val="2C2D2E"/>
        </w:rPr>
        <w:t xml:space="preserve"> и неудовлетворительн</w:t>
      </w:r>
      <w:r w:rsidR="001065F2" w:rsidRPr="00D95811">
        <w:rPr>
          <w:color w:val="2C2D2E"/>
        </w:rPr>
        <w:t xml:space="preserve">ую </w:t>
      </w:r>
      <w:r w:rsidR="00F6700F" w:rsidRPr="00D95811">
        <w:rPr>
          <w:color w:val="2C2D2E"/>
        </w:rPr>
        <w:t>гигиен</w:t>
      </w:r>
      <w:r w:rsidR="001065F2" w:rsidRPr="00D95811">
        <w:rPr>
          <w:color w:val="2C2D2E"/>
        </w:rPr>
        <w:t>у</w:t>
      </w:r>
      <w:r w:rsidRPr="00D95811">
        <w:rPr>
          <w:color w:val="2C2D2E"/>
        </w:rPr>
        <w:t xml:space="preserve">. </w:t>
      </w:r>
    </w:p>
    <w:p w14:paraId="18987FC5" w14:textId="6FEBCBBE" w:rsidR="004D300A" w:rsidRPr="00D95811" w:rsidRDefault="001065F2" w:rsidP="0055261F">
      <w:pPr>
        <w:pStyle w:val="ac"/>
        <w:spacing w:before="0" w:beforeAutospacing="0" w:after="0" w:afterAutospacing="0"/>
        <w:ind w:firstLine="397"/>
        <w:jc w:val="both"/>
      </w:pPr>
      <w:r w:rsidRPr="00D95811">
        <w:rPr>
          <w:rFonts w:eastAsia="Calibri"/>
          <w:color w:val="000000" w:themeColor="text1"/>
        </w:rPr>
        <w:t xml:space="preserve">Изыскания </w:t>
      </w:r>
      <w:r w:rsidR="009074A6" w:rsidRPr="00D95811">
        <w:rPr>
          <w:rFonts w:eastAsia="Calibri"/>
          <w:color w:val="000000" w:themeColor="text1"/>
        </w:rPr>
        <w:t>новых подходов к</w:t>
      </w:r>
      <w:r w:rsidRPr="00D95811">
        <w:rPr>
          <w:rFonts w:eastAsia="Calibri"/>
          <w:color w:val="000000" w:themeColor="text1"/>
        </w:rPr>
        <w:t xml:space="preserve"> ранней диагностик</w:t>
      </w:r>
      <w:r w:rsidR="009074A6" w:rsidRPr="00D95811">
        <w:rPr>
          <w:rFonts w:eastAsia="Calibri"/>
          <w:color w:val="000000" w:themeColor="text1"/>
        </w:rPr>
        <w:t xml:space="preserve">е увеличит охват населения </w:t>
      </w:r>
      <w:r w:rsidR="004D300A" w:rsidRPr="00D95811">
        <w:rPr>
          <w:rFonts w:eastAsia="Calibri"/>
          <w:color w:val="000000" w:themeColor="text1"/>
        </w:rPr>
        <w:t xml:space="preserve"> </w:t>
      </w:r>
      <w:r w:rsidR="009074A6" w:rsidRPr="00D95811">
        <w:rPr>
          <w:rFonts w:eastAsia="Calibri"/>
          <w:color w:val="000000" w:themeColor="text1"/>
        </w:rPr>
        <w:t xml:space="preserve">и </w:t>
      </w:r>
      <w:r w:rsidR="004D300A" w:rsidRPr="00D95811">
        <w:rPr>
          <w:rFonts w:eastAsia="Calibri"/>
          <w:color w:val="000000" w:themeColor="text1"/>
        </w:rPr>
        <w:t>позволит сохранить работоспособ</w:t>
      </w:r>
      <w:r w:rsidR="009074A6" w:rsidRPr="00D95811">
        <w:rPr>
          <w:rFonts w:eastAsia="Calibri"/>
          <w:color w:val="000000" w:themeColor="text1"/>
        </w:rPr>
        <w:t>ные кадры</w:t>
      </w:r>
      <w:r w:rsidR="004D300A" w:rsidRPr="00D95811">
        <w:rPr>
          <w:rFonts w:eastAsia="Calibri"/>
          <w:color w:val="000000" w:themeColor="text1"/>
        </w:rPr>
        <w:t>.</w:t>
      </w:r>
    </w:p>
    <w:p w14:paraId="0E5D0294" w14:textId="3592BCAF" w:rsidR="00E42DC8" w:rsidRPr="00D95811" w:rsidRDefault="000D2E5A" w:rsidP="007F45CF">
      <w:pPr>
        <w:spacing w:line="240" w:lineRule="auto"/>
        <w:ind w:firstLine="397"/>
        <w:jc w:val="both"/>
        <w:rPr>
          <w:rFonts w:ascii="Times New Roman" w:hAnsi="Times New Roman" w:cs="Times New Roman"/>
          <w:b/>
          <w:bCs/>
        </w:rPr>
      </w:pPr>
      <w:r w:rsidRPr="00D95811">
        <w:rPr>
          <w:rFonts w:ascii="Times New Roman" w:hAnsi="Times New Roman" w:cs="Times New Roman"/>
          <w:b/>
          <w:bCs/>
        </w:rPr>
        <w:lastRenderedPageBreak/>
        <w:t>Цель исследования</w:t>
      </w:r>
      <w:r w:rsidR="00926EE6" w:rsidRPr="00D95811">
        <w:rPr>
          <w:rFonts w:ascii="Times New Roman" w:hAnsi="Times New Roman" w:cs="Times New Roman"/>
          <w:b/>
          <w:bCs/>
        </w:rPr>
        <w:t>:</w:t>
      </w:r>
      <w:r w:rsidR="0011770E" w:rsidRPr="00D95811">
        <w:rPr>
          <w:rFonts w:ascii="Times New Roman" w:hAnsi="Times New Roman" w:cs="Times New Roman"/>
          <w:b/>
          <w:bCs/>
        </w:rPr>
        <w:t xml:space="preserve"> </w:t>
      </w:r>
      <w:r w:rsidR="0011770E" w:rsidRPr="00D95811">
        <w:rPr>
          <w:rFonts w:ascii="Times New Roman" w:hAnsi="Times New Roman" w:cs="Times New Roman"/>
        </w:rPr>
        <w:t>Пр</w:t>
      </w:r>
      <w:r w:rsidR="00426836" w:rsidRPr="00D95811">
        <w:rPr>
          <w:rFonts w:ascii="Times New Roman" w:hAnsi="Times New Roman" w:cs="Times New Roman"/>
        </w:rPr>
        <w:t>именить</w:t>
      </w:r>
      <w:r w:rsidR="00361520" w:rsidRPr="00D95811">
        <w:rPr>
          <w:rFonts w:ascii="Times New Roman" w:hAnsi="Times New Roman" w:cs="Times New Roman"/>
        </w:rPr>
        <w:t xml:space="preserve"> на практике простой инструмент </w:t>
      </w:r>
      <w:r w:rsidR="00675F4B" w:rsidRPr="00D95811">
        <w:rPr>
          <w:rFonts w:ascii="Times New Roman" w:hAnsi="Times New Roman" w:cs="Times New Roman"/>
        </w:rPr>
        <w:t xml:space="preserve">оценки рисков </w:t>
      </w:r>
      <w:r w:rsidR="00361520" w:rsidRPr="00D95811">
        <w:rPr>
          <w:rFonts w:ascii="Times New Roman" w:hAnsi="Times New Roman" w:cs="Times New Roman"/>
        </w:rPr>
        <w:t xml:space="preserve"> для пациентов.</w:t>
      </w:r>
      <w:r w:rsidR="00E65E80" w:rsidRPr="00D95811">
        <w:rPr>
          <w:rFonts w:ascii="Times New Roman" w:hAnsi="Times New Roman" w:cs="Times New Roman"/>
        </w:rPr>
        <w:t xml:space="preserve"> </w:t>
      </w:r>
      <w:r w:rsidR="006E480A" w:rsidRPr="00D95811">
        <w:rPr>
          <w:rFonts w:ascii="Times New Roman" w:hAnsi="Times New Roman" w:cs="Times New Roman"/>
        </w:rPr>
        <w:t>Выявит</w:t>
      </w:r>
      <w:r w:rsidR="00DD3B7D" w:rsidRPr="00D95811">
        <w:rPr>
          <w:rFonts w:ascii="Times New Roman" w:hAnsi="Times New Roman" w:cs="Times New Roman"/>
        </w:rPr>
        <w:t xml:space="preserve">ь </w:t>
      </w:r>
      <w:r w:rsidR="007A1580" w:rsidRPr="00D95811">
        <w:rPr>
          <w:rFonts w:ascii="Times New Roman" w:hAnsi="Times New Roman" w:cs="Times New Roman"/>
        </w:rPr>
        <w:t>пациентов с</w:t>
      </w:r>
      <w:r w:rsidR="006E480A" w:rsidRPr="00D95811">
        <w:rPr>
          <w:rFonts w:ascii="Times New Roman" w:hAnsi="Times New Roman" w:cs="Times New Roman"/>
        </w:rPr>
        <w:t xml:space="preserve"> изменениями</w:t>
      </w:r>
      <w:r w:rsidR="007A1580" w:rsidRPr="00D95811">
        <w:rPr>
          <w:rFonts w:ascii="Times New Roman" w:hAnsi="Times New Roman" w:cs="Times New Roman"/>
        </w:rPr>
        <w:t xml:space="preserve"> слизистой оболочки полости рта на </w:t>
      </w:r>
      <w:r w:rsidR="006E480A" w:rsidRPr="00D95811">
        <w:rPr>
          <w:rFonts w:ascii="Times New Roman" w:hAnsi="Times New Roman" w:cs="Times New Roman"/>
        </w:rPr>
        <w:t xml:space="preserve">ранних </w:t>
      </w:r>
      <w:r w:rsidR="007A1580" w:rsidRPr="00D95811">
        <w:rPr>
          <w:rFonts w:ascii="Times New Roman" w:hAnsi="Times New Roman" w:cs="Times New Roman"/>
        </w:rPr>
        <w:t xml:space="preserve"> этап</w:t>
      </w:r>
      <w:r w:rsidR="006E480A" w:rsidRPr="00D95811">
        <w:rPr>
          <w:rFonts w:ascii="Times New Roman" w:hAnsi="Times New Roman" w:cs="Times New Roman"/>
        </w:rPr>
        <w:t>ах</w:t>
      </w:r>
      <w:r w:rsidR="007A1580" w:rsidRPr="00D95811">
        <w:rPr>
          <w:rFonts w:ascii="Times New Roman" w:hAnsi="Times New Roman" w:cs="Times New Roman"/>
        </w:rPr>
        <w:t xml:space="preserve"> заболевания.</w:t>
      </w:r>
      <w:r w:rsidR="00E65E80" w:rsidRPr="00D95811">
        <w:rPr>
          <w:rFonts w:ascii="Times New Roman" w:hAnsi="Times New Roman" w:cs="Times New Roman"/>
        </w:rPr>
        <w:t xml:space="preserve"> </w:t>
      </w:r>
      <w:r w:rsidR="00361520" w:rsidRPr="00D95811">
        <w:rPr>
          <w:rFonts w:ascii="Times New Roman" w:hAnsi="Times New Roman" w:cs="Times New Roman"/>
        </w:rPr>
        <w:t>Провести анализ полученных данных</w:t>
      </w:r>
      <w:r w:rsidR="007A1580" w:rsidRPr="00D95811">
        <w:rPr>
          <w:rFonts w:ascii="Times New Roman" w:hAnsi="Times New Roman" w:cs="Times New Roman"/>
        </w:rPr>
        <w:t>.</w:t>
      </w:r>
    </w:p>
    <w:p w14:paraId="6E344DC5" w14:textId="66C3DD92" w:rsidR="00D05726" w:rsidRPr="00D95811" w:rsidRDefault="000D2E5A" w:rsidP="007F45CF">
      <w:pPr>
        <w:spacing w:line="240" w:lineRule="auto"/>
        <w:ind w:firstLine="397"/>
        <w:jc w:val="both"/>
        <w:rPr>
          <w:rFonts w:ascii="Times New Roman" w:hAnsi="Times New Roman" w:cs="Times New Roman"/>
        </w:rPr>
      </w:pPr>
      <w:r w:rsidRPr="00D95811">
        <w:rPr>
          <w:rFonts w:ascii="Times New Roman" w:hAnsi="Times New Roman" w:cs="Times New Roman"/>
          <w:b/>
          <w:bCs/>
        </w:rPr>
        <w:t>Материалы и методы</w:t>
      </w:r>
      <w:r w:rsidR="00926EE6" w:rsidRPr="00D95811">
        <w:rPr>
          <w:rFonts w:ascii="Times New Roman" w:hAnsi="Times New Roman" w:cs="Times New Roman"/>
          <w:b/>
          <w:bCs/>
        </w:rPr>
        <w:t>:</w:t>
      </w:r>
      <w:r w:rsidR="00F92748" w:rsidRPr="00D95811">
        <w:rPr>
          <w:rFonts w:ascii="Times New Roman" w:hAnsi="Times New Roman" w:cs="Times New Roman"/>
        </w:rPr>
        <w:t xml:space="preserve"> </w:t>
      </w:r>
      <w:r w:rsidR="00E65E80" w:rsidRPr="00D95811">
        <w:rPr>
          <w:rFonts w:ascii="Times New Roman" w:hAnsi="Times New Roman" w:cs="Times New Roman"/>
        </w:rPr>
        <w:t>П</w:t>
      </w:r>
      <w:r w:rsidR="0011770E" w:rsidRPr="00D95811">
        <w:rPr>
          <w:rFonts w:ascii="Times New Roman" w:hAnsi="Times New Roman" w:cs="Times New Roman"/>
        </w:rPr>
        <w:t>роведен</w:t>
      </w:r>
      <w:r w:rsidR="00E42DC8" w:rsidRPr="00D95811">
        <w:rPr>
          <w:rFonts w:ascii="Times New Roman" w:hAnsi="Times New Roman" w:cs="Times New Roman"/>
        </w:rPr>
        <w:t xml:space="preserve"> анализ литературы и </w:t>
      </w:r>
      <w:r w:rsidR="003E4C21" w:rsidRPr="00D95811">
        <w:rPr>
          <w:rFonts w:ascii="Times New Roman" w:hAnsi="Times New Roman" w:cs="Times New Roman"/>
        </w:rPr>
        <w:t>статистических</w:t>
      </w:r>
      <w:r w:rsidR="00E42DC8" w:rsidRPr="00D95811">
        <w:rPr>
          <w:rFonts w:ascii="Times New Roman" w:hAnsi="Times New Roman" w:cs="Times New Roman"/>
        </w:rPr>
        <w:t xml:space="preserve"> данны</w:t>
      </w:r>
      <w:r w:rsidR="001D7E64" w:rsidRPr="00D95811">
        <w:rPr>
          <w:rFonts w:ascii="Times New Roman" w:hAnsi="Times New Roman" w:cs="Times New Roman"/>
        </w:rPr>
        <w:t>х</w:t>
      </w:r>
      <w:r w:rsidR="003E4C21" w:rsidRPr="00D95811">
        <w:rPr>
          <w:rFonts w:ascii="Times New Roman" w:hAnsi="Times New Roman" w:cs="Times New Roman"/>
        </w:rPr>
        <w:t>.</w:t>
      </w:r>
      <w:r w:rsidR="00E65E80" w:rsidRPr="00D95811">
        <w:rPr>
          <w:rFonts w:ascii="Times New Roman" w:hAnsi="Times New Roman" w:cs="Times New Roman"/>
        </w:rPr>
        <w:t xml:space="preserve"> </w:t>
      </w:r>
      <w:r w:rsidR="003E4C21" w:rsidRPr="00D95811">
        <w:rPr>
          <w:rFonts w:ascii="Times New Roman" w:hAnsi="Times New Roman" w:cs="Times New Roman"/>
        </w:rPr>
        <w:t>Разработан</w:t>
      </w:r>
      <w:r w:rsidR="00F1487F" w:rsidRPr="00D95811">
        <w:rPr>
          <w:rFonts w:ascii="Times New Roman" w:hAnsi="Times New Roman" w:cs="Times New Roman"/>
        </w:rPr>
        <w:t xml:space="preserve"> эффективный алгоритм для оценки рисков заболеваний полости рта</w:t>
      </w:r>
      <w:r w:rsidR="007A1580" w:rsidRPr="00D95811">
        <w:rPr>
          <w:rFonts w:ascii="Times New Roman" w:hAnsi="Times New Roman" w:cs="Times New Roman"/>
        </w:rPr>
        <w:t>. Эффективный алгоритм</w:t>
      </w:r>
      <w:r w:rsidR="00D05726" w:rsidRPr="00D95811">
        <w:rPr>
          <w:rFonts w:ascii="Times New Roman" w:hAnsi="Times New Roman" w:cs="Times New Roman"/>
        </w:rPr>
        <w:t xml:space="preserve"> реализован на платформе </w:t>
      </w:r>
      <w:r w:rsidR="00D744B0" w:rsidRPr="00D95811">
        <w:rPr>
          <w:rFonts w:ascii="Times New Roman" w:hAnsi="Times New Roman" w:cs="Times New Roman"/>
        </w:rPr>
        <w:t>социальной сети</w:t>
      </w:r>
      <w:r w:rsidR="00D05726" w:rsidRPr="00D95811">
        <w:rPr>
          <w:rFonts w:ascii="Times New Roman" w:hAnsi="Times New Roman" w:cs="Times New Roman"/>
        </w:rPr>
        <w:t xml:space="preserve">. </w:t>
      </w:r>
    </w:p>
    <w:p w14:paraId="3E73FD81" w14:textId="654AFFF7" w:rsidR="001D7E64" w:rsidRPr="00D95811" w:rsidRDefault="003E4C21" w:rsidP="00D95811">
      <w:pPr>
        <w:spacing w:line="240" w:lineRule="auto"/>
        <w:jc w:val="both"/>
        <w:rPr>
          <w:rFonts w:ascii="Times New Roman" w:hAnsi="Times New Roman" w:cs="Times New Roman"/>
        </w:rPr>
      </w:pPr>
      <w:r w:rsidRPr="00D95811">
        <w:rPr>
          <w:rFonts w:ascii="Times New Roman" w:hAnsi="Times New Roman" w:cs="Times New Roman"/>
        </w:rPr>
        <w:t>Подготовлен</w:t>
      </w:r>
      <w:r w:rsidR="00984B72" w:rsidRPr="00D95811">
        <w:rPr>
          <w:rFonts w:ascii="Times New Roman" w:hAnsi="Times New Roman" w:cs="Times New Roman"/>
        </w:rPr>
        <w:t xml:space="preserve"> печатный вариант скрининга, «Путеводитель полости рта» для тех, кто не сможет воспользоваться</w:t>
      </w:r>
      <w:r w:rsidR="00D744B0" w:rsidRPr="00D95811">
        <w:rPr>
          <w:rFonts w:ascii="Times New Roman" w:hAnsi="Times New Roman" w:cs="Times New Roman"/>
        </w:rPr>
        <w:t xml:space="preserve"> виртуальным помощником</w:t>
      </w:r>
      <w:r w:rsidR="00984B72" w:rsidRPr="00D95811">
        <w:rPr>
          <w:rFonts w:ascii="Times New Roman" w:hAnsi="Times New Roman" w:cs="Times New Roman"/>
        </w:rPr>
        <w:t>.</w:t>
      </w:r>
      <w:r w:rsidR="00E65E80" w:rsidRPr="00D95811">
        <w:rPr>
          <w:rFonts w:ascii="Times New Roman" w:hAnsi="Times New Roman" w:cs="Times New Roman"/>
        </w:rPr>
        <w:t xml:space="preserve"> </w:t>
      </w:r>
      <w:r w:rsidR="00620371" w:rsidRPr="00D95811">
        <w:rPr>
          <w:rFonts w:ascii="Times New Roman" w:hAnsi="Times New Roman" w:cs="Times New Roman"/>
        </w:rPr>
        <w:t>Провели скрининг в группе</w:t>
      </w:r>
      <w:r w:rsidRPr="00D95811">
        <w:rPr>
          <w:rFonts w:ascii="Times New Roman" w:hAnsi="Times New Roman" w:cs="Times New Roman"/>
        </w:rPr>
        <w:t xml:space="preserve"> 15</w:t>
      </w:r>
      <w:r w:rsidR="007F45CF">
        <w:rPr>
          <w:rFonts w:ascii="Times New Roman" w:hAnsi="Times New Roman" w:cs="Times New Roman"/>
        </w:rPr>
        <w:t>78</w:t>
      </w:r>
      <w:r w:rsidRPr="00D95811">
        <w:rPr>
          <w:rFonts w:ascii="Times New Roman" w:hAnsi="Times New Roman" w:cs="Times New Roman"/>
        </w:rPr>
        <w:t xml:space="preserve"> человек</w:t>
      </w:r>
      <w:r w:rsidR="00620371" w:rsidRPr="00D95811">
        <w:rPr>
          <w:rFonts w:ascii="Times New Roman" w:hAnsi="Times New Roman" w:cs="Times New Roman"/>
        </w:rPr>
        <w:t>, возраст</w:t>
      </w:r>
      <w:r w:rsidRPr="00D95811">
        <w:rPr>
          <w:rFonts w:ascii="Times New Roman" w:hAnsi="Times New Roman" w:cs="Times New Roman"/>
        </w:rPr>
        <w:t xml:space="preserve"> 18+.</w:t>
      </w:r>
      <w:r w:rsidR="00AB26A6" w:rsidRPr="00D95811">
        <w:rPr>
          <w:rFonts w:ascii="Times New Roman" w:hAnsi="Times New Roman" w:cs="Times New Roman"/>
        </w:rPr>
        <w:t xml:space="preserve"> </w:t>
      </w:r>
    </w:p>
    <w:p w14:paraId="4E8A9D48" w14:textId="6D765263" w:rsidR="00620371" w:rsidRPr="00D95811" w:rsidRDefault="000D2E5A" w:rsidP="007F45CF">
      <w:pPr>
        <w:spacing w:line="240" w:lineRule="auto"/>
        <w:ind w:firstLine="397"/>
        <w:jc w:val="both"/>
        <w:rPr>
          <w:rFonts w:ascii="Times New Roman" w:hAnsi="Times New Roman" w:cs="Times New Roman"/>
          <w:b/>
          <w:bCs/>
        </w:rPr>
      </w:pPr>
      <w:r w:rsidRPr="00D95811">
        <w:rPr>
          <w:rFonts w:ascii="Times New Roman" w:hAnsi="Times New Roman" w:cs="Times New Roman"/>
          <w:b/>
          <w:bCs/>
        </w:rPr>
        <w:t>Результат</w:t>
      </w:r>
      <w:r w:rsidR="007110B7" w:rsidRPr="00D95811">
        <w:rPr>
          <w:rFonts w:ascii="Times New Roman" w:hAnsi="Times New Roman" w:cs="Times New Roman"/>
          <w:b/>
          <w:bCs/>
        </w:rPr>
        <w:t>ы</w:t>
      </w:r>
      <w:r w:rsidR="00926EE6" w:rsidRPr="00D95811">
        <w:rPr>
          <w:rFonts w:ascii="Times New Roman" w:hAnsi="Times New Roman" w:cs="Times New Roman"/>
          <w:b/>
          <w:bCs/>
        </w:rPr>
        <w:t xml:space="preserve"> исследования.</w:t>
      </w:r>
      <w:r w:rsidR="00F92748" w:rsidRPr="00D95811">
        <w:rPr>
          <w:rFonts w:ascii="Times New Roman" w:hAnsi="Times New Roman" w:cs="Times New Roman"/>
          <w:b/>
          <w:bCs/>
        </w:rPr>
        <w:t xml:space="preserve"> </w:t>
      </w:r>
      <w:r w:rsidR="00620371" w:rsidRPr="00D95811">
        <w:rPr>
          <w:rFonts w:ascii="Times New Roman" w:hAnsi="Times New Roman" w:cs="Times New Roman"/>
        </w:rPr>
        <w:t>По результатам тестирования пациенты разделены по рискам на высокий, средний и низкий.</w:t>
      </w:r>
      <w:r w:rsidR="00E65E80" w:rsidRPr="00D95811">
        <w:rPr>
          <w:rFonts w:ascii="Times New Roman" w:hAnsi="Times New Roman" w:cs="Times New Roman"/>
          <w:b/>
          <w:bCs/>
        </w:rPr>
        <w:t xml:space="preserve"> </w:t>
      </w:r>
      <w:r w:rsidR="00E65E80" w:rsidRPr="00D95811">
        <w:rPr>
          <w:rFonts w:ascii="Times New Roman" w:hAnsi="Times New Roman" w:cs="Times New Roman"/>
          <w:color w:val="2C2D2E"/>
        </w:rPr>
        <w:t xml:space="preserve">После прохождения теста участники получали индивидуальные рекомендации по маршрутизации и необходимости обращения к стоматологу. </w:t>
      </w:r>
      <w:r w:rsidR="00620371" w:rsidRPr="00D95811">
        <w:rPr>
          <w:rFonts w:ascii="Times New Roman" w:hAnsi="Times New Roman" w:cs="Times New Roman"/>
        </w:rPr>
        <w:t>Из 15</w:t>
      </w:r>
      <w:r w:rsidR="00230451">
        <w:rPr>
          <w:rFonts w:ascii="Times New Roman" w:hAnsi="Times New Roman" w:cs="Times New Roman"/>
        </w:rPr>
        <w:t>78</w:t>
      </w:r>
      <w:r w:rsidR="00620371" w:rsidRPr="00D95811">
        <w:rPr>
          <w:rFonts w:ascii="Times New Roman" w:hAnsi="Times New Roman" w:cs="Times New Roman"/>
        </w:rPr>
        <w:t xml:space="preserve"> человек - 500 опрошенных отметили у себя признаки изменения на слизистой полости рта. </w:t>
      </w:r>
      <w:r w:rsidR="00E65E80" w:rsidRPr="00D95811">
        <w:rPr>
          <w:rFonts w:ascii="Times New Roman" w:hAnsi="Times New Roman" w:cs="Times New Roman"/>
        </w:rPr>
        <w:t xml:space="preserve">Сто </w:t>
      </w:r>
      <w:r w:rsidR="00620371" w:rsidRPr="00D95811">
        <w:rPr>
          <w:rFonts w:ascii="Times New Roman" w:hAnsi="Times New Roman" w:cs="Times New Roman"/>
        </w:rPr>
        <w:t xml:space="preserve">человек были направлены в онкодиспансер для </w:t>
      </w:r>
      <w:r w:rsidR="00E65E80" w:rsidRPr="00D95811">
        <w:rPr>
          <w:rFonts w:ascii="Times New Roman" w:hAnsi="Times New Roman" w:cs="Times New Roman"/>
        </w:rPr>
        <w:t>проведения гистологического исследования</w:t>
      </w:r>
      <w:r w:rsidR="00620371" w:rsidRPr="00D95811">
        <w:rPr>
          <w:rFonts w:ascii="Times New Roman" w:hAnsi="Times New Roman" w:cs="Times New Roman"/>
        </w:rPr>
        <w:t>.</w:t>
      </w:r>
      <w:r w:rsidR="00464551" w:rsidRPr="00D95811">
        <w:rPr>
          <w:rFonts w:ascii="Times New Roman" w:hAnsi="Times New Roman" w:cs="Times New Roman"/>
        </w:rPr>
        <w:t xml:space="preserve"> По результатам исследования выявлены: 1 пациент – плоскоклеточный рак языка, 1- пациент – веррукозная </w:t>
      </w:r>
      <w:r w:rsidR="00B13F27" w:rsidRPr="00D95811">
        <w:rPr>
          <w:rFonts w:ascii="Times New Roman" w:hAnsi="Times New Roman" w:cs="Times New Roman"/>
        </w:rPr>
        <w:t xml:space="preserve">форма </w:t>
      </w:r>
      <w:r w:rsidR="00464551" w:rsidRPr="00D95811">
        <w:rPr>
          <w:rFonts w:ascii="Times New Roman" w:hAnsi="Times New Roman" w:cs="Times New Roman"/>
        </w:rPr>
        <w:t>лейкоплаки</w:t>
      </w:r>
      <w:r w:rsidR="00B13F27" w:rsidRPr="00D95811">
        <w:rPr>
          <w:rFonts w:ascii="Times New Roman" w:hAnsi="Times New Roman" w:cs="Times New Roman"/>
        </w:rPr>
        <w:t>и</w:t>
      </w:r>
      <w:r w:rsidR="00464551" w:rsidRPr="00D95811">
        <w:rPr>
          <w:rFonts w:ascii="Times New Roman" w:hAnsi="Times New Roman" w:cs="Times New Roman"/>
        </w:rPr>
        <w:t>, 2 пациента –  плоская</w:t>
      </w:r>
      <w:r w:rsidR="00B13F27" w:rsidRPr="00D95811">
        <w:rPr>
          <w:rFonts w:ascii="Times New Roman" w:hAnsi="Times New Roman" w:cs="Times New Roman"/>
        </w:rPr>
        <w:t xml:space="preserve"> </w:t>
      </w:r>
      <w:r w:rsidR="00464551" w:rsidRPr="00D95811">
        <w:rPr>
          <w:rFonts w:ascii="Times New Roman" w:hAnsi="Times New Roman" w:cs="Times New Roman"/>
        </w:rPr>
        <w:t>лейкоплаки</w:t>
      </w:r>
      <w:r w:rsidR="00B13F27" w:rsidRPr="00D95811">
        <w:rPr>
          <w:rFonts w:ascii="Times New Roman" w:hAnsi="Times New Roman" w:cs="Times New Roman"/>
        </w:rPr>
        <w:t xml:space="preserve">я </w:t>
      </w:r>
      <w:r w:rsidR="00464551" w:rsidRPr="00D95811">
        <w:rPr>
          <w:rFonts w:ascii="Times New Roman" w:hAnsi="Times New Roman" w:cs="Times New Roman"/>
        </w:rPr>
        <w:t>языка, 1 пациент – красный плоский лишай слизистой оболочки щеки справа, 1 пациент – плоская</w:t>
      </w:r>
      <w:r w:rsidR="00B13F27" w:rsidRPr="00D95811">
        <w:rPr>
          <w:rFonts w:ascii="Times New Roman" w:hAnsi="Times New Roman" w:cs="Times New Roman"/>
        </w:rPr>
        <w:t xml:space="preserve"> </w:t>
      </w:r>
      <w:r w:rsidR="00464551" w:rsidRPr="00D95811">
        <w:rPr>
          <w:rFonts w:ascii="Times New Roman" w:hAnsi="Times New Roman" w:cs="Times New Roman"/>
        </w:rPr>
        <w:t>лейкоплаки</w:t>
      </w:r>
      <w:r w:rsidR="00B13F27" w:rsidRPr="00D95811">
        <w:rPr>
          <w:rFonts w:ascii="Times New Roman" w:hAnsi="Times New Roman" w:cs="Times New Roman"/>
        </w:rPr>
        <w:t xml:space="preserve">я на </w:t>
      </w:r>
      <w:r w:rsidR="00464551" w:rsidRPr="00D95811">
        <w:rPr>
          <w:rFonts w:ascii="Times New Roman" w:hAnsi="Times New Roman" w:cs="Times New Roman"/>
        </w:rPr>
        <w:t xml:space="preserve"> десн</w:t>
      </w:r>
      <w:r w:rsidR="00B13F27" w:rsidRPr="00D95811">
        <w:rPr>
          <w:rFonts w:ascii="Times New Roman" w:hAnsi="Times New Roman" w:cs="Times New Roman"/>
        </w:rPr>
        <w:t>е</w:t>
      </w:r>
      <w:r w:rsidR="00464551" w:rsidRPr="00D95811">
        <w:rPr>
          <w:rFonts w:ascii="Times New Roman" w:hAnsi="Times New Roman" w:cs="Times New Roman"/>
        </w:rPr>
        <w:t>, данные образцов 94 пациентов после исследования показали, что в материале элементов ЗНО не обнаружено.</w:t>
      </w:r>
    </w:p>
    <w:p w14:paraId="5B334EFB" w14:textId="37BA98B0" w:rsidR="00E37ED8" w:rsidRPr="00D95811" w:rsidRDefault="00926EE6" w:rsidP="007F45CF">
      <w:pPr>
        <w:spacing w:line="240" w:lineRule="auto"/>
        <w:ind w:firstLine="397"/>
        <w:jc w:val="both"/>
        <w:rPr>
          <w:rFonts w:ascii="Times New Roman" w:hAnsi="Times New Roman" w:cs="Times New Roman"/>
          <w:color w:val="000000"/>
          <w:shd w:val="clear" w:color="auto" w:fill="F3F5F8"/>
        </w:rPr>
      </w:pPr>
      <w:r w:rsidRPr="00D95811">
        <w:rPr>
          <w:rFonts w:ascii="Times New Roman" w:hAnsi="Times New Roman" w:cs="Times New Roman"/>
          <w:b/>
          <w:bCs/>
        </w:rPr>
        <w:t>Заключение.</w:t>
      </w:r>
      <w:r w:rsidR="00F567F2" w:rsidRPr="00D95811">
        <w:rPr>
          <w:rFonts w:ascii="Times New Roman" w:hAnsi="Times New Roman" w:cs="Times New Roman"/>
          <w:b/>
          <w:bCs/>
        </w:rPr>
        <w:t xml:space="preserve"> </w:t>
      </w:r>
      <w:r w:rsidR="00F17EBF" w:rsidRPr="00D95811">
        <w:rPr>
          <w:rFonts w:ascii="Times New Roman" w:hAnsi="Times New Roman" w:cs="Times New Roman"/>
        </w:rPr>
        <w:t>Большой охват населения ранне</w:t>
      </w:r>
      <w:r w:rsidR="00E37ED8" w:rsidRPr="00D95811">
        <w:rPr>
          <w:rFonts w:ascii="Times New Roman" w:hAnsi="Times New Roman" w:cs="Times New Roman"/>
        </w:rPr>
        <w:t>й</w:t>
      </w:r>
      <w:r w:rsidR="00F17EBF" w:rsidRPr="00D95811">
        <w:rPr>
          <w:rFonts w:ascii="Times New Roman" w:hAnsi="Times New Roman" w:cs="Times New Roman"/>
        </w:rPr>
        <w:t xml:space="preserve"> диагностикой</w:t>
      </w:r>
      <w:r w:rsidR="00C7294E" w:rsidRPr="00D95811">
        <w:rPr>
          <w:rFonts w:ascii="Times New Roman" w:hAnsi="Times New Roman" w:cs="Times New Roman"/>
        </w:rPr>
        <w:t xml:space="preserve"> с использованием доступного инструмента </w:t>
      </w:r>
      <w:r w:rsidR="00F17EBF" w:rsidRPr="00D95811">
        <w:rPr>
          <w:rFonts w:ascii="Times New Roman" w:hAnsi="Times New Roman" w:cs="Times New Roman"/>
        </w:rPr>
        <w:t>позвол</w:t>
      </w:r>
      <w:r w:rsidR="0030682A" w:rsidRPr="00D95811">
        <w:rPr>
          <w:rFonts w:ascii="Times New Roman" w:hAnsi="Times New Roman" w:cs="Times New Roman"/>
        </w:rPr>
        <w:t>я</w:t>
      </w:r>
      <w:r w:rsidR="00B9536E" w:rsidRPr="00D95811">
        <w:rPr>
          <w:rFonts w:ascii="Times New Roman" w:hAnsi="Times New Roman" w:cs="Times New Roman"/>
        </w:rPr>
        <w:t>ет</w:t>
      </w:r>
      <w:r w:rsidR="00F17EBF" w:rsidRPr="00D95811">
        <w:rPr>
          <w:rFonts w:ascii="Times New Roman" w:hAnsi="Times New Roman" w:cs="Times New Roman"/>
        </w:rPr>
        <w:t xml:space="preserve"> выявить группу пациентов на ранней стадии</w:t>
      </w:r>
      <w:r w:rsidR="00F96D73" w:rsidRPr="00D95811">
        <w:rPr>
          <w:rFonts w:ascii="Times New Roman" w:hAnsi="Times New Roman" w:cs="Times New Roman"/>
        </w:rPr>
        <w:t xml:space="preserve"> изменений слизистой оболочки полости рта.</w:t>
      </w:r>
      <w:r w:rsidR="00F567F2" w:rsidRPr="00D95811">
        <w:rPr>
          <w:rFonts w:ascii="Times New Roman" w:hAnsi="Times New Roman" w:cs="Times New Roman"/>
          <w:color w:val="000000"/>
          <w:shd w:val="clear" w:color="auto" w:fill="F3F5F8"/>
        </w:rPr>
        <w:t xml:space="preserve"> </w:t>
      </w:r>
      <w:r w:rsidR="00F17EBF" w:rsidRPr="00D95811">
        <w:rPr>
          <w:rFonts w:ascii="Times New Roman" w:hAnsi="Times New Roman" w:cs="Times New Roman"/>
        </w:rPr>
        <w:t xml:space="preserve">Применение простых методов диагностики с </w:t>
      </w:r>
      <w:r w:rsidR="00E37ED8" w:rsidRPr="00D95811">
        <w:rPr>
          <w:rFonts w:ascii="Times New Roman" w:hAnsi="Times New Roman" w:cs="Times New Roman"/>
        </w:rPr>
        <w:t>использованием</w:t>
      </w:r>
      <w:r w:rsidR="00F17EBF" w:rsidRPr="00D95811">
        <w:rPr>
          <w:rFonts w:ascii="Times New Roman" w:hAnsi="Times New Roman" w:cs="Times New Roman"/>
        </w:rPr>
        <w:t xml:space="preserve"> новых технологий позволит повысить выявление злокачественных новообразований полости рта на начальных этапах.</w:t>
      </w:r>
      <w:r w:rsidR="00F567F2" w:rsidRPr="00D95811">
        <w:rPr>
          <w:rFonts w:ascii="Times New Roman" w:hAnsi="Times New Roman" w:cs="Times New Roman"/>
          <w:color w:val="000000"/>
          <w:shd w:val="clear" w:color="auto" w:fill="F3F5F8"/>
        </w:rPr>
        <w:t xml:space="preserve"> </w:t>
      </w:r>
      <w:r w:rsidR="00B9536E" w:rsidRPr="00D95811">
        <w:rPr>
          <w:rFonts w:ascii="Times New Roman" w:hAnsi="Times New Roman" w:cs="Times New Roman"/>
        </w:rPr>
        <w:t>В будущем э</w:t>
      </w:r>
      <w:r w:rsidR="00E37ED8" w:rsidRPr="00D95811">
        <w:rPr>
          <w:rFonts w:ascii="Times New Roman" w:hAnsi="Times New Roman" w:cs="Times New Roman"/>
        </w:rPr>
        <w:t>то повысит качество жизни населения</w:t>
      </w:r>
      <w:r w:rsidR="00C7294E" w:rsidRPr="00D95811">
        <w:rPr>
          <w:rFonts w:ascii="Times New Roman" w:hAnsi="Times New Roman" w:cs="Times New Roman"/>
        </w:rPr>
        <w:t xml:space="preserve"> </w:t>
      </w:r>
      <w:r w:rsidR="00E37ED8" w:rsidRPr="00D95811">
        <w:rPr>
          <w:rFonts w:ascii="Times New Roman" w:hAnsi="Times New Roman" w:cs="Times New Roman"/>
        </w:rPr>
        <w:t>и уменьшит нагрузку на бюджет здравоохранения.</w:t>
      </w:r>
    </w:p>
    <w:p w14:paraId="4B466338" w14:textId="77777777" w:rsidR="00D00465" w:rsidRDefault="00CC1914" w:rsidP="00BB26C0">
      <w:pPr>
        <w:pStyle w:val="ad"/>
        <w:ind w:left="0" w:right="230" w:firstLine="397"/>
        <w:jc w:val="both"/>
        <w:rPr>
          <w:b/>
          <w:bCs/>
          <w:sz w:val="24"/>
          <w:szCs w:val="24"/>
        </w:rPr>
      </w:pPr>
      <w:r w:rsidRPr="00D95811">
        <w:rPr>
          <w:b/>
          <w:bCs/>
          <w:sz w:val="24"/>
          <w:szCs w:val="24"/>
        </w:rPr>
        <w:t>Литературные источники.</w:t>
      </w:r>
    </w:p>
    <w:p w14:paraId="5145C89D" w14:textId="769A7984" w:rsidR="00CC1914" w:rsidRPr="00D95811" w:rsidRDefault="00CC1914" w:rsidP="00CE727C">
      <w:pPr>
        <w:pStyle w:val="ad"/>
        <w:ind w:left="0" w:right="232" w:firstLine="397"/>
        <w:jc w:val="both"/>
        <w:rPr>
          <w:sz w:val="24"/>
          <w:szCs w:val="24"/>
        </w:rPr>
      </w:pPr>
      <w:r w:rsidRPr="00D00465">
        <w:rPr>
          <w:sz w:val="24"/>
          <w:szCs w:val="24"/>
        </w:rPr>
        <w:t xml:space="preserve">1. </w:t>
      </w:r>
      <w:r w:rsidRPr="00D95811">
        <w:rPr>
          <w:sz w:val="24"/>
          <w:szCs w:val="24"/>
        </w:rPr>
        <w:t>Джураева</w:t>
      </w:r>
      <w:r w:rsidRPr="00D00465">
        <w:rPr>
          <w:sz w:val="24"/>
          <w:szCs w:val="24"/>
        </w:rPr>
        <w:t xml:space="preserve"> </w:t>
      </w:r>
      <w:r w:rsidRPr="00D95811">
        <w:rPr>
          <w:sz w:val="24"/>
          <w:szCs w:val="24"/>
        </w:rPr>
        <w:t>Ш</w:t>
      </w:r>
      <w:r w:rsidRPr="00D00465">
        <w:rPr>
          <w:sz w:val="24"/>
          <w:szCs w:val="24"/>
        </w:rPr>
        <w:t xml:space="preserve">. </w:t>
      </w:r>
      <w:r w:rsidRPr="00D95811">
        <w:rPr>
          <w:sz w:val="24"/>
          <w:szCs w:val="24"/>
        </w:rPr>
        <w:t>Ф</w:t>
      </w:r>
      <w:r w:rsidRPr="00D00465">
        <w:rPr>
          <w:sz w:val="24"/>
          <w:szCs w:val="24"/>
        </w:rPr>
        <w:t xml:space="preserve">., </w:t>
      </w:r>
      <w:r w:rsidRPr="00D95811">
        <w:rPr>
          <w:sz w:val="24"/>
          <w:szCs w:val="24"/>
        </w:rPr>
        <w:t>Чистенко</w:t>
      </w:r>
      <w:r w:rsidRPr="00D00465">
        <w:rPr>
          <w:sz w:val="24"/>
          <w:szCs w:val="24"/>
        </w:rPr>
        <w:t xml:space="preserve"> </w:t>
      </w:r>
      <w:r w:rsidRPr="00D95811">
        <w:rPr>
          <w:sz w:val="24"/>
          <w:szCs w:val="24"/>
        </w:rPr>
        <w:t>Г</w:t>
      </w:r>
      <w:r w:rsidRPr="00D00465">
        <w:rPr>
          <w:sz w:val="24"/>
          <w:szCs w:val="24"/>
        </w:rPr>
        <w:t xml:space="preserve">. </w:t>
      </w:r>
      <w:r w:rsidRPr="00D95811">
        <w:rPr>
          <w:sz w:val="24"/>
          <w:szCs w:val="24"/>
        </w:rPr>
        <w:t>Н</w:t>
      </w:r>
      <w:r w:rsidRPr="00D00465">
        <w:rPr>
          <w:sz w:val="24"/>
          <w:szCs w:val="24"/>
        </w:rPr>
        <w:t xml:space="preserve">., </w:t>
      </w:r>
      <w:r w:rsidRPr="00D95811">
        <w:rPr>
          <w:sz w:val="24"/>
          <w:szCs w:val="24"/>
        </w:rPr>
        <w:t>Терехова</w:t>
      </w:r>
      <w:r w:rsidRPr="00D00465">
        <w:rPr>
          <w:sz w:val="24"/>
          <w:szCs w:val="24"/>
        </w:rPr>
        <w:t xml:space="preserve"> </w:t>
      </w:r>
      <w:r w:rsidRPr="00D95811">
        <w:rPr>
          <w:sz w:val="24"/>
          <w:szCs w:val="24"/>
        </w:rPr>
        <w:t>Т</w:t>
      </w:r>
      <w:r w:rsidRPr="00D00465">
        <w:rPr>
          <w:sz w:val="24"/>
          <w:szCs w:val="24"/>
        </w:rPr>
        <w:t xml:space="preserve">. </w:t>
      </w:r>
      <w:r w:rsidRPr="00D95811">
        <w:rPr>
          <w:sz w:val="24"/>
          <w:szCs w:val="24"/>
        </w:rPr>
        <w:t>Н</w:t>
      </w:r>
      <w:r w:rsidRPr="00D00465">
        <w:rPr>
          <w:sz w:val="24"/>
          <w:szCs w:val="24"/>
        </w:rPr>
        <w:t xml:space="preserve">., </w:t>
      </w:r>
      <w:r w:rsidRPr="00D95811">
        <w:rPr>
          <w:sz w:val="24"/>
          <w:szCs w:val="24"/>
        </w:rPr>
        <w:t>Иконникова</w:t>
      </w:r>
      <w:r w:rsidRPr="00D00465">
        <w:rPr>
          <w:sz w:val="24"/>
          <w:szCs w:val="24"/>
        </w:rPr>
        <w:t xml:space="preserve"> </w:t>
      </w:r>
      <w:r w:rsidRPr="00D95811">
        <w:rPr>
          <w:sz w:val="24"/>
          <w:szCs w:val="24"/>
        </w:rPr>
        <w:t>А</w:t>
      </w:r>
      <w:r w:rsidRPr="00D00465">
        <w:rPr>
          <w:sz w:val="24"/>
          <w:szCs w:val="24"/>
        </w:rPr>
        <w:t xml:space="preserve">. </w:t>
      </w:r>
      <w:r w:rsidRPr="00D95811">
        <w:rPr>
          <w:sz w:val="24"/>
          <w:szCs w:val="24"/>
        </w:rPr>
        <w:t>В</w:t>
      </w:r>
      <w:r w:rsidRPr="00D00465">
        <w:rPr>
          <w:sz w:val="24"/>
          <w:szCs w:val="24"/>
        </w:rPr>
        <w:t xml:space="preserve">. </w:t>
      </w:r>
      <w:r w:rsidRPr="00D95811">
        <w:rPr>
          <w:sz w:val="24"/>
          <w:szCs w:val="24"/>
        </w:rPr>
        <w:t>Рак</w:t>
      </w:r>
      <w:r w:rsidRPr="00D00465">
        <w:rPr>
          <w:sz w:val="24"/>
          <w:szCs w:val="24"/>
        </w:rPr>
        <w:t xml:space="preserve"> </w:t>
      </w:r>
      <w:r w:rsidRPr="00D95811">
        <w:rPr>
          <w:sz w:val="24"/>
          <w:szCs w:val="24"/>
        </w:rPr>
        <w:t>полости</w:t>
      </w:r>
      <w:r w:rsidRPr="00D00465">
        <w:rPr>
          <w:sz w:val="24"/>
          <w:szCs w:val="24"/>
        </w:rPr>
        <w:t xml:space="preserve"> </w:t>
      </w:r>
      <w:r w:rsidRPr="00D95811">
        <w:rPr>
          <w:sz w:val="24"/>
          <w:szCs w:val="24"/>
        </w:rPr>
        <w:t>рта</w:t>
      </w:r>
      <w:r w:rsidRPr="00D00465">
        <w:rPr>
          <w:sz w:val="24"/>
          <w:szCs w:val="24"/>
        </w:rPr>
        <w:t xml:space="preserve">: </w:t>
      </w:r>
      <w:r w:rsidRPr="00D95811">
        <w:rPr>
          <w:sz w:val="24"/>
          <w:szCs w:val="24"/>
        </w:rPr>
        <w:t>факторы</w:t>
      </w:r>
      <w:r w:rsidRPr="00D00465">
        <w:rPr>
          <w:sz w:val="24"/>
          <w:szCs w:val="24"/>
        </w:rPr>
        <w:t xml:space="preserve"> </w:t>
      </w:r>
      <w:r w:rsidRPr="00D95811">
        <w:rPr>
          <w:sz w:val="24"/>
          <w:szCs w:val="24"/>
        </w:rPr>
        <w:t>риска</w:t>
      </w:r>
      <w:r w:rsidRPr="00D00465">
        <w:rPr>
          <w:sz w:val="24"/>
          <w:szCs w:val="24"/>
        </w:rPr>
        <w:t xml:space="preserve"> </w:t>
      </w:r>
      <w:r w:rsidRPr="00D95811">
        <w:rPr>
          <w:sz w:val="24"/>
          <w:szCs w:val="24"/>
        </w:rPr>
        <w:t>и</w:t>
      </w:r>
      <w:r w:rsidRPr="00D00465">
        <w:rPr>
          <w:sz w:val="24"/>
          <w:szCs w:val="24"/>
        </w:rPr>
        <w:t xml:space="preserve"> </w:t>
      </w:r>
      <w:r w:rsidRPr="00D95811">
        <w:rPr>
          <w:sz w:val="24"/>
          <w:szCs w:val="24"/>
        </w:rPr>
        <w:t>скрининг</w:t>
      </w:r>
      <w:r w:rsidRPr="00D00465">
        <w:rPr>
          <w:sz w:val="24"/>
          <w:szCs w:val="24"/>
        </w:rPr>
        <w:t xml:space="preserve">. </w:t>
      </w:r>
      <w:r w:rsidRPr="00D95811">
        <w:rPr>
          <w:sz w:val="24"/>
          <w:szCs w:val="24"/>
        </w:rPr>
        <w:t>Международные обзоры: клиническая практика и здоровье 2020; (2): 7-18.</w:t>
      </w:r>
    </w:p>
    <w:p w14:paraId="7D2E0E91" w14:textId="3DC0F7FA" w:rsidR="00CC1914" w:rsidRPr="00D95811" w:rsidRDefault="00CC1914" w:rsidP="00CE727C">
      <w:pPr>
        <w:pStyle w:val="ad"/>
        <w:ind w:left="0" w:right="230" w:firstLine="397"/>
        <w:jc w:val="both"/>
        <w:rPr>
          <w:sz w:val="24"/>
          <w:szCs w:val="24"/>
        </w:rPr>
      </w:pPr>
      <w:r w:rsidRPr="00D95811">
        <w:rPr>
          <w:sz w:val="24"/>
          <w:szCs w:val="24"/>
        </w:rPr>
        <w:t>2.</w:t>
      </w:r>
      <w:r w:rsidR="00D00465">
        <w:rPr>
          <w:sz w:val="24"/>
          <w:szCs w:val="24"/>
        </w:rPr>
        <w:t xml:space="preserve"> </w:t>
      </w:r>
      <w:r w:rsidRPr="006B7FB9">
        <w:rPr>
          <w:sz w:val="24"/>
          <w:szCs w:val="24"/>
        </w:rPr>
        <w:t xml:space="preserve">Под ред. </w:t>
      </w:r>
      <w:r w:rsidRPr="00D95811">
        <w:rPr>
          <w:sz w:val="24"/>
          <w:szCs w:val="24"/>
        </w:rPr>
        <w:t>Каприна А. Д., Старинского В. В. Состояние онкологической помощи населению России в 2022 году. М.: МНИОИ им. П. А. Герцена − филиал ФГБУ «НМИЦ радиологии» Минздрава России, 2022; 239 с.</w:t>
      </w:r>
    </w:p>
    <w:p w14:paraId="6AF1D838" w14:textId="75682616" w:rsidR="00CC1914" w:rsidRPr="00C66B9E" w:rsidRDefault="00CC1914" w:rsidP="00CE727C">
      <w:pPr>
        <w:pStyle w:val="ad"/>
        <w:ind w:left="0" w:right="230" w:firstLine="397"/>
        <w:jc w:val="both"/>
        <w:rPr>
          <w:sz w:val="24"/>
          <w:szCs w:val="24"/>
        </w:rPr>
      </w:pPr>
      <w:r w:rsidRPr="00C66B9E">
        <w:rPr>
          <w:sz w:val="24"/>
          <w:szCs w:val="24"/>
        </w:rPr>
        <w:t>3.</w:t>
      </w:r>
      <w:r w:rsidR="00C66B9E">
        <w:rPr>
          <w:sz w:val="24"/>
          <w:szCs w:val="24"/>
        </w:rPr>
        <w:t xml:space="preserve"> </w:t>
      </w:r>
      <w:r w:rsidRPr="00D95811">
        <w:rPr>
          <w:sz w:val="24"/>
          <w:szCs w:val="24"/>
        </w:rPr>
        <w:t>Жуйкова</w:t>
      </w:r>
      <w:r w:rsidRPr="00C66B9E">
        <w:rPr>
          <w:sz w:val="24"/>
          <w:szCs w:val="24"/>
        </w:rPr>
        <w:t xml:space="preserve"> </w:t>
      </w:r>
      <w:r w:rsidRPr="00D95811">
        <w:rPr>
          <w:sz w:val="24"/>
          <w:szCs w:val="24"/>
        </w:rPr>
        <w:t>Л</w:t>
      </w:r>
      <w:r w:rsidRPr="00C66B9E">
        <w:rPr>
          <w:sz w:val="24"/>
          <w:szCs w:val="24"/>
        </w:rPr>
        <w:t xml:space="preserve">. </w:t>
      </w:r>
      <w:r w:rsidRPr="00D95811">
        <w:rPr>
          <w:sz w:val="24"/>
          <w:szCs w:val="24"/>
        </w:rPr>
        <w:t>Д</w:t>
      </w:r>
      <w:r w:rsidRPr="00C66B9E">
        <w:rPr>
          <w:sz w:val="24"/>
          <w:szCs w:val="24"/>
        </w:rPr>
        <w:t xml:space="preserve">., </w:t>
      </w:r>
      <w:r w:rsidRPr="00D95811">
        <w:rPr>
          <w:sz w:val="24"/>
          <w:szCs w:val="24"/>
        </w:rPr>
        <w:t>Кононова</w:t>
      </w:r>
      <w:r w:rsidRPr="00C66B9E">
        <w:rPr>
          <w:sz w:val="24"/>
          <w:szCs w:val="24"/>
        </w:rPr>
        <w:t xml:space="preserve"> </w:t>
      </w:r>
      <w:r w:rsidRPr="00D95811">
        <w:rPr>
          <w:sz w:val="24"/>
          <w:szCs w:val="24"/>
        </w:rPr>
        <w:t>Г</w:t>
      </w:r>
      <w:r w:rsidRPr="00C66B9E">
        <w:rPr>
          <w:sz w:val="24"/>
          <w:szCs w:val="24"/>
        </w:rPr>
        <w:t xml:space="preserve">. </w:t>
      </w:r>
      <w:r w:rsidRPr="00D95811">
        <w:rPr>
          <w:sz w:val="24"/>
          <w:szCs w:val="24"/>
        </w:rPr>
        <w:t>А</w:t>
      </w:r>
      <w:r w:rsidRPr="00C66B9E">
        <w:rPr>
          <w:sz w:val="24"/>
          <w:szCs w:val="24"/>
        </w:rPr>
        <w:t xml:space="preserve">., </w:t>
      </w:r>
      <w:r w:rsidRPr="00D95811">
        <w:rPr>
          <w:sz w:val="24"/>
          <w:szCs w:val="24"/>
        </w:rPr>
        <w:t>Ананина</w:t>
      </w:r>
      <w:r w:rsidRPr="00C66B9E">
        <w:rPr>
          <w:sz w:val="24"/>
          <w:szCs w:val="24"/>
        </w:rPr>
        <w:t xml:space="preserve"> </w:t>
      </w:r>
      <w:r w:rsidRPr="00D95811">
        <w:rPr>
          <w:sz w:val="24"/>
          <w:szCs w:val="24"/>
        </w:rPr>
        <w:t>О</w:t>
      </w:r>
      <w:r w:rsidRPr="00C66B9E">
        <w:rPr>
          <w:sz w:val="24"/>
          <w:szCs w:val="24"/>
        </w:rPr>
        <w:t xml:space="preserve">. </w:t>
      </w:r>
      <w:r w:rsidRPr="00D95811">
        <w:rPr>
          <w:sz w:val="24"/>
          <w:szCs w:val="24"/>
        </w:rPr>
        <w:t>А</w:t>
      </w:r>
      <w:r w:rsidRPr="00C66B9E">
        <w:rPr>
          <w:sz w:val="24"/>
          <w:szCs w:val="24"/>
        </w:rPr>
        <w:t xml:space="preserve">., </w:t>
      </w:r>
      <w:r w:rsidRPr="00D95811">
        <w:rPr>
          <w:sz w:val="24"/>
          <w:szCs w:val="24"/>
        </w:rPr>
        <w:t>Чойнзонов</w:t>
      </w:r>
      <w:r w:rsidRPr="00C66B9E">
        <w:rPr>
          <w:sz w:val="24"/>
          <w:szCs w:val="24"/>
        </w:rPr>
        <w:t xml:space="preserve"> </w:t>
      </w:r>
      <w:r w:rsidRPr="00D95811">
        <w:rPr>
          <w:sz w:val="24"/>
          <w:szCs w:val="24"/>
        </w:rPr>
        <w:t>Е</w:t>
      </w:r>
      <w:r w:rsidRPr="00C66B9E">
        <w:rPr>
          <w:sz w:val="24"/>
          <w:szCs w:val="24"/>
        </w:rPr>
        <w:t xml:space="preserve">. </w:t>
      </w:r>
      <w:r w:rsidRPr="00D95811">
        <w:rPr>
          <w:sz w:val="24"/>
          <w:szCs w:val="24"/>
        </w:rPr>
        <w:t>Л</w:t>
      </w:r>
      <w:r w:rsidRPr="00C66B9E">
        <w:rPr>
          <w:sz w:val="24"/>
          <w:szCs w:val="24"/>
        </w:rPr>
        <w:t xml:space="preserve">., </w:t>
      </w:r>
      <w:r w:rsidRPr="00D95811">
        <w:rPr>
          <w:sz w:val="24"/>
          <w:szCs w:val="24"/>
        </w:rPr>
        <w:t>Денисов</w:t>
      </w:r>
      <w:r w:rsidRPr="00C66B9E">
        <w:rPr>
          <w:sz w:val="24"/>
          <w:szCs w:val="24"/>
        </w:rPr>
        <w:t xml:space="preserve"> </w:t>
      </w:r>
      <w:r w:rsidRPr="00D95811">
        <w:rPr>
          <w:sz w:val="24"/>
          <w:szCs w:val="24"/>
        </w:rPr>
        <w:t>Е</w:t>
      </w:r>
      <w:r w:rsidRPr="00C66B9E">
        <w:rPr>
          <w:sz w:val="24"/>
          <w:szCs w:val="24"/>
        </w:rPr>
        <w:t xml:space="preserve">. </w:t>
      </w:r>
      <w:r w:rsidRPr="00D95811">
        <w:rPr>
          <w:sz w:val="24"/>
          <w:szCs w:val="24"/>
        </w:rPr>
        <w:t>В</w:t>
      </w:r>
      <w:r w:rsidRPr="00C66B9E">
        <w:rPr>
          <w:sz w:val="24"/>
          <w:szCs w:val="24"/>
        </w:rPr>
        <w:t xml:space="preserve">., </w:t>
      </w:r>
      <w:r w:rsidRPr="00D95811">
        <w:rPr>
          <w:sz w:val="24"/>
          <w:szCs w:val="24"/>
        </w:rPr>
        <w:t>Колегова</w:t>
      </w:r>
      <w:r w:rsidRPr="00C66B9E">
        <w:rPr>
          <w:sz w:val="24"/>
          <w:szCs w:val="24"/>
        </w:rPr>
        <w:t xml:space="preserve"> </w:t>
      </w:r>
      <w:r w:rsidRPr="00D95811">
        <w:rPr>
          <w:sz w:val="24"/>
          <w:szCs w:val="24"/>
        </w:rPr>
        <w:t>Е</w:t>
      </w:r>
      <w:r w:rsidRPr="00C66B9E">
        <w:rPr>
          <w:sz w:val="24"/>
          <w:szCs w:val="24"/>
        </w:rPr>
        <w:t xml:space="preserve">. </w:t>
      </w:r>
      <w:r w:rsidRPr="00D95811">
        <w:rPr>
          <w:sz w:val="24"/>
          <w:szCs w:val="24"/>
        </w:rPr>
        <w:t>С</w:t>
      </w:r>
      <w:r w:rsidRPr="00C66B9E">
        <w:rPr>
          <w:sz w:val="24"/>
          <w:szCs w:val="24"/>
        </w:rPr>
        <w:t xml:space="preserve">., </w:t>
      </w:r>
      <w:r w:rsidRPr="00D95811">
        <w:rPr>
          <w:sz w:val="24"/>
          <w:szCs w:val="24"/>
        </w:rPr>
        <w:t>Жуйкова</w:t>
      </w:r>
      <w:r w:rsidRPr="00C66B9E">
        <w:rPr>
          <w:sz w:val="24"/>
          <w:szCs w:val="24"/>
        </w:rPr>
        <w:t xml:space="preserve"> </w:t>
      </w:r>
      <w:r w:rsidRPr="00D95811">
        <w:rPr>
          <w:sz w:val="24"/>
          <w:szCs w:val="24"/>
        </w:rPr>
        <w:t>А</w:t>
      </w:r>
      <w:r w:rsidRPr="00C66B9E">
        <w:rPr>
          <w:sz w:val="24"/>
          <w:szCs w:val="24"/>
        </w:rPr>
        <w:t xml:space="preserve">. </w:t>
      </w:r>
      <w:r w:rsidRPr="00D95811">
        <w:rPr>
          <w:sz w:val="24"/>
          <w:szCs w:val="24"/>
        </w:rPr>
        <w:t>С</w:t>
      </w:r>
      <w:r w:rsidRPr="00C66B9E">
        <w:rPr>
          <w:sz w:val="24"/>
          <w:szCs w:val="24"/>
        </w:rPr>
        <w:t xml:space="preserve">. </w:t>
      </w:r>
      <w:r w:rsidRPr="00D95811">
        <w:rPr>
          <w:sz w:val="24"/>
          <w:szCs w:val="24"/>
        </w:rPr>
        <w:t>Эпидемиология</w:t>
      </w:r>
      <w:r w:rsidRPr="00C66B9E">
        <w:rPr>
          <w:sz w:val="24"/>
          <w:szCs w:val="24"/>
        </w:rPr>
        <w:t xml:space="preserve"> </w:t>
      </w:r>
      <w:r w:rsidRPr="00D95811">
        <w:rPr>
          <w:sz w:val="24"/>
          <w:szCs w:val="24"/>
        </w:rPr>
        <w:t>рака</w:t>
      </w:r>
      <w:r w:rsidRPr="00C66B9E">
        <w:rPr>
          <w:sz w:val="24"/>
          <w:szCs w:val="24"/>
        </w:rPr>
        <w:t xml:space="preserve"> </w:t>
      </w:r>
      <w:r w:rsidRPr="00D95811">
        <w:rPr>
          <w:sz w:val="24"/>
          <w:szCs w:val="24"/>
        </w:rPr>
        <w:t>полости</w:t>
      </w:r>
      <w:r w:rsidRPr="00C66B9E">
        <w:rPr>
          <w:sz w:val="24"/>
          <w:szCs w:val="24"/>
        </w:rPr>
        <w:t xml:space="preserve"> </w:t>
      </w:r>
      <w:r w:rsidRPr="00D95811">
        <w:rPr>
          <w:sz w:val="24"/>
          <w:szCs w:val="24"/>
        </w:rPr>
        <w:t>рта</w:t>
      </w:r>
      <w:r w:rsidRPr="00C66B9E">
        <w:rPr>
          <w:sz w:val="24"/>
          <w:szCs w:val="24"/>
        </w:rPr>
        <w:t xml:space="preserve"> </w:t>
      </w:r>
      <w:r w:rsidRPr="00D95811">
        <w:rPr>
          <w:sz w:val="24"/>
          <w:szCs w:val="24"/>
        </w:rPr>
        <w:t>у</w:t>
      </w:r>
      <w:r w:rsidRPr="00C66B9E">
        <w:rPr>
          <w:sz w:val="24"/>
          <w:szCs w:val="24"/>
        </w:rPr>
        <w:t xml:space="preserve"> </w:t>
      </w:r>
      <w:r w:rsidRPr="00D95811">
        <w:rPr>
          <w:sz w:val="24"/>
          <w:szCs w:val="24"/>
        </w:rPr>
        <w:t>мужчин</w:t>
      </w:r>
      <w:r w:rsidRPr="00C66B9E">
        <w:rPr>
          <w:sz w:val="24"/>
          <w:szCs w:val="24"/>
        </w:rPr>
        <w:t xml:space="preserve"> </w:t>
      </w:r>
      <w:r w:rsidRPr="00D95811">
        <w:rPr>
          <w:sz w:val="24"/>
          <w:szCs w:val="24"/>
        </w:rPr>
        <w:t>и</w:t>
      </w:r>
      <w:r w:rsidRPr="00C66B9E">
        <w:rPr>
          <w:sz w:val="24"/>
          <w:szCs w:val="24"/>
        </w:rPr>
        <w:t xml:space="preserve"> </w:t>
      </w:r>
      <w:r w:rsidRPr="00D95811">
        <w:rPr>
          <w:sz w:val="24"/>
          <w:szCs w:val="24"/>
        </w:rPr>
        <w:t>женщин</w:t>
      </w:r>
      <w:r w:rsidRPr="00C66B9E">
        <w:rPr>
          <w:sz w:val="24"/>
          <w:szCs w:val="24"/>
        </w:rPr>
        <w:t xml:space="preserve"> </w:t>
      </w:r>
      <w:r w:rsidRPr="00D95811">
        <w:rPr>
          <w:sz w:val="24"/>
          <w:szCs w:val="24"/>
        </w:rPr>
        <w:t>в</w:t>
      </w:r>
      <w:r w:rsidRPr="00C66B9E">
        <w:rPr>
          <w:sz w:val="24"/>
          <w:szCs w:val="24"/>
        </w:rPr>
        <w:t xml:space="preserve"> </w:t>
      </w:r>
      <w:r w:rsidRPr="00D95811">
        <w:rPr>
          <w:sz w:val="24"/>
          <w:szCs w:val="24"/>
        </w:rPr>
        <w:t>Сибирском</w:t>
      </w:r>
      <w:r w:rsidRPr="00C66B9E">
        <w:rPr>
          <w:sz w:val="24"/>
          <w:szCs w:val="24"/>
        </w:rPr>
        <w:t xml:space="preserve"> </w:t>
      </w:r>
      <w:r w:rsidRPr="00D95811">
        <w:rPr>
          <w:sz w:val="24"/>
          <w:szCs w:val="24"/>
        </w:rPr>
        <w:t>федеральном</w:t>
      </w:r>
      <w:r w:rsidRPr="00C66B9E">
        <w:rPr>
          <w:sz w:val="24"/>
          <w:szCs w:val="24"/>
        </w:rPr>
        <w:t xml:space="preserve"> </w:t>
      </w:r>
      <w:r w:rsidRPr="00D95811">
        <w:rPr>
          <w:sz w:val="24"/>
          <w:szCs w:val="24"/>
        </w:rPr>
        <w:t>округе</w:t>
      </w:r>
      <w:r w:rsidRPr="00C66B9E">
        <w:rPr>
          <w:sz w:val="24"/>
          <w:szCs w:val="24"/>
        </w:rPr>
        <w:t>. Профилактическая медицина. 2024;27(11):46-53.</w:t>
      </w:r>
    </w:p>
    <w:p w14:paraId="5B00CCCF" w14:textId="77777777" w:rsidR="00CC1914" w:rsidRPr="00C66B9E" w:rsidRDefault="00CC1914" w:rsidP="00D95811">
      <w:pPr>
        <w:spacing w:after="0" w:line="240" w:lineRule="auto"/>
        <w:jc w:val="both"/>
        <w:rPr>
          <w:rFonts w:ascii="Times New Roman" w:hAnsi="Times New Roman" w:cs="Times New Roman"/>
        </w:rPr>
      </w:pPr>
    </w:p>
    <w:p w14:paraId="48BE13C4" w14:textId="77777777" w:rsidR="00CC1914" w:rsidRPr="00C66B9E" w:rsidRDefault="00CC1914" w:rsidP="00CC1914">
      <w:pPr>
        <w:pStyle w:val="ac"/>
        <w:shd w:val="clear" w:color="auto" w:fill="FFFFFF"/>
        <w:spacing w:before="0" w:beforeAutospacing="0" w:after="0" w:afterAutospacing="0" w:line="360" w:lineRule="auto"/>
        <w:jc w:val="both"/>
        <w:rPr>
          <w:b/>
          <w:bCs/>
          <w:color w:val="2C2D2E"/>
          <w:sz w:val="28"/>
          <w:szCs w:val="28"/>
        </w:rPr>
      </w:pPr>
    </w:p>
    <w:p w14:paraId="5D62F6EC" w14:textId="380284F1" w:rsidR="004903A9" w:rsidRPr="00C66B9E" w:rsidRDefault="004903A9" w:rsidP="00E708FE">
      <w:pPr>
        <w:spacing w:after="0" w:line="360" w:lineRule="auto"/>
        <w:jc w:val="both"/>
        <w:rPr>
          <w:rFonts w:ascii="Times New Roman" w:hAnsi="Times New Roman" w:cs="Times New Roman"/>
          <w:sz w:val="28"/>
          <w:szCs w:val="28"/>
        </w:rPr>
      </w:pPr>
    </w:p>
    <w:sectPr w:rsidR="004903A9" w:rsidRPr="00C66B9E" w:rsidSect="00B009AA">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A0"/>
    <w:rsid w:val="000578B3"/>
    <w:rsid w:val="00092D9C"/>
    <w:rsid w:val="000A73CA"/>
    <w:rsid w:val="000B6204"/>
    <w:rsid w:val="000D2E5A"/>
    <w:rsid w:val="000E050F"/>
    <w:rsid w:val="000F022B"/>
    <w:rsid w:val="001065F2"/>
    <w:rsid w:val="0011770E"/>
    <w:rsid w:val="001236CC"/>
    <w:rsid w:val="001454CC"/>
    <w:rsid w:val="001B568E"/>
    <w:rsid w:val="001D6303"/>
    <w:rsid w:val="001D7E64"/>
    <w:rsid w:val="00205E82"/>
    <w:rsid w:val="00230451"/>
    <w:rsid w:val="0023570B"/>
    <w:rsid w:val="002B6A26"/>
    <w:rsid w:val="002C2031"/>
    <w:rsid w:val="002E372A"/>
    <w:rsid w:val="0030682A"/>
    <w:rsid w:val="00323D85"/>
    <w:rsid w:val="00324CB3"/>
    <w:rsid w:val="003273A1"/>
    <w:rsid w:val="00361520"/>
    <w:rsid w:val="003A1D41"/>
    <w:rsid w:val="003C469F"/>
    <w:rsid w:val="003C6D1C"/>
    <w:rsid w:val="003E4C21"/>
    <w:rsid w:val="003F08A0"/>
    <w:rsid w:val="00426836"/>
    <w:rsid w:val="00446E36"/>
    <w:rsid w:val="00450B29"/>
    <w:rsid w:val="00464551"/>
    <w:rsid w:val="004842FD"/>
    <w:rsid w:val="004903A9"/>
    <w:rsid w:val="004A58F3"/>
    <w:rsid w:val="004C1238"/>
    <w:rsid w:val="004D300A"/>
    <w:rsid w:val="00515DBE"/>
    <w:rsid w:val="00526BBA"/>
    <w:rsid w:val="0055261F"/>
    <w:rsid w:val="00557744"/>
    <w:rsid w:val="00580956"/>
    <w:rsid w:val="005A6E0D"/>
    <w:rsid w:val="005B4779"/>
    <w:rsid w:val="005D20D0"/>
    <w:rsid w:val="00620371"/>
    <w:rsid w:val="00625364"/>
    <w:rsid w:val="00675F4B"/>
    <w:rsid w:val="00694B04"/>
    <w:rsid w:val="006966BB"/>
    <w:rsid w:val="006B7FB9"/>
    <w:rsid w:val="006C74C6"/>
    <w:rsid w:val="006E480A"/>
    <w:rsid w:val="006E677D"/>
    <w:rsid w:val="006F2FE2"/>
    <w:rsid w:val="00700ABD"/>
    <w:rsid w:val="007110B7"/>
    <w:rsid w:val="00761C45"/>
    <w:rsid w:val="00765BA3"/>
    <w:rsid w:val="00772FE1"/>
    <w:rsid w:val="007A1580"/>
    <w:rsid w:val="007E7EC7"/>
    <w:rsid w:val="007F45CF"/>
    <w:rsid w:val="007F7921"/>
    <w:rsid w:val="00824C7C"/>
    <w:rsid w:val="00846ABF"/>
    <w:rsid w:val="00873336"/>
    <w:rsid w:val="00881CC3"/>
    <w:rsid w:val="00892B6A"/>
    <w:rsid w:val="008E38CA"/>
    <w:rsid w:val="008F5C8B"/>
    <w:rsid w:val="009074A6"/>
    <w:rsid w:val="00926EE6"/>
    <w:rsid w:val="009538A5"/>
    <w:rsid w:val="00961917"/>
    <w:rsid w:val="0097279D"/>
    <w:rsid w:val="009757B1"/>
    <w:rsid w:val="00984B72"/>
    <w:rsid w:val="009C6C2F"/>
    <w:rsid w:val="00A17EDC"/>
    <w:rsid w:val="00A22518"/>
    <w:rsid w:val="00A4569B"/>
    <w:rsid w:val="00AA2BB4"/>
    <w:rsid w:val="00AB1B17"/>
    <w:rsid w:val="00AB26A6"/>
    <w:rsid w:val="00AF2006"/>
    <w:rsid w:val="00B009AA"/>
    <w:rsid w:val="00B10015"/>
    <w:rsid w:val="00B13F27"/>
    <w:rsid w:val="00B21AEE"/>
    <w:rsid w:val="00B276E3"/>
    <w:rsid w:val="00B548D2"/>
    <w:rsid w:val="00B9536E"/>
    <w:rsid w:val="00BB26C0"/>
    <w:rsid w:val="00BB4D9D"/>
    <w:rsid w:val="00BF69AC"/>
    <w:rsid w:val="00C02F4C"/>
    <w:rsid w:val="00C17D69"/>
    <w:rsid w:val="00C53871"/>
    <w:rsid w:val="00C66B9E"/>
    <w:rsid w:val="00C7294E"/>
    <w:rsid w:val="00C729DF"/>
    <w:rsid w:val="00C87315"/>
    <w:rsid w:val="00CA65C8"/>
    <w:rsid w:val="00CB0B95"/>
    <w:rsid w:val="00CC1914"/>
    <w:rsid w:val="00CC722F"/>
    <w:rsid w:val="00CE727C"/>
    <w:rsid w:val="00D00465"/>
    <w:rsid w:val="00D05726"/>
    <w:rsid w:val="00D10B87"/>
    <w:rsid w:val="00D3138D"/>
    <w:rsid w:val="00D34C91"/>
    <w:rsid w:val="00D6017F"/>
    <w:rsid w:val="00D71D15"/>
    <w:rsid w:val="00D744B0"/>
    <w:rsid w:val="00D91A8A"/>
    <w:rsid w:val="00D95811"/>
    <w:rsid w:val="00DA7D5E"/>
    <w:rsid w:val="00DD28AA"/>
    <w:rsid w:val="00DD3B7D"/>
    <w:rsid w:val="00E005EB"/>
    <w:rsid w:val="00E37ED8"/>
    <w:rsid w:val="00E42DC8"/>
    <w:rsid w:val="00E62DA4"/>
    <w:rsid w:val="00E63456"/>
    <w:rsid w:val="00E65E80"/>
    <w:rsid w:val="00E66150"/>
    <w:rsid w:val="00E66444"/>
    <w:rsid w:val="00E708FE"/>
    <w:rsid w:val="00E74143"/>
    <w:rsid w:val="00E95AE7"/>
    <w:rsid w:val="00EA61C6"/>
    <w:rsid w:val="00F140F7"/>
    <w:rsid w:val="00F1487F"/>
    <w:rsid w:val="00F17EBF"/>
    <w:rsid w:val="00F52255"/>
    <w:rsid w:val="00F567F2"/>
    <w:rsid w:val="00F65B80"/>
    <w:rsid w:val="00F6700F"/>
    <w:rsid w:val="00F92748"/>
    <w:rsid w:val="00F9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76D9"/>
  <w15:chartTrackingRefBased/>
  <w15:docId w15:val="{632CA4D7-0B98-478B-AE74-289ACD29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F0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F0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F08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F08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F08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F08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08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08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08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8A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F08A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F08A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F08A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F08A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F08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08A0"/>
    <w:rPr>
      <w:rFonts w:eastAsiaTheme="majorEastAsia" w:cstheme="majorBidi"/>
      <w:color w:val="595959" w:themeColor="text1" w:themeTint="A6"/>
    </w:rPr>
  </w:style>
  <w:style w:type="character" w:customStyle="1" w:styleId="80">
    <w:name w:val="Заголовок 8 Знак"/>
    <w:basedOn w:val="a0"/>
    <w:link w:val="8"/>
    <w:uiPriority w:val="9"/>
    <w:semiHidden/>
    <w:rsid w:val="003F08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08A0"/>
    <w:rPr>
      <w:rFonts w:eastAsiaTheme="majorEastAsia" w:cstheme="majorBidi"/>
      <w:color w:val="272727" w:themeColor="text1" w:themeTint="D8"/>
    </w:rPr>
  </w:style>
  <w:style w:type="paragraph" w:styleId="a3">
    <w:name w:val="Title"/>
    <w:basedOn w:val="a"/>
    <w:next w:val="a"/>
    <w:link w:val="a4"/>
    <w:uiPriority w:val="10"/>
    <w:qFormat/>
    <w:rsid w:val="003F0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F0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8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F08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08A0"/>
    <w:pPr>
      <w:spacing w:before="160"/>
      <w:jc w:val="center"/>
    </w:pPr>
    <w:rPr>
      <w:i/>
      <w:iCs/>
      <w:color w:val="404040" w:themeColor="text1" w:themeTint="BF"/>
    </w:rPr>
  </w:style>
  <w:style w:type="character" w:customStyle="1" w:styleId="22">
    <w:name w:val="Цитата 2 Знак"/>
    <w:basedOn w:val="a0"/>
    <w:link w:val="21"/>
    <w:uiPriority w:val="29"/>
    <w:rsid w:val="003F08A0"/>
    <w:rPr>
      <w:i/>
      <w:iCs/>
      <w:color w:val="404040" w:themeColor="text1" w:themeTint="BF"/>
    </w:rPr>
  </w:style>
  <w:style w:type="paragraph" w:styleId="a7">
    <w:name w:val="List Paragraph"/>
    <w:basedOn w:val="a"/>
    <w:uiPriority w:val="34"/>
    <w:qFormat/>
    <w:rsid w:val="003F08A0"/>
    <w:pPr>
      <w:ind w:left="720"/>
      <w:contextualSpacing/>
    </w:pPr>
  </w:style>
  <w:style w:type="character" w:styleId="a8">
    <w:name w:val="Intense Emphasis"/>
    <w:basedOn w:val="a0"/>
    <w:uiPriority w:val="21"/>
    <w:qFormat/>
    <w:rsid w:val="003F08A0"/>
    <w:rPr>
      <w:i/>
      <w:iCs/>
      <w:color w:val="0F4761" w:themeColor="accent1" w:themeShade="BF"/>
    </w:rPr>
  </w:style>
  <w:style w:type="paragraph" w:styleId="a9">
    <w:name w:val="Intense Quote"/>
    <w:basedOn w:val="a"/>
    <w:next w:val="a"/>
    <w:link w:val="aa"/>
    <w:uiPriority w:val="30"/>
    <w:qFormat/>
    <w:rsid w:val="003F0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F08A0"/>
    <w:rPr>
      <w:i/>
      <w:iCs/>
      <w:color w:val="0F4761" w:themeColor="accent1" w:themeShade="BF"/>
    </w:rPr>
  </w:style>
  <w:style w:type="character" w:styleId="ab">
    <w:name w:val="Intense Reference"/>
    <w:basedOn w:val="a0"/>
    <w:uiPriority w:val="32"/>
    <w:qFormat/>
    <w:rsid w:val="003F08A0"/>
    <w:rPr>
      <w:b/>
      <w:bCs/>
      <w:smallCaps/>
      <w:color w:val="0F4761" w:themeColor="accent1" w:themeShade="BF"/>
      <w:spacing w:val="5"/>
    </w:rPr>
  </w:style>
  <w:style w:type="paragraph" w:styleId="ac">
    <w:name w:val="Normal (Web)"/>
    <w:basedOn w:val="a"/>
    <w:uiPriority w:val="99"/>
    <w:unhideWhenUsed/>
    <w:rsid w:val="000578B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hl">
    <w:name w:val="hl"/>
    <w:basedOn w:val="a0"/>
    <w:rsid w:val="005B4779"/>
  </w:style>
  <w:style w:type="paragraph" w:styleId="ad">
    <w:name w:val="Body Text"/>
    <w:basedOn w:val="a"/>
    <w:link w:val="ae"/>
    <w:semiHidden/>
    <w:unhideWhenUsed/>
    <w:rsid w:val="00446E36"/>
    <w:pPr>
      <w:spacing w:after="0" w:line="240" w:lineRule="auto"/>
      <w:ind w:left="215"/>
    </w:pPr>
    <w:rPr>
      <w:rFonts w:ascii="Times New Roman" w:eastAsia="Times New Roman" w:hAnsi="Times New Roman" w:cs="Times New Roman"/>
      <w:color w:val="000000"/>
      <w:kern w:val="0"/>
      <w:sz w:val="28"/>
      <w:szCs w:val="20"/>
      <w:lang w:eastAsia="ru-RU"/>
      <w14:ligatures w14:val="none"/>
    </w:rPr>
  </w:style>
  <w:style w:type="character" w:customStyle="1" w:styleId="ae">
    <w:name w:val="Основной текст Знак"/>
    <w:basedOn w:val="a0"/>
    <w:link w:val="ad"/>
    <w:semiHidden/>
    <w:rsid w:val="00446E36"/>
    <w:rPr>
      <w:rFonts w:ascii="Times New Roman" w:eastAsia="Times New Roman" w:hAnsi="Times New Roman" w:cs="Times New Roman"/>
      <w:color w:val="000000"/>
      <w:kern w:val="0"/>
      <w:sz w:val="28"/>
      <w:szCs w:val="20"/>
      <w:lang w:eastAsia="ru-RU"/>
      <w14:ligatures w14:val="none"/>
    </w:rPr>
  </w:style>
  <w:style w:type="character" w:styleId="af">
    <w:name w:val="Hyperlink"/>
    <w:basedOn w:val="a0"/>
    <w:uiPriority w:val="99"/>
    <w:semiHidden/>
    <w:unhideWhenUsed/>
    <w:rsid w:val="005D20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E9686-FCD4-4E97-898B-6C7B7B2F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833</Words>
  <Characters>4751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Pro.Med.CS</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Grigoreva Ekaterina</dc:creator>
  <cp:keywords/>
  <dc:description/>
  <cp:lastModifiedBy>Grigoreva Ekaterina</cp:lastModifiedBy>
  <cp:revision>25</cp:revision>
  <dcterms:created xsi:type="dcterms:W3CDTF">2026-04-02T18:20:00Z</dcterms:created>
  <dcterms:modified xsi:type="dcterms:W3CDTF">2026-04-03T19:33:00Z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2025-12-19T10:24:04Z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14258864-a275-42f9-99a9-401e4d2b9fda</vt:lpwstr>
  </property>
  <property fmtid="{D5CDD505-2E9C-101B-9397-08002B2CF9AE}" pid="7" name="MSIP_Label_defa4170-0d19-0005-0004-bc88714345d2_ActionId">
    <vt:lpwstr>f174b50a-4608-4cd8-ab2f-16a797a1edaa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