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A2" w:rsidRDefault="00BC14A2" w:rsidP="00640E6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C14A2">
        <w:rPr>
          <w:rFonts w:ascii="Times New Roman" w:hAnsi="Times New Roman" w:cs="Times New Roman"/>
          <w:sz w:val="24"/>
        </w:rPr>
        <w:t>Психологические особенности сексуальных установок в студенческом возрасте</w:t>
      </w:r>
    </w:p>
    <w:p w:rsidR="00640E66" w:rsidRPr="00640E66" w:rsidRDefault="00BC14A2" w:rsidP="00640E6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Давлетова Мария Салаватовна</w:t>
      </w:r>
    </w:p>
    <w:p w:rsidR="00640E66" w:rsidRPr="00640E66" w:rsidRDefault="00640E66" w:rsidP="00640E6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>Студент</w:t>
      </w:r>
    </w:p>
    <w:p w:rsidR="00640E66" w:rsidRPr="00640E66" w:rsidRDefault="00640E66" w:rsidP="00640E6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Седунова Анастасия Сергеевна</w:t>
      </w:r>
    </w:p>
    <w:p w:rsidR="00640E66" w:rsidRDefault="00640E66" w:rsidP="00640E6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 xml:space="preserve">Научный руководитель, доцент, </w:t>
      </w:r>
      <w:proofErr w:type="gramStart"/>
      <w:r w:rsidRPr="00640E66">
        <w:rPr>
          <w:rFonts w:ascii="Times New Roman" w:hAnsi="Times New Roman" w:cs="Times New Roman"/>
          <w:sz w:val="24"/>
        </w:rPr>
        <w:t>к.псх</w:t>
      </w:r>
      <w:proofErr w:type="gramEnd"/>
      <w:r w:rsidRPr="00640E66">
        <w:rPr>
          <w:rFonts w:ascii="Times New Roman" w:hAnsi="Times New Roman" w:cs="Times New Roman"/>
          <w:sz w:val="24"/>
        </w:rPr>
        <w:t xml:space="preserve">.н </w:t>
      </w:r>
    </w:p>
    <w:p w:rsidR="00640E66" w:rsidRPr="00640E66" w:rsidRDefault="00640E66" w:rsidP="00640E6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>Факультет гуманитарных наук и социальных технологий</w:t>
      </w:r>
    </w:p>
    <w:p w:rsidR="0097391C" w:rsidRDefault="0097391C" w:rsidP="00640E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C2F55" w:rsidRDefault="00AC2F55" w:rsidP="00A53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>Ключевые слова:</w:t>
      </w:r>
      <w:r w:rsidR="00BC14A2">
        <w:rPr>
          <w:rFonts w:ascii="Times New Roman" w:hAnsi="Times New Roman" w:cs="Times New Roman"/>
          <w:sz w:val="24"/>
        </w:rPr>
        <w:t xml:space="preserve"> </w:t>
      </w:r>
      <w:r w:rsidR="00BC14A2" w:rsidRPr="00BC14A2">
        <w:rPr>
          <w:rFonts w:ascii="Times New Roman" w:hAnsi="Times New Roman" w:cs="Times New Roman"/>
          <w:sz w:val="24"/>
        </w:rPr>
        <w:t>сексуальные установки, студенческий возраст, гендерные различия, сексуальное поведение, психологические особенности</w:t>
      </w:r>
      <w:r w:rsidRPr="00640E66">
        <w:rPr>
          <w:rFonts w:ascii="Times New Roman" w:hAnsi="Times New Roman" w:cs="Times New Roman"/>
          <w:sz w:val="24"/>
        </w:rPr>
        <w:t>.</w:t>
      </w:r>
    </w:p>
    <w:p w:rsidR="0097391C" w:rsidRPr="00640E66" w:rsidRDefault="0097391C" w:rsidP="00640E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4A2" w:rsidRDefault="00BC14A2" w:rsidP="00BC1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C14A2">
        <w:rPr>
          <w:rFonts w:ascii="Times New Roman" w:hAnsi="Times New Roman" w:cs="Times New Roman"/>
          <w:sz w:val="24"/>
        </w:rPr>
        <w:t>В современном обществе наблюдается трансформация представлений о сексуальности, изменяются ценностные ориентиры и поведенческие паттерны, связанные с сексуальными установками. Значительное влияние на эти процессы оказывают социокультурные факторы и информационная среда. В научном сообществе сексуальное поведение рассматривается как производное от сексуальных установок, что делает их изучение особенно актуальным в студенческом возрасте — периоде активного формирован</w:t>
      </w:r>
      <w:r>
        <w:rPr>
          <w:rFonts w:ascii="Times New Roman" w:hAnsi="Times New Roman" w:cs="Times New Roman"/>
          <w:sz w:val="24"/>
        </w:rPr>
        <w:t>ия личностной и интимной сферы.</w:t>
      </w:r>
    </w:p>
    <w:p w:rsidR="00952197" w:rsidRDefault="00952197" w:rsidP="00BC1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2197">
        <w:rPr>
          <w:rFonts w:ascii="Times New Roman" w:hAnsi="Times New Roman" w:cs="Times New Roman"/>
          <w:sz w:val="24"/>
        </w:rPr>
        <w:t>Сексуальные установки представляют собой сложное психологическое образование, опосредованное совокупностью биологических, социальных и личностных факторов. Студенческий возраст выступает ключевым этапом в становлении сексуальной идентичности и системы отношений к интимной сфере. Полученные в исследовании данные свидетельствуют о наличии выраженных гендерных различий в характеристиках сексуальных установок, что подтверждает необходимость дифференцированного подхода в психолого-педагогической работе с юношами и девушками</w:t>
      </w:r>
      <w:r w:rsidR="008546A1">
        <w:rPr>
          <w:rFonts w:ascii="Times New Roman" w:hAnsi="Times New Roman" w:cs="Times New Roman"/>
          <w:sz w:val="24"/>
        </w:rPr>
        <w:t xml:space="preserve"> </w:t>
      </w:r>
      <w:r w:rsidR="008546A1" w:rsidRPr="008546A1">
        <w:rPr>
          <w:rFonts w:ascii="Times New Roman" w:hAnsi="Times New Roman" w:cs="Times New Roman"/>
          <w:sz w:val="24"/>
        </w:rPr>
        <w:t>[</w:t>
      </w:r>
      <w:r w:rsidR="008546A1">
        <w:rPr>
          <w:rFonts w:ascii="Times New Roman" w:hAnsi="Times New Roman" w:cs="Times New Roman"/>
          <w:sz w:val="24"/>
        </w:rPr>
        <w:t>2,3</w:t>
      </w:r>
      <w:r w:rsidR="008546A1" w:rsidRPr="008546A1">
        <w:rPr>
          <w:rFonts w:ascii="Times New Roman" w:hAnsi="Times New Roman" w:cs="Times New Roman"/>
          <w:sz w:val="24"/>
        </w:rPr>
        <w:t>]</w:t>
      </w:r>
      <w:r w:rsidRPr="00952197">
        <w:rPr>
          <w:rFonts w:ascii="Times New Roman" w:hAnsi="Times New Roman" w:cs="Times New Roman"/>
          <w:sz w:val="24"/>
        </w:rPr>
        <w:t>.</w:t>
      </w:r>
    </w:p>
    <w:p w:rsidR="00BF20FD" w:rsidRDefault="00BC14A2" w:rsidP="00BC1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C14A2">
        <w:rPr>
          <w:rFonts w:ascii="Times New Roman" w:hAnsi="Times New Roman" w:cs="Times New Roman"/>
          <w:sz w:val="24"/>
        </w:rPr>
        <w:t xml:space="preserve">В теоретической части на основе анализа исследований отечественных и зарубежных авторов (Г. Абрамова, Э. Берн, Л. Акимова, Ю. Барыльник и др.) раскрываются подходы к пониманию сексуальных установок, разграничению понятий пола и гендера, а также специфика сексуальности в юношеском возрасте. Отмечается, что сексуальность в студенческие годы все чаще связывается не только с репродуктивной функцией, но и с </w:t>
      </w:r>
      <w:r w:rsidR="00952197">
        <w:rPr>
          <w:rFonts w:ascii="Times New Roman" w:hAnsi="Times New Roman" w:cs="Times New Roman"/>
          <w:sz w:val="24"/>
        </w:rPr>
        <w:t xml:space="preserve">получением удовольствия, опыта и </w:t>
      </w:r>
      <w:r w:rsidRPr="00BC14A2">
        <w:rPr>
          <w:rFonts w:ascii="Times New Roman" w:hAnsi="Times New Roman" w:cs="Times New Roman"/>
          <w:sz w:val="24"/>
        </w:rPr>
        <w:t>личностных потребностей.</w:t>
      </w:r>
    </w:p>
    <w:p w:rsidR="00952197" w:rsidRDefault="00952197" w:rsidP="00BC1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2197">
        <w:rPr>
          <w:rFonts w:ascii="Times New Roman" w:hAnsi="Times New Roman" w:cs="Times New Roman"/>
          <w:sz w:val="24"/>
        </w:rPr>
        <w:t>Некоторые придерживаются мне</w:t>
      </w:r>
      <w:r>
        <w:rPr>
          <w:rFonts w:ascii="Times New Roman" w:hAnsi="Times New Roman" w:cs="Times New Roman"/>
          <w:sz w:val="24"/>
        </w:rPr>
        <w:t xml:space="preserve">ния о том, что </w:t>
      </w:r>
      <w:r w:rsidRPr="00952197">
        <w:rPr>
          <w:rFonts w:ascii="Times New Roman" w:hAnsi="Times New Roman" w:cs="Times New Roman"/>
          <w:sz w:val="24"/>
        </w:rPr>
        <w:t>влияют социокультурные факторы, но в научном обществе принято говорить, что сексуальное поведение определяется сексуальными установками. Изучение этого феномена является</w:t>
      </w:r>
      <w:r>
        <w:rPr>
          <w:rFonts w:ascii="Times New Roman" w:hAnsi="Times New Roman" w:cs="Times New Roman"/>
          <w:sz w:val="24"/>
        </w:rPr>
        <w:t xml:space="preserve"> важной проблемой в исследовании</w:t>
      </w:r>
      <w:r w:rsidRPr="00952197">
        <w:rPr>
          <w:rFonts w:ascii="Times New Roman" w:hAnsi="Times New Roman" w:cs="Times New Roman"/>
          <w:sz w:val="24"/>
        </w:rPr>
        <w:t xml:space="preserve"> среди молодых представителей мужского и женского пола, что обусловливает актуальность работы.</w:t>
      </w:r>
    </w:p>
    <w:p w:rsidR="00BC14A2" w:rsidRPr="00BC14A2" w:rsidRDefault="00BC14A2" w:rsidP="00BC1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4A2">
        <w:rPr>
          <w:rFonts w:ascii="Times New Roman" w:hAnsi="Times New Roman" w:cs="Times New Roman"/>
          <w:sz w:val="24"/>
        </w:rPr>
        <w:t>Объектом исследования являются сексуальные установки студентов.</w:t>
      </w:r>
    </w:p>
    <w:p w:rsidR="00BC14A2" w:rsidRPr="00BC14A2" w:rsidRDefault="00BC14A2" w:rsidP="00BC1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4A2">
        <w:rPr>
          <w:rFonts w:ascii="Times New Roman" w:hAnsi="Times New Roman" w:cs="Times New Roman"/>
          <w:sz w:val="24"/>
        </w:rPr>
        <w:t>Предметом исследования являются психологические особенности сексуальных установок в студенческом возрасте.</w:t>
      </w:r>
    </w:p>
    <w:p w:rsidR="00AC2F55" w:rsidRDefault="00BC14A2" w:rsidP="00BC1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4A2">
        <w:rPr>
          <w:rFonts w:ascii="Times New Roman" w:hAnsi="Times New Roman" w:cs="Times New Roman"/>
          <w:sz w:val="24"/>
        </w:rPr>
        <w:t>Цель: исследовать и сравнить психологические особенности сексуальных установок в студенческом возрасте.</w:t>
      </w:r>
    </w:p>
    <w:p w:rsidR="00BC14A2" w:rsidRDefault="00BF20FD" w:rsidP="00A53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Гипотеза исследования сформулирована следующим образом: </w:t>
      </w:r>
      <w:r w:rsidR="00BC14A2">
        <w:rPr>
          <w:rFonts w:ascii="Times New Roman" w:hAnsi="Times New Roman" w:cs="Times New Roman"/>
          <w:sz w:val="24"/>
        </w:rPr>
        <w:t>м</w:t>
      </w:r>
      <w:r w:rsidR="00BC14A2" w:rsidRPr="00BC14A2">
        <w:rPr>
          <w:rFonts w:ascii="Times New Roman" w:hAnsi="Times New Roman" w:cs="Times New Roman"/>
          <w:sz w:val="24"/>
        </w:rPr>
        <w:t>ы предположили, что студенты мужского и женского пола имеют различия в характеристиках сексуальных установок.</w:t>
      </w:r>
    </w:p>
    <w:p w:rsidR="00A537B1" w:rsidRDefault="00AC2F55" w:rsidP="00A53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>Эмпирическое исследование было организовано и проведено на базе Ульяновского государс</w:t>
      </w:r>
      <w:r w:rsidR="00684590">
        <w:rPr>
          <w:rFonts w:ascii="Times New Roman" w:hAnsi="Times New Roman" w:cs="Times New Roman"/>
          <w:sz w:val="24"/>
        </w:rPr>
        <w:t>твенного университета. Выборка представлена</w:t>
      </w:r>
      <w:r w:rsidR="00BC14A2">
        <w:rPr>
          <w:rFonts w:ascii="Times New Roman" w:hAnsi="Times New Roman" w:cs="Times New Roman"/>
          <w:sz w:val="24"/>
        </w:rPr>
        <w:t xml:space="preserve"> 6</w:t>
      </w:r>
      <w:r w:rsidRPr="00640E66">
        <w:rPr>
          <w:rFonts w:ascii="Times New Roman" w:hAnsi="Times New Roman" w:cs="Times New Roman"/>
          <w:sz w:val="24"/>
        </w:rPr>
        <w:t>0 студент</w:t>
      </w:r>
      <w:r w:rsidR="00684590">
        <w:rPr>
          <w:rFonts w:ascii="Times New Roman" w:hAnsi="Times New Roman" w:cs="Times New Roman"/>
          <w:sz w:val="24"/>
        </w:rPr>
        <w:t>ами (</w:t>
      </w:r>
      <w:r w:rsidR="00BC14A2">
        <w:rPr>
          <w:rFonts w:ascii="Times New Roman" w:hAnsi="Times New Roman" w:cs="Times New Roman"/>
          <w:sz w:val="24"/>
        </w:rPr>
        <w:t>30 юношей и 30</w:t>
      </w:r>
      <w:r w:rsidR="00684590" w:rsidRPr="00684590">
        <w:rPr>
          <w:rFonts w:ascii="Times New Roman" w:hAnsi="Times New Roman" w:cs="Times New Roman"/>
          <w:sz w:val="24"/>
        </w:rPr>
        <w:t xml:space="preserve"> девушек</w:t>
      </w:r>
      <w:r w:rsidR="00684590">
        <w:rPr>
          <w:rFonts w:ascii="Times New Roman" w:hAnsi="Times New Roman" w:cs="Times New Roman"/>
          <w:sz w:val="24"/>
        </w:rPr>
        <w:t>)</w:t>
      </w:r>
      <w:r w:rsidRPr="00640E66">
        <w:rPr>
          <w:rFonts w:ascii="Times New Roman" w:hAnsi="Times New Roman" w:cs="Times New Roman"/>
          <w:sz w:val="24"/>
        </w:rPr>
        <w:t xml:space="preserve"> в </w:t>
      </w:r>
      <w:r w:rsidR="00684590">
        <w:rPr>
          <w:rFonts w:ascii="Times New Roman" w:hAnsi="Times New Roman" w:cs="Times New Roman"/>
          <w:sz w:val="24"/>
        </w:rPr>
        <w:t>воз</w:t>
      </w:r>
      <w:r w:rsidR="00BC14A2">
        <w:rPr>
          <w:rFonts w:ascii="Times New Roman" w:hAnsi="Times New Roman" w:cs="Times New Roman"/>
          <w:sz w:val="24"/>
        </w:rPr>
        <w:t>расте от 19 до 27</w:t>
      </w:r>
      <w:r w:rsidR="00257179">
        <w:rPr>
          <w:rFonts w:ascii="Times New Roman" w:hAnsi="Times New Roman" w:cs="Times New Roman"/>
          <w:sz w:val="24"/>
        </w:rPr>
        <w:t xml:space="preserve"> лет, обучающих</w:t>
      </w:r>
      <w:r w:rsidR="00684590">
        <w:rPr>
          <w:rFonts w:ascii="Times New Roman" w:hAnsi="Times New Roman" w:cs="Times New Roman"/>
          <w:sz w:val="24"/>
        </w:rPr>
        <w:t xml:space="preserve">ся на </w:t>
      </w:r>
      <w:r w:rsidRPr="00640E66">
        <w:rPr>
          <w:rFonts w:ascii="Times New Roman" w:hAnsi="Times New Roman" w:cs="Times New Roman"/>
          <w:sz w:val="24"/>
        </w:rPr>
        <w:t>различны</w:t>
      </w:r>
      <w:r w:rsidR="00684590">
        <w:rPr>
          <w:rFonts w:ascii="Times New Roman" w:hAnsi="Times New Roman" w:cs="Times New Roman"/>
          <w:sz w:val="24"/>
        </w:rPr>
        <w:t>х</w:t>
      </w:r>
      <w:r w:rsidRPr="00640E66">
        <w:rPr>
          <w:rFonts w:ascii="Times New Roman" w:hAnsi="Times New Roman" w:cs="Times New Roman"/>
          <w:sz w:val="24"/>
        </w:rPr>
        <w:t xml:space="preserve"> факультет</w:t>
      </w:r>
      <w:r w:rsidR="00684590">
        <w:rPr>
          <w:rFonts w:ascii="Times New Roman" w:hAnsi="Times New Roman" w:cs="Times New Roman"/>
          <w:sz w:val="24"/>
        </w:rPr>
        <w:t>ах</w:t>
      </w:r>
      <w:r w:rsidRPr="00640E66">
        <w:rPr>
          <w:rFonts w:ascii="Times New Roman" w:hAnsi="Times New Roman" w:cs="Times New Roman"/>
          <w:sz w:val="24"/>
        </w:rPr>
        <w:t xml:space="preserve"> (гуманитарный, медицинский, инженерно</w:t>
      </w:r>
      <w:r w:rsidR="00D9002C">
        <w:rPr>
          <w:rFonts w:ascii="Times New Roman" w:hAnsi="Times New Roman" w:cs="Times New Roman"/>
          <w:sz w:val="24"/>
        </w:rPr>
        <w:t>-физический</w:t>
      </w:r>
      <w:r w:rsidR="000023C6">
        <w:rPr>
          <w:rFonts w:ascii="Times New Roman" w:hAnsi="Times New Roman" w:cs="Times New Roman"/>
          <w:sz w:val="24"/>
        </w:rPr>
        <w:t xml:space="preserve"> и математический</w:t>
      </w:r>
      <w:r w:rsidR="00684590" w:rsidRPr="000023C6">
        <w:rPr>
          <w:rFonts w:ascii="Times New Roman" w:hAnsi="Times New Roman" w:cs="Times New Roman"/>
          <w:sz w:val="24"/>
        </w:rPr>
        <w:t>)</w:t>
      </w:r>
      <w:r w:rsidR="00684590">
        <w:rPr>
          <w:rFonts w:ascii="Times New Roman" w:hAnsi="Times New Roman" w:cs="Times New Roman"/>
          <w:sz w:val="24"/>
        </w:rPr>
        <w:t>.</w:t>
      </w:r>
    </w:p>
    <w:p w:rsidR="00AC2F55" w:rsidRPr="00640E66" w:rsidRDefault="00AC2F55" w:rsidP="00A53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>Для сбора эмпирических данных был использован следующий психо</w:t>
      </w:r>
      <w:r w:rsidR="00684590">
        <w:rPr>
          <w:rFonts w:ascii="Times New Roman" w:hAnsi="Times New Roman" w:cs="Times New Roman"/>
          <w:sz w:val="24"/>
        </w:rPr>
        <w:t>диагностический инструментарий:</w:t>
      </w:r>
    </w:p>
    <w:p w:rsidR="00BC14A2" w:rsidRPr="00BC14A2" w:rsidRDefault="00BC14A2" w:rsidP="00FF203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BC14A2">
        <w:rPr>
          <w:rFonts w:ascii="Times New Roman" w:hAnsi="Times New Roman" w:cs="Times New Roman"/>
          <w:sz w:val="24"/>
        </w:rPr>
        <w:t>Методика диагностики "помех" (барьеров) в установлении эмоциональных контактов В.В. Бойко (опубликован в 1996 г.)</w:t>
      </w:r>
    </w:p>
    <w:p w:rsidR="00BC14A2" w:rsidRPr="00BC14A2" w:rsidRDefault="00BC14A2" w:rsidP="00FF203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BC14A2">
        <w:rPr>
          <w:rFonts w:ascii="Times New Roman" w:hAnsi="Times New Roman" w:cs="Times New Roman"/>
          <w:sz w:val="24"/>
        </w:rPr>
        <w:lastRenderedPageBreak/>
        <w:t>Личностный опросник Г. Айзенка «Опросник установок к сексу» (Eysenk Anventory of difitudes to Sex, EIAS), перевод А. Белопольский (опубликован в 1989 г.).</w:t>
      </w:r>
    </w:p>
    <w:p w:rsidR="00684590" w:rsidRPr="00640E66" w:rsidRDefault="00AC2F55" w:rsidP="00A53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>Для обработки полученных данных применялись методы описательной статистики и корреляционный анализ с использованием коэффициен</w:t>
      </w:r>
      <w:r w:rsidR="00684590">
        <w:rPr>
          <w:rFonts w:ascii="Times New Roman" w:hAnsi="Times New Roman" w:cs="Times New Roman"/>
          <w:sz w:val="24"/>
        </w:rPr>
        <w:t xml:space="preserve">та ранговой корреляции </w:t>
      </w:r>
      <w:r w:rsidR="00AD5F78">
        <w:rPr>
          <w:rFonts w:ascii="Times New Roman" w:hAnsi="Times New Roman" w:cs="Times New Roman"/>
          <w:sz w:val="24"/>
        </w:rPr>
        <w:t xml:space="preserve">Ч. </w:t>
      </w:r>
      <w:r w:rsidR="00684590">
        <w:rPr>
          <w:rFonts w:ascii="Times New Roman" w:hAnsi="Times New Roman" w:cs="Times New Roman"/>
          <w:sz w:val="24"/>
        </w:rPr>
        <w:t>Спирмена.</w:t>
      </w:r>
    </w:p>
    <w:p w:rsidR="000023C6" w:rsidRDefault="000023C6" w:rsidP="0000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023C6">
        <w:rPr>
          <w:rFonts w:ascii="Times New Roman" w:hAnsi="Times New Roman" w:cs="Times New Roman"/>
          <w:sz w:val="24"/>
        </w:rPr>
        <w:t xml:space="preserve">Проведенное эмпирическое исследование подтвердило гипотезу о наличии различий в сексуальных установках между юношами и девушками. Выявлены как общие тенденции (например, значимость сексуальной сферы для обеих групп), так и специфические особенности. У девушек в большей степени выражены установки, связанные с </w:t>
      </w:r>
      <w:r>
        <w:rPr>
          <w:rFonts w:ascii="Times New Roman" w:hAnsi="Times New Roman" w:cs="Times New Roman"/>
          <w:sz w:val="24"/>
        </w:rPr>
        <w:t>целомудрием</w:t>
      </w:r>
      <w:r w:rsidRPr="000023C6">
        <w:rPr>
          <w:rFonts w:ascii="Times New Roman" w:hAnsi="Times New Roman" w:cs="Times New Roman"/>
          <w:sz w:val="24"/>
        </w:rPr>
        <w:t xml:space="preserve"> и </w:t>
      </w:r>
      <w:r w:rsidR="006160AA">
        <w:rPr>
          <w:rFonts w:ascii="Times New Roman" w:hAnsi="Times New Roman" w:cs="Times New Roman"/>
          <w:sz w:val="24"/>
        </w:rPr>
        <w:t>физическим</w:t>
      </w:r>
      <w:r>
        <w:rPr>
          <w:rFonts w:ascii="Times New Roman" w:hAnsi="Times New Roman" w:cs="Times New Roman"/>
          <w:sz w:val="24"/>
        </w:rPr>
        <w:t xml:space="preserve"> секс</w:t>
      </w:r>
      <w:r w:rsidR="006160AA">
        <w:rPr>
          <w:rFonts w:ascii="Times New Roman" w:hAnsi="Times New Roman" w:cs="Times New Roman"/>
          <w:sz w:val="24"/>
        </w:rPr>
        <w:t>ом</w:t>
      </w:r>
      <w:bookmarkStart w:id="0" w:name="_GoBack"/>
      <w:bookmarkEnd w:id="0"/>
      <w:r w:rsidRPr="000023C6">
        <w:rPr>
          <w:rFonts w:ascii="Times New Roman" w:hAnsi="Times New Roman" w:cs="Times New Roman"/>
          <w:sz w:val="24"/>
        </w:rPr>
        <w:t xml:space="preserve"> как условиями сексуальных отношений; у юношей — установки, отражающие </w:t>
      </w:r>
      <w:r>
        <w:rPr>
          <w:rFonts w:ascii="Times New Roman" w:hAnsi="Times New Roman" w:cs="Times New Roman"/>
          <w:sz w:val="24"/>
        </w:rPr>
        <w:t>сексуальное удовлетворение и высокое либидо</w:t>
      </w:r>
      <w:r w:rsidRPr="000023C6">
        <w:rPr>
          <w:rFonts w:ascii="Times New Roman" w:hAnsi="Times New Roman" w:cs="Times New Roman"/>
          <w:sz w:val="24"/>
        </w:rPr>
        <w:t>. Также зафиксированы различия в степени выраженности барьеров эмоционального контакта, что указывает на разную психологическую готовность к интимной близости.</w:t>
      </w:r>
    </w:p>
    <w:p w:rsidR="000023C6" w:rsidRDefault="000023C6" w:rsidP="0000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Полученные данные данного исследования можно использовать</w:t>
      </w:r>
      <w:r w:rsidRPr="000023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для эффективной разработки</w:t>
      </w:r>
      <w:r w:rsidRPr="000023C6">
        <w:rPr>
          <w:rFonts w:ascii="Times New Roman" w:hAnsi="Times New Roman" w:cs="Times New Roman"/>
          <w:sz w:val="24"/>
        </w:rPr>
        <w:t xml:space="preserve"> кур</w:t>
      </w:r>
      <w:r>
        <w:rPr>
          <w:rFonts w:ascii="Times New Roman" w:hAnsi="Times New Roman" w:cs="Times New Roman"/>
          <w:sz w:val="24"/>
        </w:rPr>
        <w:t>сов</w:t>
      </w:r>
      <w:r w:rsidRPr="000023C6">
        <w:rPr>
          <w:rFonts w:ascii="Times New Roman" w:hAnsi="Times New Roman" w:cs="Times New Roman"/>
          <w:sz w:val="24"/>
        </w:rPr>
        <w:t xml:space="preserve"> по психологии сексуальности, грамотно оказывать психологическую помощь. Работа также может служить для дополнительных курсов по семейному просвещению для учеников старшей школы и студентов высшего образовательного учреждения.</w:t>
      </w:r>
    </w:p>
    <w:p w:rsidR="000023C6" w:rsidRDefault="000023C6" w:rsidP="003D048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C2F55" w:rsidRDefault="00AC2F55" w:rsidP="003D048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>Список литературы:</w:t>
      </w:r>
    </w:p>
    <w:p w:rsidR="003D0489" w:rsidRPr="00640E66" w:rsidRDefault="003D0489" w:rsidP="003D048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52197" w:rsidRPr="00952197" w:rsidRDefault="00952197" w:rsidP="0095219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2197">
        <w:rPr>
          <w:rFonts w:ascii="Times New Roman" w:hAnsi="Times New Roman" w:cs="Times New Roman"/>
          <w:sz w:val="24"/>
        </w:rPr>
        <w:t xml:space="preserve">Абрамова, Г. С.  Возрастная психология в 2 </w:t>
      </w:r>
      <w:proofErr w:type="gramStart"/>
      <w:r w:rsidRPr="00952197">
        <w:rPr>
          <w:rFonts w:ascii="Times New Roman" w:hAnsi="Times New Roman" w:cs="Times New Roman"/>
          <w:sz w:val="24"/>
        </w:rPr>
        <w:t>т :</w:t>
      </w:r>
      <w:proofErr w:type="gramEnd"/>
      <w:r w:rsidRPr="00952197">
        <w:rPr>
          <w:rFonts w:ascii="Times New Roman" w:hAnsi="Times New Roman" w:cs="Times New Roman"/>
          <w:sz w:val="24"/>
        </w:rPr>
        <w:t xml:space="preserve"> учебник и практикум для академического бакалавриата / Г. С. Абрамова. — 2-е изд., испр. и доп. — </w:t>
      </w:r>
      <w:proofErr w:type="gramStart"/>
      <w:r w:rsidRPr="00952197">
        <w:rPr>
          <w:rFonts w:ascii="Times New Roman" w:hAnsi="Times New Roman" w:cs="Times New Roman"/>
          <w:sz w:val="24"/>
        </w:rPr>
        <w:t>Москва :</w:t>
      </w:r>
      <w:proofErr w:type="gramEnd"/>
      <w:r w:rsidRPr="00952197">
        <w:rPr>
          <w:rFonts w:ascii="Times New Roman" w:hAnsi="Times New Roman" w:cs="Times New Roman"/>
          <w:sz w:val="24"/>
        </w:rPr>
        <w:t xml:space="preserve"> Издательство Юрайт, 2015. — 814 с. — (Авторский учебник).</w:t>
      </w:r>
    </w:p>
    <w:p w:rsidR="00952197" w:rsidRPr="00952197" w:rsidRDefault="00952197" w:rsidP="0095219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2197">
        <w:rPr>
          <w:rFonts w:ascii="Times New Roman" w:hAnsi="Times New Roman" w:cs="Times New Roman"/>
          <w:sz w:val="24"/>
        </w:rPr>
        <w:t>Акимова Л. Н. Психология сексуальности // Одесса – 2005. – 186 с.</w:t>
      </w:r>
    </w:p>
    <w:p w:rsidR="00952197" w:rsidRPr="00952197" w:rsidRDefault="00952197" w:rsidP="0095219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2197">
        <w:rPr>
          <w:rFonts w:ascii="Times New Roman" w:hAnsi="Times New Roman" w:cs="Times New Roman"/>
          <w:sz w:val="24"/>
        </w:rPr>
        <w:t>Барыльник Ю. Б. и др. Современные особенности сексуального поведения студентов //Saratov Journal of Medical Scientific Research/Saratovskii Nauchno-Meditsinskii Zhurnal. – 2016. – Т. 12. – №. 4.</w:t>
      </w:r>
    </w:p>
    <w:p w:rsidR="00AC2F55" w:rsidRPr="00FF203B" w:rsidRDefault="00952197" w:rsidP="00FF203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2197">
        <w:rPr>
          <w:rFonts w:ascii="Times New Roman" w:hAnsi="Times New Roman" w:cs="Times New Roman"/>
          <w:sz w:val="24"/>
        </w:rPr>
        <w:t>Берн Э. Л. Секс в человеческой любви / Э. Л. Берн – «Эксмо», 1970 – (Легенды психологии. Эрик Берн) – 350 с.</w:t>
      </w:r>
    </w:p>
    <w:sectPr w:rsidR="00AC2F55" w:rsidRPr="00FF203B" w:rsidSect="00640E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64AF1"/>
    <w:multiLevelType w:val="hybridMultilevel"/>
    <w:tmpl w:val="84041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157B9"/>
    <w:multiLevelType w:val="hybridMultilevel"/>
    <w:tmpl w:val="B3183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C6588"/>
    <w:multiLevelType w:val="hybridMultilevel"/>
    <w:tmpl w:val="AD308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25B63"/>
    <w:multiLevelType w:val="hybridMultilevel"/>
    <w:tmpl w:val="569616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43D2375"/>
    <w:multiLevelType w:val="hybridMultilevel"/>
    <w:tmpl w:val="1DC22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AE"/>
    <w:rsid w:val="000023C6"/>
    <w:rsid w:val="00005129"/>
    <w:rsid w:val="000F51E0"/>
    <w:rsid w:val="00145E30"/>
    <w:rsid w:val="0015312C"/>
    <w:rsid w:val="00246DA3"/>
    <w:rsid w:val="00257179"/>
    <w:rsid w:val="002E3EAE"/>
    <w:rsid w:val="003C2B91"/>
    <w:rsid w:val="003D0489"/>
    <w:rsid w:val="00437FAD"/>
    <w:rsid w:val="005621B7"/>
    <w:rsid w:val="006160AA"/>
    <w:rsid w:val="00624C05"/>
    <w:rsid w:val="00640E66"/>
    <w:rsid w:val="00684590"/>
    <w:rsid w:val="00831BC5"/>
    <w:rsid w:val="00835743"/>
    <w:rsid w:val="008546A1"/>
    <w:rsid w:val="0089238B"/>
    <w:rsid w:val="0093377A"/>
    <w:rsid w:val="00952197"/>
    <w:rsid w:val="0097391C"/>
    <w:rsid w:val="009B3705"/>
    <w:rsid w:val="009F146C"/>
    <w:rsid w:val="00A537B1"/>
    <w:rsid w:val="00A81C0D"/>
    <w:rsid w:val="00AC2F55"/>
    <w:rsid w:val="00AD5F78"/>
    <w:rsid w:val="00AF7E1D"/>
    <w:rsid w:val="00B66F31"/>
    <w:rsid w:val="00BC14A2"/>
    <w:rsid w:val="00BF20FD"/>
    <w:rsid w:val="00D34496"/>
    <w:rsid w:val="00D349B3"/>
    <w:rsid w:val="00D9002C"/>
    <w:rsid w:val="00E132BC"/>
    <w:rsid w:val="00E426C4"/>
    <w:rsid w:val="00E675E6"/>
    <w:rsid w:val="00F10D60"/>
    <w:rsid w:val="00FC1E4E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A212"/>
  <w15:docId w15:val="{57EC0B88-21A7-45D6-BACD-E335E14F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Лосева Алёна</dc:creator>
  <cp:keywords/>
  <dc:description/>
  <cp:lastModifiedBy>Пользователь</cp:lastModifiedBy>
  <cp:revision>36</cp:revision>
  <dcterms:created xsi:type="dcterms:W3CDTF">2026-03-05T08:28:00Z</dcterms:created>
  <dcterms:modified xsi:type="dcterms:W3CDTF">2026-03-28T16:45:00Z</dcterms:modified>
</cp:coreProperties>
</file>