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FDA" w:rsidRPr="00445FDA" w:rsidRDefault="00445FDA" w:rsidP="00445FDA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0F1115"/>
          <w:sz w:val="24"/>
          <w:szCs w:val="24"/>
          <w:lang w:eastAsia="ru-RU"/>
        </w:rPr>
      </w:pPr>
      <w:r w:rsidRPr="00445FDA">
        <w:rPr>
          <w:rFonts w:ascii="Times New Roman" w:eastAsia="Times New Roman" w:hAnsi="Times New Roman" w:cs="Times New Roman"/>
          <w:b/>
          <w:bCs/>
          <w:caps/>
          <w:color w:val="0F1115"/>
          <w:sz w:val="24"/>
          <w:szCs w:val="24"/>
          <w:lang w:eastAsia="ru-RU"/>
        </w:rPr>
        <w:t xml:space="preserve">Основные методики организации внутреннего контроля </w:t>
      </w:r>
    </w:p>
    <w:p w:rsidR="00445FDA" w:rsidRPr="00445FDA" w:rsidRDefault="00445FDA" w:rsidP="00445FDA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0F1115"/>
          <w:sz w:val="24"/>
          <w:szCs w:val="24"/>
          <w:lang w:eastAsia="ru-RU"/>
        </w:rPr>
      </w:pPr>
      <w:r w:rsidRPr="00445FDA">
        <w:rPr>
          <w:rFonts w:ascii="Times New Roman" w:eastAsia="Times New Roman" w:hAnsi="Times New Roman" w:cs="Times New Roman"/>
          <w:b/>
          <w:bCs/>
          <w:caps/>
          <w:color w:val="0F1115"/>
          <w:sz w:val="24"/>
          <w:szCs w:val="24"/>
          <w:lang w:eastAsia="ru-RU"/>
        </w:rPr>
        <w:t>на предприятии</w:t>
      </w:r>
    </w:p>
    <w:p w:rsidR="00445FDA" w:rsidRPr="00445FDA" w:rsidRDefault="00445FDA" w:rsidP="00445FD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445FDA" w:rsidRPr="00445FDA" w:rsidRDefault="00445FDA" w:rsidP="00445FD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445FDA" w:rsidRPr="00445FDA" w:rsidRDefault="00445FDA" w:rsidP="00445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445FDA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Сегодня традиционные методы внутреннего контроля, основанные на периодических проверках и фиксированных матрицах, уже не работают в полную силу — они запаздывают, статичны и часто оторваны от стратегии бизнеса. На смену им приходят современные подходы, превращающие контроль из тормоза в драйвер устойчивого развития.</w:t>
      </w:r>
    </w:p>
    <w:p w:rsidR="00445FDA" w:rsidRPr="00445FDA" w:rsidRDefault="00445FDA" w:rsidP="00445F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45FD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Методика внутреннего контроля</w:t>
      </w:r>
      <w:r w:rsidRPr="00445FD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представляет собой совокупность способов, приемов и последовательности действий, направленных на проверку законности, достоверности и эффективности финансово-хозяйственной деятельности организации.</w:t>
      </w:r>
    </w:p>
    <w:p w:rsidR="00445FDA" w:rsidRDefault="00445FDA" w:rsidP="009062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45FD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Внутренний контроль является неотъемлемой функцией управления и реализуется на всех уровнях организации. В современной методологии внутреннего контроля выделяются сл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едующие концептуальные подходы, суть которых рассмотрена в таблице 1.</w:t>
      </w:r>
    </w:p>
    <w:p w:rsidR="00445FDA" w:rsidRPr="00445FDA" w:rsidRDefault="00445FDA" w:rsidP="00445FD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Таблица 1 –Основные подходы</w:t>
      </w:r>
      <w:r w:rsidR="00070B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 методике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организации внутреннего контроля 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9"/>
        <w:gridCol w:w="7162"/>
      </w:tblGrid>
      <w:tr w:rsidR="00445FDA" w:rsidRPr="00070B32" w:rsidTr="00445FDA">
        <w:trPr>
          <w:tblHeader/>
        </w:trPr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:rsidR="00445FDA" w:rsidRPr="00070B32" w:rsidRDefault="00445FDA" w:rsidP="00070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Подход</w:t>
            </w:r>
          </w:p>
        </w:tc>
        <w:tc>
          <w:tcPr>
            <w:tcW w:w="7162" w:type="dxa"/>
            <w:tcMar>
              <w:top w:w="125" w:type="dxa"/>
              <w:left w:w="200" w:type="dxa"/>
              <w:bottom w:w="125" w:type="dxa"/>
              <w:right w:w="200" w:type="dxa"/>
            </w:tcMar>
            <w:vAlign w:val="center"/>
            <w:hideMark/>
          </w:tcPr>
          <w:p w:rsidR="00445FDA" w:rsidRPr="00070B32" w:rsidRDefault="00445FDA" w:rsidP="00070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445FDA" w:rsidRPr="00070B32" w:rsidTr="00445FDA"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:rsidR="00445FDA" w:rsidRPr="00070B32" w:rsidRDefault="00445FDA" w:rsidP="00070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B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Системно-синергетический</w:t>
            </w:r>
          </w:p>
        </w:tc>
        <w:tc>
          <w:tcPr>
            <w:tcW w:w="7162" w:type="dxa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:rsidR="00445FDA" w:rsidRPr="00070B32" w:rsidRDefault="00445FDA" w:rsidP="00070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Рассматривает внутренний контроль как целостную систему, где взаимодействие элементов создает дополнительный эффект (синергию), повышающий общую эффективность контрольных мероприятий</w:t>
            </w:r>
          </w:p>
        </w:tc>
      </w:tr>
      <w:tr w:rsidR="00445FDA" w:rsidRPr="00070B32" w:rsidTr="00445FDA"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:rsidR="00445FDA" w:rsidRPr="00070B32" w:rsidRDefault="00445FDA" w:rsidP="00070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B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Процессный</w:t>
            </w:r>
          </w:p>
        </w:tc>
        <w:tc>
          <w:tcPr>
            <w:tcW w:w="7162" w:type="dxa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:rsidR="00445FDA" w:rsidRPr="00070B32" w:rsidRDefault="00445FDA" w:rsidP="00070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Фокусируется на непрерывности контрольных действий, встраивая их в бизнес-процессы организации</w:t>
            </w:r>
          </w:p>
        </w:tc>
      </w:tr>
      <w:tr w:rsidR="00445FDA" w:rsidRPr="00070B32" w:rsidTr="00445FDA">
        <w:tc>
          <w:tcPr>
            <w:tcW w:w="0" w:type="auto"/>
            <w:tcMar>
              <w:top w:w="125" w:type="dxa"/>
              <w:left w:w="0" w:type="dxa"/>
              <w:bottom w:w="125" w:type="dxa"/>
              <w:right w:w="200" w:type="dxa"/>
            </w:tcMar>
            <w:vAlign w:val="center"/>
            <w:hideMark/>
          </w:tcPr>
          <w:p w:rsidR="00445FDA" w:rsidRPr="00070B32" w:rsidRDefault="00445FDA" w:rsidP="00070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70B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Риск-ориентированный</w:t>
            </w:r>
            <w:proofErr w:type="spellEnd"/>
            <w:proofErr w:type="gramEnd"/>
          </w:p>
        </w:tc>
        <w:tc>
          <w:tcPr>
            <w:tcW w:w="7162" w:type="dxa"/>
            <w:tcMar>
              <w:top w:w="125" w:type="dxa"/>
              <w:left w:w="200" w:type="dxa"/>
              <w:bottom w:w="125" w:type="dxa"/>
              <w:right w:w="0" w:type="dxa"/>
            </w:tcMar>
            <w:vAlign w:val="center"/>
            <w:hideMark/>
          </w:tcPr>
          <w:p w:rsidR="00445FDA" w:rsidRPr="00070B32" w:rsidRDefault="00445FDA" w:rsidP="00070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0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Предполагает концентрацию контрольных ресурсов на зонах повышенного риска возникновения ошибок и нарушений</w:t>
            </w:r>
          </w:p>
        </w:tc>
      </w:tr>
    </w:tbl>
    <w:p w:rsidR="00070B32" w:rsidRDefault="00070B32" w:rsidP="00070B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070B32" w:rsidRDefault="00445FDA" w:rsidP="00070B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45FD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Внутренний контроль характеризуется </w:t>
      </w:r>
      <w:r w:rsidRPr="00070B3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многообразием систем, форм и видов</w:t>
      </w:r>
      <w:r w:rsidRPr="00445FD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что обусловлено спецификой деятельности организации, ее масштаб</w:t>
      </w:r>
      <w:r w:rsidR="00070B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ами и отраслевыми особенностями</w:t>
      </w:r>
      <w:r w:rsidRPr="00445FD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</w:p>
    <w:p w:rsidR="00445FDA" w:rsidRPr="00445FDA" w:rsidRDefault="00445FDA" w:rsidP="00070B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45FD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рамках одного бизнеса может функционировать не одна, а комплексный пакет систем внутреннего контроля, интегрированных между собой.</w:t>
      </w:r>
    </w:p>
    <w:p w:rsidR="00445FDA" w:rsidRPr="00445FDA" w:rsidRDefault="00445FDA" w:rsidP="00445FD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70B3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Ключевые типы элементов контроля</w:t>
      </w:r>
      <w:r w:rsidRPr="00445FD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p w:rsidR="00445FDA" w:rsidRPr="00070B32" w:rsidRDefault="00445FDA" w:rsidP="00070B3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70B3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Планирование</w:t>
      </w:r>
      <w:r w:rsidRPr="00070B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определение целей, задач и программы контрольных мероприятий</w:t>
      </w:r>
      <w:r w:rsidR="004E5F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:rsidR="00445FDA" w:rsidRPr="00070B32" w:rsidRDefault="00445FDA" w:rsidP="00070B3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70B3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Кибернетический контроль</w:t>
      </w:r>
      <w:r w:rsidRPr="00070B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использование информационных систем и автоматизированных средств мониторинга</w:t>
      </w:r>
      <w:r w:rsidR="004E5F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:rsidR="00445FDA" w:rsidRPr="00070B32" w:rsidRDefault="00445FDA" w:rsidP="004E5F7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70B3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Административный контроль</w:t>
      </w:r>
      <w:r w:rsidRPr="00070B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регламентация процедур и распределение ответственности</w:t>
      </w:r>
      <w:r w:rsidR="004E5F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:rsidR="00445FDA" w:rsidRPr="00070B32" w:rsidRDefault="00445FDA" w:rsidP="004E5F7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70B3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Культурный контроль</w:t>
      </w:r>
      <w:r w:rsidRPr="00070B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— формирование корпоративной культуры </w:t>
      </w:r>
      <w:proofErr w:type="spellStart"/>
      <w:r w:rsidRPr="00070B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комплаенса</w:t>
      </w:r>
      <w:proofErr w:type="spellEnd"/>
      <w:r w:rsidR="004E5F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445FDA" w:rsidRPr="00445FDA" w:rsidRDefault="00445FDA" w:rsidP="004E5F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45FD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практике внутреннего контроля применяются различные методы и приемы, которые можно классифицировать по следующим основаниям:</w:t>
      </w:r>
    </w:p>
    <w:p w:rsidR="00445FDA" w:rsidRPr="00070B32" w:rsidRDefault="00445FDA" w:rsidP="004E5F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070B32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1.</w:t>
      </w:r>
      <w:r w:rsidR="004E5F7B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 xml:space="preserve"> По способу получения информации</w:t>
      </w:r>
      <w:r w:rsidRPr="00070B32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:</w:t>
      </w:r>
    </w:p>
    <w:p w:rsidR="00445FDA" w:rsidRPr="00070B32" w:rsidRDefault="00445FDA" w:rsidP="004E5F7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70B3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Документальные методы</w:t>
      </w:r>
      <w:r w:rsidRPr="00070B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проверка первичных документов, учетных регистров, отчетности</w:t>
      </w:r>
      <w:r w:rsidR="00070B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:rsidR="00445FDA" w:rsidRPr="00070B32" w:rsidRDefault="00445FDA" w:rsidP="004E5F7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70B3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Фактические методы</w:t>
      </w:r>
      <w:r w:rsidRPr="00070B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осмотр, инвентаризация, контрольные обмеры</w:t>
      </w:r>
      <w:r w:rsidR="00070B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:rsidR="00445FDA" w:rsidRPr="00070B32" w:rsidRDefault="00445FDA" w:rsidP="004E5F7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70B3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Расчетно-аналитические методы</w:t>
      </w:r>
      <w:r w:rsidRPr="00070B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аналитические процедуры, пересчет</w:t>
      </w:r>
      <w:r w:rsidR="00070B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445FDA" w:rsidRPr="00070B32" w:rsidRDefault="00445FDA" w:rsidP="004E5F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070B32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2. По охвату проверяемой совокупности:</w:t>
      </w:r>
    </w:p>
    <w:p w:rsidR="00445FDA" w:rsidRPr="00070B32" w:rsidRDefault="00445FDA" w:rsidP="00070B3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70B3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Сплошной контроль</w:t>
      </w:r>
      <w:r w:rsidRPr="00070B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проверка всех элементов совокупности</w:t>
      </w:r>
      <w:r w:rsidR="00070B32" w:rsidRPr="00070B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:rsidR="00445FDA" w:rsidRPr="00070B32" w:rsidRDefault="00445FDA" w:rsidP="00070B3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70B3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lastRenderedPageBreak/>
        <w:t>Выборочный контроль</w:t>
      </w:r>
      <w:r w:rsidRPr="00070B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проверка части элементов с распространением выводов на всю совокупность</w:t>
      </w:r>
      <w:r w:rsidR="00070B32" w:rsidRPr="00070B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445FDA" w:rsidRPr="00070B32" w:rsidRDefault="00445FDA" w:rsidP="00445FD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r w:rsidRPr="00070B32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3. По времени проведения:</w:t>
      </w:r>
    </w:p>
    <w:p w:rsidR="00445FDA" w:rsidRPr="00070B32" w:rsidRDefault="00445FDA" w:rsidP="00070B3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70B3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Предварительный контроль</w:t>
      </w:r>
      <w:r w:rsidRPr="00070B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до совершения хозяйственных операций</w:t>
      </w:r>
      <w:r w:rsidR="00070B32" w:rsidRPr="00070B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:rsidR="00445FDA" w:rsidRPr="00070B32" w:rsidRDefault="00445FDA" w:rsidP="00070B3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70B3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Текущий контроль</w:t>
      </w:r>
      <w:r w:rsidRPr="00070B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в процессе совершения операций</w:t>
      </w:r>
      <w:r w:rsidR="00070B32" w:rsidRPr="00070B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:rsidR="00445FDA" w:rsidRPr="00070B32" w:rsidRDefault="00445FDA" w:rsidP="00070B3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70B32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Последующий контроль</w:t>
      </w:r>
      <w:r w:rsidRPr="00070B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по факту совершения операций</w:t>
      </w:r>
      <w:r w:rsidR="00070B32" w:rsidRPr="00070B3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070B32" w:rsidRDefault="00070B32" w:rsidP="00070B32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070B32">
        <w:rPr>
          <w:color w:val="0F1115"/>
        </w:rPr>
        <w:t>Контроль должен быть не эпизодическим, а встроенным в повседневные операции, предоставляя информацию о проблемах в реальном времени.</w:t>
      </w:r>
    </w:p>
    <w:p w:rsidR="00070B32" w:rsidRPr="00070B32" w:rsidRDefault="00070B32" w:rsidP="00070B32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070B32">
        <w:rPr>
          <w:color w:val="0F1115"/>
        </w:rPr>
        <w:t xml:space="preserve"> Ключевые элементы:</w:t>
      </w:r>
    </w:p>
    <w:p w:rsidR="00070B32" w:rsidRPr="00070B32" w:rsidRDefault="00070B32" w:rsidP="00070B32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070B32">
        <w:rPr>
          <w:rStyle w:val="a5"/>
          <w:b w:val="0"/>
          <w:i/>
          <w:color w:val="0F1115"/>
        </w:rPr>
        <w:t>Постоянный мониторинг</w:t>
      </w:r>
      <w:r w:rsidRPr="00070B32">
        <w:rPr>
          <w:i/>
          <w:color w:val="0F1115"/>
        </w:rPr>
        <w:t>:</w:t>
      </w:r>
      <w:r w:rsidRPr="00070B32">
        <w:rPr>
          <w:color w:val="0F1115"/>
        </w:rPr>
        <w:t xml:space="preserve"> использование </w:t>
      </w:r>
      <w:proofErr w:type="spellStart"/>
      <w:r w:rsidRPr="00070B32">
        <w:rPr>
          <w:color w:val="0F1115"/>
        </w:rPr>
        <w:t>дашбордов</w:t>
      </w:r>
      <w:proofErr w:type="spellEnd"/>
      <w:r w:rsidRPr="00070B32">
        <w:rPr>
          <w:color w:val="0F1115"/>
        </w:rPr>
        <w:t xml:space="preserve"> для отслеживания KPI и аномалий в ключевых контрольных точках (например, доступ к системам, банковские сверки).</w:t>
      </w:r>
    </w:p>
    <w:p w:rsidR="00070B32" w:rsidRPr="00070B32" w:rsidRDefault="00070B32" w:rsidP="00070B32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070B32">
        <w:rPr>
          <w:rStyle w:val="a5"/>
          <w:b w:val="0"/>
          <w:i/>
          <w:color w:val="0F1115"/>
        </w:rPr>
        <w:t>Статистические методы</w:t>
      </w:r>
      <w:r w:rsidRPr="00070B32">
        <w:rPr>
          <w:i/>
          <w:color w:val="0F1115"/>
        </w:rPr>
        <w:t>:</w:t>
      </w:r>
      <w:r w:rsidRPr="00070B32">
        <w:rPr>
          <w:color w:val="0F1115"/>
        </w:rPr>
        <w:t xml:space="preserve"> применение кластерного анализа для выявления нестандартного поведения данных, указывающего на возможные ошибки или мошенничество</w:t>
      </w:r>
    </w:p>
    <w:p w:rsidR="00070B32" w:rsidRPr="00070B32" w:rsidRDefault="00070B32" w:rsidP="00070B32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070B32">
        <w:rPr>
          <w:color w:val="0F1115"/>
        </w:rPr>
        <w:t>Эффективная система внутреннего контроля неразрывно связана с системой управления рисками. Модель "Трех линий защиты" четко распределяет роли:</w:t>
      </w:r>
    </w:p>
    <w:p w:rsidR="00070B32" w:rsidRPr="00070B32" w:rsidRDefault="00070B32" w:rsidP="00070B32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070B32">
        <w:rPr>
          <w:rStyle w:val="a5"/>
          <w:b w:val="0"/>
          <w:i/>
          <w:color w:val="0F1115"/>
        </w:rPr>
        <w:t>Первая линия</w:t>
      </w:r>
      <w:r w:rsidRPr="00070B32">
        <w:rPr>
          <w:b/>
          <w:i/>
          <w:color w:val="0F1115"/>
        </w:rPr>
        <w:t>:</w:t>
      </w:r>
      <w:r w:rsidRPr="00070B32">
        <w:rPr>
          <w:color w:val="0F1115"/>
        </w:rPr>
        <w:t xml:space="preserve"> операционное руководство, которое владеет рисками и внедряет контрольные процедуры в свои процессы.</w:t>
      </w:r>
    </w:p>
    <w:p w:rsidR="00070B32" w:rsidRPr="00070B32" w:rsidRDefault="00070B32" w:rsidP="00070B32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070B32">
        <w:rPr>
          <w:rStyle w:val="a5"/>
          <w:b w:val="0"/>
          <w:i/>
          <w:color w:val="0F1115"/>
        </w:rPr>
        <w:t>Вторая линия</w:t>
      </w:r>
      <w:r w:rsidRPr="00070B32">
        <w:rPr>
          <w:b/>
          <w:i/>
          <w:color w:val="0F1115"/>
        </w:rPr>
        <w:t>:</w:t>
      </w:r>
      <w:r w:rsidRPr="00070B32">
        <w:rPr>
          <w:color w:val="0F1115"/>
        </w:rPr>
        <w:t xml:space="preserve"> функции </w:t>
      </w:r>
      <w:proofErr w:type="spellStart"/>
      <w:r w:rsidRPr="00070B32">
        <w:rPr>
          <w:color w:val="0F1115"/>
        </w:rPr>
        <w:t>комплаенс</w:t>
      </w:r>
      <w:proofErr w:type="spellEnd"/>
      <w:r w:rsidRPr="00070B32">
        <w:rPr>
          <w:color w:val="0F1115"/>
        </w:rPr>
        <w:t xml:space="preserve"> и </w:t>
      </w:r>
      <w:proofErr w:type="spellStart"/>
      <w:proofErr w:type="gramStart"/>
      <w:r w:rsidRPr="00070B32">
        <w:rPr>
          <w:color w:val="0F1115"/>
        </w:rPr>
        <w:t>риск-менеджмента</w:t>
      </w:r>
      <w:proofErr w:type="spellEnd"/>
      <w:proofErr w:type="gramEnd"/>
      <w:r w:rsidRPr="00070B32">
        <w:rPr>
          <w:color w:val="0F1115"/>
        </w:rPr>
        <w:t>, которые осуществляют надзор и помогают в выстраивании контроля.</w:t>
      </w:r>
    </w:p>
    <w:p w:rsidR="00070B32" w:rsidRPr="00070B32" w:rsidRDefault="00070B32" w:rsidP="00070B32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070B32">
        <w:rPr>
          <w:rStyle w:val="a5"/>
          <w:b w:val="0"/>
          <w:i/>
          <w:color w:val="0F1115"/>
        </w:rPr>
        <w:t>Третья линия</w:t>
      </w:r>
      <w:r w:rsidRPr="00070B32">
        <w:rPr>
          <w:b/>
          <w:i/>
          <w:color w:val="0F1115"/>
        </w:rPr>
        <w:t>:</w:t>
      </w:r>
      <w:r w:rsidRPr="00070B32">
        <w:rPr>
          <w:color w:val="0F1115"/>
        </w:rPr>
        <w:t xml:space="preserve"> внутренний аудит, который дает независимую оценку эффективности всей системы</w:t>
      </w:r>
    </w:p>
    <w:p w:rsidR="00070B32" w:rsidRPr="00070B32" w:rsidRDefault="00070B32" w:rsidP="00AE593C">
      <w:pPr>
        <w:pStyle w:val="ds-markdown-paragraph"/>
        <w:shd w:val="clear" w:color="auto" w:fill="FFFFFF"/>
        <w:spacing w:before="0" w:beforeAutospacing="0" w:after="0" w:afterAutospacing="0"/>
        <w:ind w:firstLine="644"/>
        <w:jc w:val="both"/>
        <w:rPr>
          <w:color w:val="0F1115"/>
        </w:rPr>
      </w:pPr>
      <w:r w:rsidRPr="00070B32">
        <w:rPr>
          <w:bCs/>
          <w:color w:val="0F1115"/>
        </w:rPr>
        <w:t xml:space="preserve">Как </w:t>
      </w:r>
      <w:r>
        <w:rPr>
          <w:bCs/>
          <w:color w:val="0F1115"/>
        </w:rPr>
        <w:t xml:space="preserve">же </w:t>
      </w:r>
      <w:r w:rsidRPr="00070B32">
        <w:rPr>
          <w:bCs/>
          <w:color w:val="0F1115"/>
        </w:rPr>
        <w:t>выбрать подходящие методики организации внут</w:t>
      </w:r>
      <w:r>
        <w:rPr>
          <w:bCs/>
          <w:color w:val="0F1115"/>
        </w:rPr>
        <w:t>реннего контроля на предприятии</w:t>
      </w:r>
      <w:r w:rsidRPr="00070B32">
        <w:rPr>
          <w:bCs/>
          <w:color w:val="0F1115"/>
        </w:rPr>
        <w:t xml:space="preserve">? </w:t>
      </w:r>
      <w:r w:rsidRPr="00070B32">
        <w:rPr>
          <w:color w:val="0F1115"/>
        </w:rPr>
        <w:t xml:space="preserve">На практике наиболее эффективной является гибридная модель, комбинирующая </w:t>
      </w:r>
      <w:r w:rsidR="00AE593C">
        <w:rPr>
          <w:color w:val="0F1115"/>
        </w:rPr>
        <w:t>все подходы. Универсального метода</w:t>
      </w:r>
      <w:r w:rsidRPr="00070B32">
        <w:rPr>
          <w:color w:val="0F1115"/>
        </w:rPr>
        <w:t xml:space="preserve"> не существует — выбор конкретных инструментов зависит от  целей и задач системы внутреннего контроля.</w:t>
      </w:r>
    </w:p>
    <w:p w:rsidR="00070B32" w:rsidRPr="00070B32" w:rsidRDefault="00070B32" w:rsidP="00070B32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</w:p>
    <w:p w:rsidR="00AE593C" w:rsidRPr="00AE593C" w:rsidRDefault="00AE593C" w:rsidP="00AE593C">
      <w:pPr>
        <w:pStyle w:val="a3"/>
        <w:spacing w:after="0" w:line="240" w:lineRule="auto"/>
        <w:ind w:left="0" w:firstLine="644"/>
        <w:jc w:val="both"/>
        <w:rPr>
          <w:rFonts w:ascii="Times New Roman" w:hAnsi="Times New Roman"/>
          <w:b/>
          <w:sz w:val="24"/>
          <w:szCs w:val="24"/>
        </w:rPr>
      </w:pPr>
      <w:r w:rsidRPr="00AE593C">
        <w:rPr>
          <w:rFonts w:ascii="Times New Roman" w:hAnsi="Times New Roman"/>
          <w:b/>
          <w:sz w:val="24"/>
          <w:szCs w:val="24"/>
        </w:rPr>
        <w:t>Список литературы</w:t>
      </w:r>
    </w:p>
    <w:p w:rsidR="00AE593C" w:rsidRPr="00AE593C" w:rsidRDefault="00AE593C" w:rsidP="00AE593C">
      <w:pPr>
        <w:pStyle w:val="a3"/>
        <w:spacing w:after="0" w:line="240" w:lineRule="auto"/>
        <w:ind w:left="0" w:firstLine="644"/>
        <w:jc w:val="both"/>
        <w:rPr>
          <w:rFonts w:ascii="Times New Roman" w:hAnsi="Times New Roman" w:cs="Times New Roman"/>
          <w:sz w:val="24"/>
          <w:szCs w:val="24"/>
        </w:rPr>
      </w:pPr>
      <w:r w:rsidRPr="00AE593C">
        <w:rPr>
          <w:rFonts w:ascii="Times New Roman" w:hAnsi="Times New Roman"/>
          <w:sz w:val="24"/>
          <w:szCs w:val="24"/>
        </w:rPr>
        <w:t xml:space="preserve">1.Федеральный закон от 06.12.2011 № 402-ФЗ (ред. от 15.12.2025г. № 471-ФЗ) «О бухгалтерском учете» [Электронный ресурс] //Справочно-правовая система </w:t>
      </w:r>
      <w:r w:rsidRPr="00AE593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E593C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AE593C">
        <w:rPr>
          <w:rFonts w:ascii="Times New Roman" w:hAnsi="Times New Roman" w:cs="Times New Roman"/>
          <w:sz w:val="24"/>
          <w:szCs w:val="24"/>
        </w:rPr>
        <w:t xml:space="preserve">». Режим доступа: </w:t>
      </w:r>
      <w:hyperlink r:id="rId5" w:history="1">
        <w:r w:rsidRPr="00AE593C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http://www.consultant.ru/.</w:t>
        </w:r>
      </w:hyperlink>
    </w:p>
    <w:p w:rsidR="00AE593C" w:rsidRPr="00AE593C" w:rsidRDefault="00AE593C" w:rsidP="00AE593C">
      <w:pPr>
        <w:pStyle w:val="a3"/>
        <w:spacing w:after="0" w:line="240" w:lineRule="auto"/>
        <w:ind w:left="0" w:firstLine="644"/>
        <w:jc w:val="both"/>
        <w:rPr>
          <w:rFonts w:ascii="Times New Roman" w:hAnsi="Times New Roman" w:cs="Times New Roman"/>
          <w:sz w:val="24"/>
          <w:szCs w:val="24"/>
        </w:rPr>
      </w:pPr>
      <w:r w:rsidRPr="00AE593C">
        <w:rPr>
          <w:rFonts w:ascii="Times New Roman" w:hAnsi="Times New Roman" w:cs="Times New Roman"/>
          <w:sz w:val="24"/>
          <w:szCs w:val="24"/>
        </w:rPr>
        <w:t>2.Федеральный закон "Об аудиторской деятельности" от 30.12.2008 N 307-ФЗ (ред. от 26.12.2024г. № 481-ФЗ) [Электронный ресурс] //Справочно-правовая система «</w:t>
      </w:r>
      <w:proofErr w:type="spellStart"/>
      <w:r w:rsidRPr="00AE593C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AE593C">
        <w:rPr>
          <w:rFonts w:ascii="Times New Roman" w:hAnsi="Times New Roman" w:cs="Times New Roman"/>
          <w:sz w:val="24"/>
          <w:szCs w:val="24"/>
        </w:rPr>
        <w:t xml:space="preserve">». Режим доступа: </w:t>
      </w:r>
      <w:hyperlink r:id="rId6" w:history="1">
        <w:r w:rsidRPr="00AE593C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http://www.consultant.ru/.</w:t>
        </w:r>
      </w:hyperlink>
    </w:p>
    <w:p w:rsidR="00AE593C" w:rsidRPr="00AE593C" w:rsidRDefault="00AE593C" w:rsidP="00AE593C">
      <w:pPr>
        <w:pStyle w:val="a3"/>
        <w:spacing w:after="0" w:line="240" w:lineRule="auto"/>
        <w:ind w:left="0" w:firstLine="644"/>
        <w:jc w:val="both"/>
        <w:rPr>
          <w:rFonts w:ascii="Times New Roman" w:hAnsi="Times New Roman" w:cs="Times New Roman"/>
          <w:sz w:val="24"/>
          <w:szCs w:val="24"/>
        </w:rPr>
      </w:pPr>
      <w:r w:rsidRPr="00AE593C">
        <w:rPr>
          <w:rFonts w:ascii="Times New Roman" w:hAnsi="Times New Roman" w:cs="Times New Roman"/>
          <w:sz w:val="24"/>
          <w:szCs w:val="24"/>
        </w:rPr>
        <w:t xml:space="preserve">3.Ермишина, О. Ф. Внутренний контроль в системе управления: организация и методы его проведения / О. Ф. </w:t>
      </w:r>
      <w:proofErr w:type="spellStart"/>
      <w:r w:rsidRPr="00AE593C">
        <w:rPr>
          <w:rFonts w:ascii="Times New Roman" w:hAnsi="Times New Roman" w:cs="Times New Roman"/>
          <w:sz w:val="24"/>
          <w:szCs w:val="24"/>
        </w:rPr>
        <w:t>Ермишина</w:t>
      </w:r>
      <w:proofErr w:type="spellEnd"/>
      <w:r w:rsidRPr="00AE593C">
        <w:rPr>
          <w:rFonts w:ascii="Times New Roman" w:hAnsi="Times New Roman" w:cs="Times New Roman"/>
          <w:sz w:val="24"/>
          <w:szCs w:val="24"/>
        </w:rPr>
        <w:t>, А. С. Ларина, А. Д. Гришкина // Журнал монетарной экономики и менеджмента. – 2025. – № 6. – С. 110-115.</w:t>
      </w:r>
    </w:p>
    <w:p w:rsidR="00AE593C" w:rsidRPr="00AE593C" w:rsidRDefault="00AE593C" w:rsidP="00AE59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93C">
        <w:rPr>
          <w:rFonts w:ascii="Times New Roman" w:hAnsi="Times New Roman" w:cs="Times New Roman"/>
          <w:sz w:val="24"/>
          <w:szCs w:val="24"/>
        </w:rPr>
        <w:t xml:space="preserve">4.Попова, Ю. А. Особенности формирования и ключевые элементы систем внутреннего контроля современных организаций / Ю. А. Попова // Экономические исследования и разработки. – 2025. – № 1. – С. 21-29. </w:t>
      </w:r>
    </w:p>
    <w:p w:rsidR="00070B32" w:rsidRPr="00070B32" w:rsidRDefault="00070B32" w:rsidP="00070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70B32" w:rsidRPr="00070B32" w:rsidSect="00E41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3CB3"/>
    <w:multiLevelType w:val="hybridMultilevel"/>
    <w:tmpl w:val="DE82AE2A"/>
    <w:lvl w:ilvl="0" w:tplc="53FC52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139E1"/>
    <w:multiLevelType w:val="multilevel"/>
    <w:tmpl w:val="6A84D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904029"/>
    <w:multiLevelType w:val="hybridMultilevel"/>
    <w:tmpl w:val="3F1A1346"/>
    <w:lvl w:ilvl="0" w:tplc="53FC52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BF1CD1"/>
    <w:multiLevelType w:val="multilevel"/>
    <w:tmpl w:val="7A801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112620"/>
    <w:multiLevelType w:val="hybridMultilevel"/>
    <w:tmpl w:val="BC1644D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42E342E8"/>
    <w:multiLevelType w:val="multilevel"/>
    <w:tmpl w:val="E952A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E83064"/>
    <w:multiLevelType w:val="hybridMultilevel"/>
    <w:tmpl w:val="40A43524"/>
    <w:lvl w:ilvl="0" w:tplc="53FC52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0C7F19"/>
    <w:multiLevelType w:val="hybridMultilevel"/>
    <w:tmpl w:val="4912A212"/>
    <w:lvl w:ilvl="0" w:tplc="53FC52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445FDA"/>
    <w:rsid w:val="00010313"/>
    <w:rsid w:val="0001188F"/>
    <w:rsid w:val="0001391A"/>
    <w:rsid w:val="00024618"/>
    <w:rsid w:val="00033E28"/>
    <w:rsid w:val="00034F5D"/>
    <w:rsid w:val="000501BD"/>
    <w:rsid w:val="00056291"/>
    <w:rsid w:val="00070B32"/>
    <w:rsid w:val="00073521"/>
    <w:rsid w:val="000809BF"/>
    <w:rsid w:val="00082EE1"/>
    <w:rsid w:val="00083478"/>
    <w:rsid w:val="000866B3"/>
    <w:rsid w:val="00093687"/>
    <w:rsid w:val="000968CA"/>
    <w:rsid w:val="00096CCE"/>
    <w:rsid w:val="000A1858"/>
    <w:rsid w:val="000A2DE4"/>
    <w:rsid w:val="000B09C2"/>
    <w:rsid w:val="000C6E81"/>
    <w:rsid w:val="000E2192"/>
    <w:rsid w:val="000E2297"/>
    <w:rsid w:val="000E3FFC"/>
    <w:rsid w:val="000E4EA4"/>
    <w:rsid w:val="000E5223"/>
    <w:rsid w:val="000F19AA"/>
    <w:rsid w:val="000F465A"/>
    <w:rsid w:val="000F68C6"/>
    <w:rsid w:val="00103D92"/>
    <w:rsid w:val="0010508E"/>
    <w:rsid w:val="00105A21"/>
    <w:rsid w:val="0011018F"/>
    <w:rsid w:val="0011678D"/>
    <w:rsid w:val="00126D8E"/>
    <w:rsid w:val="00134373"/>
    <w:rsid w:val="00150E12"/>
    <w:rsid w:val="0016241B"/>
    <w:rsid w:val="00183E9C"/>
    <w:rsid w:val="00184316"/>
    <w:rsid w:val="0018669E"/>
    <w:rsid w:val="001A041C"/>
    <w:rsid w:val="001A577D"/>
    <w:rsid w:val="001B3FE8"/>
    <w:rsid w:val="001C0836"/>
    <w:rsid w:val="001C7107"/>
    <w:rsid w:val="001D0502"/>
    <w:rsid w:val="001D3BD9"/>
    <w:rsid w:val="001D53F5"/>
    <w:rsid w:val="00201113"/>
    <w:rsid w:val="0021014F"/>
    <w:rsid w:val="002221AF"/>
    <w:rsid w:val="002257FD"/>
    <w:rsid w:val="00242E5C"/>
    <w:rsid w:val="00250CAB"/>
    <w:rsid w:val="002515A6"/>
    <w:rsid w:val="00260411"/>
    <w:rsid w:val="00267DF8"/>
    <w:rsid w:val="00273A00"/>
    <w:rsid w:val="002766A6"/>
    <w:rsid w:val="0028695D"/>
    <w:rsid w:val="002877C1"/>
    <w:rsid w:val="00287A62"/>
    <w:rsid w:val="00287C15"/>
    <w:rsid w:val="002B65B9"/>
    <w:rsid w:val="002C6E38"/>
    <w:rsid w:val="002D6C99"/>
    <w:rsid w:val="002E43FB"/>
    <w:rsid w:val="002F3240"/>
    <w:rsid w:val="00301F4E"/>
    <w:rsid w:val="0030453E"/>
    <w:rsid w:val="00306CD4"/>
    <w:rsid w:val="00311E13"/>
    <w:rsid w:val="00314343"/>
    <w:rsid w:val="0031646B"/>
    <w:rsid w:val="0032014C"/>
    <w:rsid w:val="003220C7"/>
    <w:rsid w:val="00327C99"/>
    <w:rsid w:val="00347EBC"/>
    <w:rsid w:val="003611DC"/>
    <w:rsid w:val="00362A0E"/>
    <w:rsid w:val="00367617"/>
    <w:rsid w:val="00372F0E"/>
    <w:rsid w:val="003747C7"/>
    <w:rsid w:val="0038004F"/>
    <w:rsid w:val="00384351"/>
    <w:rsid w:val="00386B3E"/>
    <w:rsid w:val="00395190"/>
    <w:rsid w:val="003A2AD0"/>
    <w:rsid w:val="003A4CD0"/>
    <w:rsid w:val="003A7631"/>
    <w:rsid w:val="003B0EF9"/>
    <w:rsid w:val="003C107A"/>
    <w:rsid w:val="003C107B"/>
    <w:rsid w:val="003C51AD"/>
    <w:rsid w:val="003D6AA4"/>
    <w:rsid w:val="003E0CB5"/>
    <w:rsid w:val="003E3618"/>
    <w:rsid w:val="003E6075"/>
    <w:rsid w:val="003F313E"/>
    <w:rsid w:val="004034C5"/>
    <w:rsid w:val="004042EA"/>
    <w:rsid w:val="004103B0"/>
    <w:rsid w:val="00421B78"/>
    <w:rsid w:val="00433034"/>
    <w:rsid w:val="00434C50"/>
    <w:rsid w:val="00445FDA"/>
    <w:rsid w:val="00447954"/>
    <w:rsid w:val="00450A1D"/>
    <w:rsid w:val="004609F9"/>
    <w:rsid w:val="0048439A"/>
    <w:rsid w:val="0048639E"/>
    <w:rsid w:val="00492E3E"/>
    <w:rsid w:val="004931C5"/>
    <w:rsid w:val="00493F8F"/>
    <w:rsid w:val="004A498C"/>
    <w:rsid w:val="004A4FB0"/>
    <w:rsid w:val="004C5F40"/>
    <w:rsid w:val="004D367D"/>
    <w:rsid w:val="004D63E0"/>
    <w:rsid w:val="004E450F"/>
    <w:rsid w:val="004E50AB"/>
    <w:rsid w:val="004E5F7B"/>
    <w:rsid w:val="00507A59"/>
    <w:rsid w:val="00513448"/>
    <w:rsid w:val="00550BCD"/>
    <w:rsid w:val="005569E0"/>
    <w:rsid w:val="00561978"/>
    <w:rsid w:val="00561BB0"/>
    <w:rsid w:val="00562537"/>
    <w:rsid w:val="00572D85"/>
    <w:rsid w:val="005764E5"/>
    <w:rsid w:val="00597A6A"/>
    <w:rsid w:val="005A0328"/>
    <w:rsid w:val="005A0887"/>
    <w:rsid w:val="005A1549"/>
    <w:rsid w:val="005C009E"/>
    <w:rsid w:val="005C0158"/>
    <w:rsid w:val="005D26C9"/>
    <w:rsid w:val="005F0E24"/>
    <w:rsid w:val="00604CBE"/>
    <w:rsid w:val="00607C57"/>
    <w:rsid w:val="006360DB"/>
    <w:rsid w:val="00651D9A"/>
    <w:rsid w:val="0065266A"/>
    <w:rsid w:val="00652A37"/>
    <w:rsid w:val="00657B07"/>
    <w:rsid w:val="00666A36"/>
    <w:rsid w:val="00676771"/>
    <w:rsid w:val="0068125E"/>
    <w:rsid w:val="00694072"/>
    <w:rsid w:val="00696ECB"/>
    <w:rsid w:val="006A5160"/>
    <w:rsid w:val="006B2FE9"/>
    <w:rsid w:val="006C4616"/>
    <w:rsid w:val="006D6240"/>
    <w:rsid w:val="006D69A2"/>
    <w:rsid w:val="006E47B5"/>
    <w:rsid w:val="007011C2"/>
    <w:rsid w:val="00705012"/>
    <w:rsid w:val="00720187"/>
    <w:rsid w:val="00723427"/>
    <w:rsid w:val="007268E3"/>
    <w:rsid w:val="00726ECA"/>
    <w:rsid w:val="0072783B"/>
    <w:rsid w:val="00736680"/>
    <w:rsid w:val="0074597D"/>
    <w:rsid w:val="00750066"/>
    <w:rsid w:val="00753E15"/>
    <w:rsid w:val="00761436"/>
    <w:rsid w:val="00765210"/>
    <w:rsid w:val="007853D8"/>
    <w:rsid w:val="00790A0B"/>
    <w:rsid w:val="00794899"/>
    <w:rsid w:val="00794E3F"/>
    <w:rsid w:val="007A5250"/>
    <w:rsid w:val="007A5609"/>
    <w:rsid w:val="007C42B2"/>
    <w:rsid w:val="007C6A12"/>
    <w:rsid w:val="007D03FD"/>
    <w:rsid w:val="007D1083"/>
    <w:rsid w:val="007D570D"/>
    <w:rsid w:val="007E2E5D"/>
    <w:rsid w:val="007F3A23"/>
    <w:rsid w:val="007F4BC4"/>
    <w:rsid w:val="008012E0"/>
    <w:rsid w:val="008116CF"/>
    <w:rsid w:val="00814B88"/>
    <w:rsid w:val="00840288"/>
    <w:rsid w:val="00844C20"/>
    <w:rsid w:val="00881102"/>
    <w:rsid w:val="008907A7"/>
    <w:rsid w:val="00892BAC"/>
    <w:rsid w:val="00892C8D"/>
    <w:rsid w:val="008943C0"/>
    <w:rsid w:val="008A62D1"/>
    <w:rsid w:val="008B4AB8"/>
    <w:rsid w:val="008C4A52"/>
    <w:rsid w:val="008E0914"/>
    <w:rsid w:val="008E5582"/>
    <w:rsid w:val="00906203"/>
    <w:rsid w:val="00911AF2"/>
    <w:rsid w:val="00912FA9"/>
    <w:rsid w:val="00931D7C"/>
    <w:rsid w:val="00941B43"/>
    <w:rsid w:val="009509F0"/>
    <w:rsid w:val="00950F31"/>
    <w:rsid w:val="0096101E"/>
    <w:rsid w:val="00966FC1"/>
    <w:rsid w:val="0097428E"/>
    <w:rsid w:val="00977A06"/>
    <w:rsid w:val="00982386"/>
    <w:rsid w:val="00986B94"/>
    <w:rsid w:val="009A1648"/>
    <w:rsid w:val="009B0995"/>
    <w:rsid w:val="009B32FC"/>
    <w:rsid w:val="009B432B"/>
    <w:rsid w:val="009B77D4"/>
    <w:rsid w:val="009C05EE"/>
    <w:rsid w:val="009C5251"/>
    <w:rsid w:val="009D3FE9"/>
    <w:rsid w:val="009E1426"/>
    <w:rsid w:val="009E46FE"/>
    <w:rsid w:val="009E6B87"/>
    <w:rsid w:val="009F4B32"/>
    <w:rsid w:val="009F50A4"/>
    <w:rsid w:val="00A01380"/>
    <w:rsid w:val="00A05EA7"/>
    <w:rsid w:val="00A1491A"/>
    <w:rsid w:val="00A17D35"/>
    <w:rsid w:val="00A202B3"/>
    <w:rsid w:val="00A26AEE"/>
    <w:rsid w:val="00A279C0"/>
    <w:rsid w:val="00A50F24"/>
    <w:rsid w:val="00A53D25"/>
    <w:rsid w:val="00A541AC"/>
    <w:rsid w:val="00A54E52"/>
    <w:rsid w:val="00A70A48"/>
    <w:rsid w:val="00A711D6"/>
    <w:rsid w:val="00A750E1"/>
    <w:rsid w:val="00A776A5"/>
    <w:rsid w:val="00A847D8"/>
    <w:rsid w:val="00A84E9C"/>
    <w:rsid w:val="00A8595B"/>
    <w:rsid w:val="00A940D5"/>
    <w:rsid w:val="00A96300"/>
    <w:rsid w:val="00A964AD"/>
    <w:rsid w:val="00AB03BF"/>
    <w:rsid w:val="00AB714C"/>
    <w:rsid w:val="00AC2FE7"/>
    <w:rsid w:val="00AC5082"/>
    <w:rsid w:val="00AC706D"/>
    <w:rsid w:val="00AD0E12"/>
    <w:rsid w:val="00AD641E"/>
    <w:rsid w:val="00AE593C"/>
    <w:rsid w:val="00AF6C1B"/>
    <w:rsid w:val="00AF79E4"/>
    <w:rsid w:val="00B02900"/>
    <w:rsid w:val="00B06F6B"/>
    <w:rsid w:val="00B12D61"/>
    <w:rsid w:val="00B17B9A"/>
    <w:rsid w:val="00B24B36"/>
    <w:rsid w:val="00B262D0"/>
    <w:rsid w:val="00B407AE"/>
    <w:rsid w:val="00B4460D"/>
    <w:rsid w:val="00B4530D"/>
    <w:rsid w:val="00B54321"/>
    <w:rsid w:val="00B576CE"/>
    <w:rsid w:val="00B70CF0"/>
    <w:rsid w:val="00B714CB"/>
    <w:rsid w:val="00B71B77"/>
    <w:rsid w:val="00B80690"/>
    <w:rsid w:val="00B879AF"/>
    <w:rsid w:val="00B90A68"/>
    <w:rsid w:val="00B92B9A"/>
    <w:rsid w:val="00B940F6"/>
    <w:rsid w:val="00B95DCA"/>
    <w:rsid w:val="00BA1A10"/>
    <w:rsid w:val="00BD72B5"/>
    <w:rsid w:val="00BF2454"/>
    <w:rsid w:val="00BF5EA1"/>
    <w:rsid w:val="00BF6CE0"/>
    <w:rsid w:val="00C036C7"/>
    <w:rsid w:val="00C06AAD"/>
    <w:rsid w:val="00C100BD"/>
    <w:rsid w:val="00C11365"/>
    <w:rsid w:val="00C11680"/>
    <w:rsid w:val="00C254ED"/>
    <w:rsid w:val="00C26404"/>
    <w:rsid w:val="00C327E2"/>
    <w:rsid w:val="00C51D22"/>
    <w:rsid w:val="00C55547"/>
    <w:rsid w:val="00C61A44"/>
    <w:rsid w:val="00C71DCB"/>
    <w:rsid w:val="00C72083"/>
    <w:rsid w:val="00C74785"/>
    <w:rsid w:val="00C86C4C"/>
    <w:rsid w:val="00C90D02"/>
    <w:rsid w:val="00CA2A02"/>
    <w:rsid w:val="00CA4BFF"/>
    <w:rsid w:val="00CB24CE"/>
    <w:rsid w:val="00CC1C3E"/>
    <w:rsid w:val="00CC75BC"/>
    <w:rsid w:val="00CD381F"/>
    <w:rsid w:val="00CD4431"/>
    <w:rsid w:val="00CD57CB"/>
    <w:rsid w:val="00CD647D"/>
    <w:rsid w:val="00CD6809"/>
    <w:rsid w:val="00CE2E2A"/>
    <w:rsid w:val="00CF05FB"/>
    <w:rsid w:val="00CF3360"/>
    <w:rsid w:val="00CF4319"/>
    <w:rsid w:val="00CF7B3A"/>
    <w:rsid w:val="00D0263C"/>
    <w:rsid w:val="00D104E1"/>
    <w:rsid w:val="00D21D8C"/>
    <w:rsid w:val="00D411D6"/>
    <w:rsid w:val="00D445FD"/>
    <w:rsid w:val="00D45AAB"/>
    <w:rsid w:val="00D537B1"/>
    <w:rsid w:val="00D53D48"/>
    <w:rsid w:val="00D63C83"/>
    <w:rsid w:val="00D642D6"/>
    <w:rsid w:val="00D64AA2"/>
    <w:rsid w:val="00D75AAE"/>
    <w:rsid w:val="00D76F5A"/>
    <w:rsid w:val="00D91FC8"/>
    <w:rsid w:val="00D94CD8"/>
    <w:rsid w:val="00DA60DE"/>
    <w:rsid w:val="00DB7D30"/>
    <w:rsid w:val="00DC6B0E"/>
    <w:rsid w:val="00DD574B"/>
    <w:rsid w:val="00DE31E6"/>
    <w:rsid w:val="00DF77C0"/>
    <w:rsid w:val="00E01834"/>
    <w:rsid w:val="00E02164"/>
    <w:rsid w:val="00E02F5A"/>
    <w:rsid w:val="00E06C4E"/>
    <w:rsid w:val="00E07D1F"/>
    <w:rsid w:val="00E211DB"/>
    <w:rsid w:val="00E231DF"/>
    <w:rsid w:val="00E30374"/>
    <w:rsid w:val="00E40E4A"/>
    <w:rsid w:val="00E415F0"/>
    <w:rsid w:val="00E41ECE"/>
    <w:rsid w:val="00E50B6D"/>
    <w:rsid w:val="00E519BC"/>
    <w:rsid w:val="00E53ACC"/>
    <w:rsid w:val="00E573DC"/>
    <w:rsid w:val="00E65999"/>
    <w:rsid w:val="00E671B6"/>
    <w:rsid w:val="00E679C9"/>
    <w:rsid w:val="00E83135"/>
    <w:rsid w:val="00E969B5"/>
    <w:rsid w:val="00EB25F2"/>
    <w:rsid w:val="00EB7308"/>
    <w:rsid w:val="00EC6986"/>
    <w:rsid w:val="00ED0B11"/>
    <w:rsid w:val="00EE1541"/>
    <w:rsid w:val="00EF3BC8"/>
    <w:rsid w:val="00EF48D4"/>
    <w:rsid w:val="00F0295E"/>
    <w:rsid w:val="00F111D4"/>
    <w:rsid w:val="00F14E3B"/>
    <w:rsid w:val="00F20F71"/>
    <w:rsid w:val="00F26A0D"/>
    <w:rsid w:val="00F33A2A"/>
    <w:rsid w:val="00F3776B"/>
    <w:rsid w:val="00F53BC1"/>
    <w:rsid w:val="00F5636F"/>
    <w:rsid w:val="00F6168E"/>
    <w:rsid w:val="00F73F21"/>
    <w:rsid w:val="00F857BC"/>
    <w:rsid w:val="00F907E6"/>
    <w:rsid w:val="00F9190E"/>
    <w:rsid w:val="00F95873"/>
    <w:rsid w:val="00FB0CCA"/>
    <w:rsid w:val="00FD27E9"/>
    <w:rsid w:val="00FD42CF"/>
    <w:rsid w:val="00FE0919"/>
    <w:rsid w:val="00FE1187"/>
    <w:rsid w:val="00FE1A25"/>
    <w:rsid w:val="00FE2716"/>
    <w:rsid w:val="00FE51CC"/>
    <w:rsid w:val="00FE7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DA"/>
  </w:style>
  <w:style w:type="paragraph" w:styleId="3">
    <w:name w:val="heading 3"/>
    <w:basedOn w:val="a"/>
    <w:link w:val="30"/>
    <w:uiPriority w:val="9"/>
    <w:qFormat/>
    <w:rsid w:val="00070B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70B32"/>
    <w:pPr>
      <w:ind w:left="720"/>
      <w:contextualSpacing/>
    </w:pPr>
  </w:style>
  <w:style w:type="paragraph" w:customStyle="1" w:styleId="ds-markdown-paragraph">
    <w:name w:val="ds-markdown-paragraph"/>
    <w:basedOn w:val="a"/>
    <w:rsid w:val="00070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70B32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70B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FollowedHyperlink"/>
    <w:basedOn w:val="a0"/>
    <w:uiPriority w:val="99"/>
    <w:semiHidden/>
    <w:unhideWhenUsed/>
    <w:rsid w:val="00AE593C"/>
    <w:rPr>
      <w:color w:val="800080"/>
      <w:u w:val="single"/>
    </w:rPr>
  </w:style>
  <w:style w:type="character" w:customStyle="1" w:styleId="a4">
    <w:name w:val="Абзац списка Знак"/>
    <w:link w:val="a3"/>
    <w:uiPriority w:val="34"/>
    <w:locked/>
    <w:rsid w:val="00AE59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2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." TargetMode="External"/><Relationship Id="rId5" Type="http://schemas.openxmlformats.org/officeDocument/2006/relationships/hyperlink" Target="http://www.consultant.ru/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746</Words>
  <Characters>4255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Основные методики организации внутреннего контроля </vt:lpstr>
      <vt:lpstr>        на предприятии</vt:lpstr>
    </vt:vector>
  </TitlesOfParts>
  <Company>УлГУ</Company>
  <LinksUpToDate>false</LinksUpToDate>
  <CharactersWithSpaces>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Автор</dc:creator>
  <cp:lastModifiedBy>Image&amp;Matros ®</cp:lastModifiedBy>
  <cp:revision>2</cp:revision>
  <dcterms:created xsi:type="dcterms:W3CDTF">2026-04-06T18:31:00Z</dcterms:created>
  <dcterms:modified xsi:type="dcterms:W3CDTF">2026-04-06T18:31:00Z</dcterms:modified>
</cp:coreProperties>
</file>