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77E7" w14:textId="77777777" w:rsidR="005B254A" w:rsidRPr="005B254A" w:rsidRDefault="005B254A" w:rsidP="005B254A">
      <w:pPr>
        <w:pStyle w:val="a3"/>
        <w:spacing w:before="0" w:after="0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5B254A">
        <w:rPr>
          <w:rFonts w:ascii="Times New Roman" w:hAnsi="Times New Roman" w:cs="Times New Roman"/>
          <w:b/>
          <w:bCs/>
          <w:sz w:val="26"/>
          <w:szCs w:val="26"/>
        </w:rPr>
        <w:t>Гайдаржий</w:t>
      </w:r>
      <w:proofErr w:type="spellEnd"/>
      <w:r w:rsidRPr="005B254A">
        <w:rPr>
          <w:rFonts w:ascii="Times New Roman" w:hAnsi="Times New Roman" w:cs="Times New Roman"/>
          <w:b/>
          <w:bCs/>
          <w:sz w:val="26"/>
          <w:szCs w:val="26"/>
        </w:rPr>
        <w:t xml:space="preserve"> И. В.</w:t>
      </w:r>
    </w:p>
    <w:p w14:paraId="4741DEF6" w14:textId="3F948F9C" w:rsidR="005B254A" w:rsidRPr="005B254A" w:rsidRDefault="005B254A" w:rsidP="005B254A">
      <w:pPr>
        <w:pStyle w:val="a3"/>
        <w:spacing w:before="0"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5B254A">
        <w:rPr>
          <w:rFonts w:ascii="Times New Roman" w:hAnsi="Times New Roman" w:cs="Times New Roman"/>
          <w:sz w:val="26"/>
          <w:szCs w:val="26"/>
        </w:rPr>
        <w:t>Студентк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5B254A">
        <w:rPr>
          <w:rFonts w:ascii="Times New Roman" w:hAnsi="Times New Roman" w:cs="Times New Roman"/>
          <w:sz w:val="26"/>
          <w:szCs w:val="26"/>
        </w:rPr>
        <w:t xml:space="preserve"> 2 курса юридического факультета</w:t>
      </w:r>
    </w:p>
    <w:p w14:paraId="45135B68" w14:textId="77777777" w:rsidR="005B254A" w:rsidRPr="005B254A" w:rsidRDefault="005B254A" w:rsidP="005B254A">
      <w:pPr>
        <w:pStyle w:val="a3"/>
        <w:spacing w:before="0"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B254A">
        <w:rPr>
          <w:rFonts w:ascii="Times New Roman" w:hAnsi="Times New Roman" w:cs="Times New Roman"/>
          <w:sz w:val="26"/>
          <w:szCs w:val="26"/>
        </w:rPr>
        <w:t>ФГБОУ ВО "Ульяновский государственный университет"</w:t>
      </w:r>
    </w:p>
    <w:p w14:paraId="4FE6F0C5" w14:textId="45092EB7" w:rsidR="005B254A" w:rsidRPr="005B254A" w:rsidRDefault="005B254A" w:rsidP="005B254A">
      <w:pPr>
        <w:pStyle w:val="a3"/>
        <w:spacing w:before="0"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B254A">
        <w:rPr>
          <w:rFonts w:ascii="Times New Roman" w:hAnsi="Times New Roman" w:cs="Times New Roman"/>
          <w:sz w:val="26"/>
          <w:szCs w:val="26"/>
        </w:rPr>
        <w:t>Россия, Ульяновск</w:t>
      </w:r>
    </w:p>
    <w:p w14:paraId="0E2BE552" w14:textId="77777777" w:rsidR="005B254A" w:rsidRDefault="005B254A" w:rsidP="005B254A">
      <w:pPr>
        <w:pStyle w:val="a3"/>
        <w:spacing w:after="0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54050192" w14:textId="1AC9EF1D" w:rsidR="005B254A" w:rsidRPr="005B254A" w:rsidRDefault="005B254A" w:rsidP="005B254A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254A">
        <w:rPr>
          <w:rFonts w:ascii="Times New Roman" w:hAnsi="Times New Roman" w:cs="Times New Roman"/>
          <w:b/>
          <w:bCs/>
          <w:sz w:val="26"/>
          <w:szCs w:val="26"/>
        </w:rPr>
        <w:t>ЦИФРОВИЗАЦИЯ ЭКОЛОГИЧЕСКОГО КОНТРОЛЯ</w:t>
      </w:r>
    </w:p>
    <w:p w14:paraId="5F1A2A4F" w14:textId="77777777" w:rsidR="005B254A" w:rsidRPr="005B254A" w:rsidRDefault="005B254A" w:rsidP="005B254A">
      <w:pPr>
        <w:pStyle w:val="a3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9D60499" w14:textId="77777777" w:rsidR="005B254A" w:rsidRPr="005B254A" w:rsidRDefault="005B254A" w:rsidP="005B254A">
      <w:pPr>
        <w:pStyle w:val="a3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B254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Аннотация:</w:t>
      </w:r>
    </w:p>
    <w:p w14:paraId="276C4950" w14:textId="0045571C" w:rsidR="005B254A" w:rsidRDefault="005B254A" w:rsidP="005B254A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B254A">
        <w:rPr>
          <w:rFonts w:ascii="Times New Roman" w:hAnsi="Times New Roman" w:cs="Times New Roman"/>
          <w:i/>
          <w:iCs/>
          <w:sz w:val="26"/>
          <w:szCs w:val="26"/>
        </w:rPr>
        <w:t xml:space="preserve">Статья посвящена цифровизации государственного экологического контроля (надзора) как ключевому направлению повышения эффективности охраны окружающей среды. Анализируются правовые основания цифрового надзора в РФ, практика внедрения систем автоматического контроля выбросов/сбросов и электронной экологической отчетности, потенциал спутникового мониторинга, ГИС и ИИ‑аналитики для выявления нарушений и оценки рисков. </w:t>
      </w:r>
    </w:p>
    <w:p w14:paraId="7F2B86DD" w14:textId="77777777" w:rsidR="005B254A" w:rsidRPr="005B254A" w:rsidRDefault="005B254A" w:rsidP="005B254A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4A376370" w14:textId="7A1F8CDF" w:rsidR="005B254A" w:rsidRPr="00F310EB" w:rsidRDefault="005B254A" w:rsidP="005B254A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310EB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Ключевые слова:</w:t>
      </w:r>
      <w:r w:rsidRPr="00F310EB">
        <w:rPr>
          <w:rFonts w:ascii="Times New Roman" w:hAnsi="Times New Roman" w:cs="Times New Roman"/>
          <w:i/>
          <w:iCs/>
          <w:sz w:val="26"/>
          <w:szCs w:val="26"/>
        </w:rPr>
        <w:t xml:space="preserve"> экологический контроль (надзор), цифровизация, системы автоматического контроля выбросов/сбросов, спутниковый мониторинг, ГИС, искусственный интеллект, цифровые доказательства, кибербезопасность.</w:t>
      </w:r>
    </w:p>
    <w:p w14:paraId="619865E7" w14:textId="77777777" w:rsidR="00AF3B14" w:rsidRPr="005B254A" w:rsidRDefault="00AF3B14">
      <w:pPr>
        <w:rPr>
          <w:lang w:val="ru"/>
        </w:rPr>
      </w:pPr>
    </w:p>
    <w:sectPr w:rsidR="00AF3B14" w:rsidRPr="005B2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4A"/>
    <w:rsid w:val="005B254A"/>
    <w:rsid w:val="00A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96AF"/>
  <w15:chartTrackingRefBased/>
  <w15:docId w15:val="{055E493D-1CB0-4F29-B233-58011304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5B254A"/>
    <w:pPr>
      <w:spacing w:before="180" w:after="180" w:line="240" w:lineRule="auto"/>
    </w:pPr>
    <w:rPr>
      <w:sz w:val="24"/>
      <w:szCs w:val="24"/>
      <w:lang w:val="ru"/>
    </w:rPr>
  </w:style>
  <w:style w:type="character" w:customStyle="1" w:styleId="a4">
    <w:name w:val="Основной текст Знак"/>
    <w:basedOn w:val="a0"/>
    <w:link w:val="a3"/>
    <w:rsid w:val="005B254A"/>
    <w:rPr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exzellinh</dc:creator>
  <cp:keywords/>
  <dc:description/>
  <cp:lastModifiedBy>exzellinh</cp:lastModifiedBy>
  <cp:revision>1</cp:revision>
  <dcterms:created xsi:type="dcterms:W3CDTF">2026-04-04T05:46:00Z</dcterms:created>
  <dcterms:modified xsi:type="dcterms:W3CDTF">2026-04-04T05:48:00Z</dcterms:modified>
</cp:coreProperties>
</file>