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150E" w14:textId="2FA0096A" w:rsidR="00CA1D77" w:rsidRDefault="00CA1D77" w:rsidP="003D73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309">
        <w:rPr>
          <w:rFonts w:ascii="Times New Roman" w:hAnsi="Times New Roman" w:cs="Times New Roman"/>
          <w:b/>
          <w:bCs/>
          <w:sz w:val="24"/>
          <w:szCs w:val="24"/>
        </w:rPr>
        <w:t>Использование нейросетей на всех этапах разработки веб-приложений</w:t>
      </w:r>
    </w:p>
    <w:p w14:paraId="299604A5" w14:textId="0A9FAD6D" w:rsidR="003D7309" w:rsidRPr="003D7309" w:rsidRDefault="003D7309" w:rsidP="003D73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73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Шахбиев Д.О-Х.</w:t>
      </w:r>
    </w:p>
    <w:p w14:paraId="2ACCF0FC" w14:textId="673CB0F6" w:rsidR="003D7309" w:rsidRPr="003D7309" w:rsidRDefault="00684629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</w:rPr>
        <w:t>агистрант</w:t>
      </w:r>
    </w:p>
    <w:p w14:paraId="2A10A108" w14:textId="5A6787D0" w:rsidR="003D7309" w:rsidRDefault="003D7309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7309">
        <w:rPr>
          <w:rFonts w:ascii="Times New Roman" w:hAnsi="Times New Roman" w:cs="Times New Roman"/>
          <w:i/>
          <w:iCs/>
          <w:sz w:val="24"/>
          <w:szCs w:val="24"/>
        </w:rPr>
        <w:t>ФГБОУ ВО «Чеченский государственный университет им. А.А. Кадырова»</w:t>
      </w:r>
    </w:p>
    <w:p w14:paraId="50D22D9F" w14:textId="1A62CD68" w:rsidR="003D7309" w:rsidRPr="003D7309" w:rsidRDefault="003D7309" w:rsidP="003D730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5" w:history="1">
        <w:r w:rsidRPr="004E2D6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shakhbiev</w:t>
        </w:r>
        <w:r w:rsidRPr="003D730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4E2D6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david</w:t>
        </w:r>
        <w:r w:rsidRPr="003D730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4E2D6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3D7309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4E2D63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58592DCF" w14:textId="38B54D57" w:rsidR="003D7309" w:rsidRPr="003D7309" w:rsidRDefault="003F6E8C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Магомедов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3F362A" w14:textId="10EE0688" w:rsidR="003D7309" w:rsidRPr="003D7309" w:rsidRDefault="007069B2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F6E8C">
        <w:rPr>
          <w:rFonts w:ascii="Times New Roman" w:hAnsi="Times New Roman" w:cs="Times New Roman"/>
          <w:i/>
          <w:iCs/>
          <w:sz w:val="24"/>
          <w:szCs w:val="24"/>
        </w:rPr>
        <w:t>тарший преподаватель</w:t>
      </w:r>
    </w:p>
    <w:p w14:paraId="440DCC8A" w14:textId="77777777" w:rsidR="003D7309" w:rsidRPr="003D7309" w:rsidRDefault="003D7309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7309">
        <w:rPr>
          <w:rFonts w:ascii="Times New Roman" w:hAnsi="Times New Roman" w:cs="Times New Roman"/>
          <w:i/>
          <w:iCs/>
          <w:sz w:val="24"/>
          <w:szCs w:val="24"/>
        </w:rPr>
        <w:t>ФГБОУ ВО «Чеченский государственный университет им. А.А. Кадырова»</w:t>
      </w:r>
    </w:p>
    <w:p w14:paraId="49B10D8A" w14:textId="0900EA1E" w:rsidR="003D7309" w:rsidRPr="003D7309" w:rsidRDefault="003F6E8C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ismwork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D7309" w:rsidRPr="003D730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55616439" w14:textId="77777777" w:rsidR="003D7309" w:rsidRPr="003D7309" w:rsidRDefault="003D7309" w:rsidP="003D730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99D91C6" w14:textId="376692CA" w:rsidR="00CA1D77" w:rsidRPr="003D7309" w:rsidRDefault="00CA1D77" w:rsidP="001D0A4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09">
        <w:rPr>
          <w:rFonts w:ascii="Times New Roman" w:hAnsi="Times New Roman" w:cs="Times New Roman"/>
          <w:sz w:val="24"/>
          <w:szCs w:val="24"/>
        </w:rPr>
        <w:t>Развитие технологий искусственного интеллекта, в частности нейронных сетей, оказывает значительное влияние на процессы разработки программного обеспечения. Веб-разработка, являясь одной из наиболее динамично развивающихся областей информационных технологий, активно интегрирует инструменты на основе нейросетей. Использование таких технологий позволяет автоматизировать ряд этапов создания веб-приложений — от анализа требований и проектирования интерфейсов до написания кода, тестирования и сопровождения программных продуктов. В результате повышается эффективность разработки, сокращаются временные затраты и улучшается качество конечного продукта.</w:t>
      </w:r>
    </w:p>
    <w:p w14:paraId="284F8A8D" w14:textId="30C0B2F8" w:rsidR="00CA1D77" w:rsidRPr="003D7309" w:rsidRDefault="00CA1D77" w:rsidP="001D0A4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09">
        <w:rPr>
          <w:rFonts w:ascii="Times New Roman" w:hAnsi="Times New Roman" w:cs="Times New Roman"/>
          <w:sz w:val="24"/>
          <w:szCs w:val="24"/>
        </w:rPr>
        <w:t>Современные нейросетевые модели применяются в различных инструментах, предназначенных для поддержки разработки программного обеспечения. Наиболее распространёнными являются большие языковые модели (Large Language Models), обученные на больших массивах текстовых и программных данных. Такие модели способны генерировать программный код, анализировать архитектуру проектов и предлагать оптимизации</w:t>
      </w:r>
      <w:r w:rsidR="00833E8C" w:rsidRPr="00833E8C">
        <w:rPr>
          <w:rFonts w:ascii="Times New Roman" w:hAnsi="Times New Roman" w:cs="Times New Roman"/>
          <w:sz w:val="24"/>
          <w:szCs w:val="24"/>
        </w:rPr>
        <w:t xml:space="preserve"> [</w:t>
      </w:r>
      <w:r w:rsidR="00833E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33E8C" w:rsidRPr="00833E8C">
        <w:rPr>
          <w:rFonts w:ascii="Times New Roman" w:hAnsi="Times New Roman" w:cs="Times New Roman"/>
          <w:sz w:val="24"/>
          <w:szCs w:val="24"/>
        </w:rPr>
        <w:t>]</w:t>
      </w:r>
      <w:r w:rsidRPr="003D7309">
        <w:rPr>
          <w:rFonts w:ascii="Times New Roman" w:hAnsi="Times New Roman" w:cs="Times New Roman"/>
          <w:sz w:val="24"/>
          <w:szCs w:val="24"/>
        </w:rPr>
        <w:t>.</w:t>
      </w:r>
    </w:p>
    <w:p w14:paraId="0E83126D" w14:textId="77777777" w:rsidR="00CA1D77" w:rsidRPr="003D7309" w:rsidRDefault="00CA1D77" w:rsidP="001D0A4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09">
        <w:rPr>
          <w:rFonts w:ascii="Times New Roman" w:hAnsi="Times New Roman" w:cs="Times New Roman"/>
          <w:sz w:val="24"/>
          <w:szCs w:val="24"/>
        </w:rPr>
        <w:t>Кроме того, используются модели компьютерного зрения для преобразования графических макетов интерфейсов в HTML/CSS-разметку, а также системы автоматического тестирования, основанные на машинном обучении, которые выявляют ошибки и уязвимости в программном коде. Нейросети также применяются в системах анализа пользовательского поведения и персонализации интерфейсов веб-приложений.</w:t>
      </w:r>
    </w:p>
    <w:p w14:paraId="643DFE87" w14:textId="215203C3" w:rsidR="00CA1D77" w:rsidRPr="003D7309" w:rsidRDefault="00CA1D77" w:rsidP="001D0A4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0A49">
        <w:rPr>
          <w:rFonts w:ascii="Times New Roman" w:hAnsi="Times New Roman" w:cs="Times New Roman"/>
          <w:sz w:val="24"/>
          <w:szCs w:val="24"/>
        </w:rPr>
        <w:t>Использование нейросетей возможно практически на всех этапах разработки веб-приложений.</w:t>
      </w:r>
      <w:r w:rsidR="003D7309" w:rsidRPr="001D0A49">
        <w:rPr>
          <w:rFonts w:ascii="Times New Roman" w:hAnsi="Times New Roman" w:cs="Times New Roman"/>
          <w:sz w:val="24"/>
          <w:szCs w:val="24"/>
        </w:rPr>
        <w:t xml:space="preserve"> </w:t>
      </w:r>
      <w:r w:rsidRPr="001D0A49">
        <w:rPr>
          <w:rFonts w:ascii="Times New Roman" w:hAnsi="Times New Roman" w:cs="Times New Roman"/>
          <w:sz w:val="24"/>
          <w:szCs w:val="24"/>
        </w:rPr>
        <w:t>На</w:t>
      </w:r>
      <w:r w:rsidRPr="003D7309">
        <w:rPr>
          <w:rFonts w:ascii="Times New Roman" w:hAnsi="Times New Roman" w:cs="Times New Roman"/>
          <w:sz w:val="24"/>
          <w:szCs w:val="24"/>
        </w:rPr>
        <w:t xml:space="preserve"> этапе анализа требований нейросети могут обрабатывать текстовые описания задач, выделять ключевые функции будущего приложения и формировать предварительные технические задания. Это позволяет ускорить подготовительный этап и уменьшить вероятность пропуска важных требований</w:t>
      </w:r>
      <w:r w:rsidR="00833E8C" w:rsidRPr="00833E8C">
        <w:rPr>
          <w:rFonts w:ascii="Times New Roman" w:hAnsi="Times New Roman" w:cs="Times New Roman"/>
          <w:sz w:val="24"/>
          <w:szCs w:val="24"/>
        </w:rPr>
        <w:t xml:space="preserve"> [1]</w:t>
      </w:r>
      <w:r w:rsidRPr="003D7309">
        <w:rPr>
          <w:rFonts w:ascii="Times New Roman" w:hAnsi="Times New Roman" w:cs="Times New Roman"/>
          <w:sz w:val="24"/>
          <w:szCs w:val="24"/>
        </w:rPr>
        <w:t>.</w:t>
      </w:r>
    </w:p>
    <w:p w14:paraId="44C143AD" w14:textId="34D5AFB4" w:rsidR="00CA1D77" w:rsidRPr="003D7309" w:rsidRDefault="00CA1D77" w:rsidP="001D0A4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09">
        <w:rPr>
          <w:rFonts w:ascii="Times New Roman" w:hAnsi="Times New Roman" w:cs="Times New Roman"/>
          <w:sz w:val="24"/>
          <w:szCs w:val="24"/>
        </w:rPr>
        <w:t>На этапе проектирования интерфейсов нейросетевые инструменты помогают генерировать макеты пользовательских интерфейсов на основе текстового описания или анализа аналогичных проектов. Некоторые системы способны автоматически преобразовывать дизайн-макеты в готовые элементы веб-интерфейса.</w:t>
      </w:r>
      <w:r w:rsidR="001D0A49" w:rsidRPr="001D0A49">
        <w:rPr>
          <w:rFonts w:ascii="Times New Roman" w:hAnsi="Times New Roman" w:cs="Times New Roman"/>
          <w:sz w:val="24"/>
          <w:szCs w:val="24"/>
        </w:rPr>
        <w:t xml:space="preserve"> </w:t>
      </w:r>
      <w:r w:rsidRPr="003D7309">
        <w:rPr>
          <w:rFonts w:ascii="Times New Roman" w:hAnsi="Times New Roman" w:cs="Times New Roman"/>
          <w:sz w:val="24"/>
          <w:szCs w:val="24"/>
        </w:rPr>
        <w:t>На этапе программирования нейросети используются для генерации фрагментов кода, автодополнения функций и поиска ошибок. Такие системы помогают разработчикам быстрее реализовывать сложные алгоритмы и поддерживать единый стиль программирования.</w:t>
      </w:r>
      <w:r w:rsidR="001D0A49" w:rsidRPr="001D0A49">
        <w:rPr>
          <w:rFonts w:ascii="Times New Roman" w:hAnsi="Times New Roman" w:cs="Times New Roman"/>
          <w:sz w:val="24"/>
          <w:szCs w:val="24"/>
        </w:rPr>
        <w:t xml:space="preserve"> </w:t>
      </w:r>
      <w:r w:rsidRPr="003D7309">
        <w:rPr>
          <w:rFonts w:ascii="Times New Roman" w:hAnsi="Times New Roman" w:cs="Times New Roman"/>
          <w:sz w:val="24"/>
          <w:szCs w:val="24"/>
        </w:rPr>
        <w:t>На этапе тестирования нейросети применяются для автоматического создания тестовых сценариев, анализа логов и обнаружения аномалий в работе веб-приложений. Это способствует повышению надежности программного обеспечения и снижению количества критических ошибок.</w:t>
      </w:r>
      <w:r w:rsidR="001D0A49" w:rsidRPr="001D0A49">
        <w:rPr>
          <w:rFonts w:ascii="Times New Roman" w:hAnsi="Times New Roman" w:cs="Times New Roman"/>
          <w:sz w:val="24"/>
          <w:szCs w:val="24"/>
        </w:rPr>
        <w:t xml:space="preserve"> </w:t>
      </w:r>
      <w:r w:rsidRPr="003D7309">
        <w:rPr>
          <w:rFonts w:ascii="Times New Roman" w:hAnsi="Times New Roman" w:cs="Times New Roman"/>
          <w:sz w:val="24"/>
          <w:szCs w:val="24"/>
        </w:rPr>
        <w:t>Н</w:t>
      </w:r>
      <w:r w:rsidRPr="003D7309">
        <w:rPr>
          <w:rFonts w:ascii="Times New Roman" w:hAnsi="Times New Roman" w:cs="Times New Roman"/>
          <w:sz w:val="24"/>
          <w:szCs w:val="24"/>
        </w:rPr>
        <w:t xml:space="preserve">а этапе эксплуатации и сопровождения нейросети могут анализировать пользовательские данные, выявлять проблемы в интерфейсе и предлагать улучшения функциональности приложения. Также они </w:t>
      </w:r>
      <w:r w:rsidRPr="003D7309">
        <w:rPr>
          <w:rFonts w:ascii="Times New Roman" w:hAnsi="Times New Roman" w:cs="Times New Roman"/>
          <w:sz w:val="24"/>
          <w:szCs w:val="24"/>
        </w:rPr>
        <w:lastRenderedPageBreak/>
        <w:t>используются для интеллектуальной поддержки пользователей через чат-боты и системы рекомендаций.</w:t>
      </w:r>
    </w:p>
    <w:p w14:paraId="200AF941" w14:textId="2EFE1941" w:rsidR="004349D0" w:rsidRDefault="00CA1D77" w:rsidP="001D0A4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D7309">
        <w:rPr>
          <w:rFonts w:ascii="Times New Roman" w:hAnsi="Times New Roman" w:cs="Times New Roman"/>
          <w:sz w:val="24"/>
          <w:szCs w:val="24"/>
        </w:rPr>
        <w:t>Применение нейросетевых технологий существенно трансформирует процесс разработки веб-приложений, позволяя автоматизировать многие трудоёмкие задачи и повышать эффективность работы разработчиков. Интеграция таких инструментов способствует сокращению сроков разработки, улучшению качества программных продуктов и созданию более адаптивных пользовательских интерфейсов. В дальнейшем можно ожидать дальнейшего расширения возможностей нейросетей, что приведет к ещё более глубокой интеграции искусственного интеллекта в процессы разработки программного обеспечения.</w:t>
      </w:r>
    </w:p>
    <w:p w14:paraId="651B94A0" w14:textId="332B7C0F" w:rsidR="00833E8C" w:rsidRPr="00833E8C" w:rsidRDefault="00833E8C" w:rsidP="00833E8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E8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8B0C919" w14:textId="0A0FE500" w:rsidR="00833E8C" w:rsidRPr="00833E8C" w:rsidRDefault="00833E8C" w:rsidP="00833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8C">
        <w:rPr>
          <w:rFonts w:ascii="Times New Roman" w:hAnsi="Times New Roman" w:cs="Times New Roman"/>
          <w:sz w:val="24"/>
          <w:szCs w:val="24"/>
        </w:rPr>
        <w:t>Рассел С., Норвиг П. Искусственный интеллект: современный подход. М.: Вильямс. 2016.</w:t>
      </w:r>
    </w:p>
    <w:p w14:paraId="2B5AEF07" w14:textId="2D1E0F56" w:rsidR="00833E8C" w:rsidRPr="00833E8C" w:rsidRDefault="00833E8C" w:rsidP="00833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8C">
        <w:rPr>
          <w:rFonts w:ascii="Times New Roman" w:hAnsi="Times New Roman" w:cs="Times New Roman"/>
          <w:sz w:val="24"/>
          <w:szCs w:val="24"/>
        </w:rPr>
        <w:t>Саммут К., Уэбб Дж. Энциклопедия машинного обучения и интеллектуального анализа данных. Нью-Йорк: Springer. 2017.</w:t>
      </w:r>
    </w:p>
    <w:p w14:paraId="78480E45" w14:textId="1E6794F9" w:rsidR="00833E8C" w:rsidRPr="00833E8C" w:rsidRDefault="00833E8C" w:rsidP="00833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E8C">
        <w:rPr>
          <w:rFonts w:ascii="Times New Roman" w:hAnsi="Times New Roman" w:cs="Times New Roman"/>
          <w:sz w:val="24"/>
          <w:szCs w:val="24"/>
        </w:rPr>
        <w:t xml:space="preserve">Соммервилл И. Инженерия программного обеспечения. М.: Вильямс. </w:t>
      </w:r>
      <w:r w:rsidRPr="00833E8C">
        <w:rPr>
          <w:rFonts w:ascii="Times New Roman" w:hAnsi="Times New Roman" w:cs="Times New Roman"/>
          <w:sz w:val="24"/>
          <w:szCs w:val="24"/>
          <w:lang w:val="en-US"/>
        </w:rPr>
        <w:t>2019.</w:t>
      </w:r>
    </w:p>
    <w:p w14:paraId="7B87C2B7" w14:textId="5211F110" w:rsidR="00833E8C" w:rsidRPr="00833E8C" w:rsidRDefault="00833E8C" w:rsidP="00833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3E8C">
        <w:rPr>
          <w:rFonts w:ascii="Times New Roman" w:hAnsi="Times New Roman" w:cs="Times New Roman"/>
          <w:sz w:val="24"/>
          <w:szCs w:val="24"/>
          <w:lang w:val="en-US"/>
        </w:rPr>
        <w:t>Goodfellow I., Bengio Y., Courville A. Deep Learning. Cambridge, Mass.: MIT Press. 2016.</w:t>
      </w:r>
    </w:p>
    <w:p w14:paraId="264308D1" w14:textId="29CE15C5" w:rsidR="00833E8C" w:rsidRPr="00833E8C" w:rsidRDefault="00833E8C" w:rsidP="00833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8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33E8C">
        <w:rPr>
          <w:rFonts w:ascii="Times New Roman" w:hAnsi="Times New Roman" w:cs="Times New Roman"/>
          <w:sz w:val="24"/>
          <w:szCs w:val="24"/>
        </w:rPr>
        <w:t>.</w:t>
      </w:r>
      <w:r w:rsidRPr="00833E8C">
        <w:rPr>
          <w:rFonts w:ascii="Times New Roman" w:hAnsi="Times New Roman" w:cs="Times New Roman"/>
          <w:sz w:val="24"/>
          <w:szCs w:val="24"/>
          <w:lang w:val="en-US"/>
        </w:rPr>
        <w:t>tensorflow</w:t>
      </w:r>
      <w:r w:rsidRPr="00833E8C">
        <w:rPr>
          <w:rFonts w:ascii="Times New Roman" w:hAnsi="Times New Roman" w:cs="Times New Roman"/>
          <w:sz w:val="24"/>
          <w:szCs w:val="24"/>
        </w:rPr>
        <w:t>.</w:t>
      </w:r>
      <w:r w:rsidRPr="00833E8C">
        <w:rPr>
          <w:rFonts w:ascii="Times New Roman" w:hAnsi="Times New Roman" w:cs="Times New Roman"/>
          <w:sz w:val="24"/>
          <w:szCs w:val="24"/>
          <w:lang w:val="en-US"/>
        </w:rPr>
        <w:t>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E8C">
        <w:rPr>
          <w:rFonts w:ascii="Times New Roman" w:hAnsi="Times New Roman" w:cs="Times New Roman"/>
          <w:sz w:val="24"/>
          <w:szCs w:val="24"/>
        </w:rPr>
        <w:t>(Официальный сайт библиотеки машинного обучения TensorFlow).</w:t>
      </w:r>
    </w:p>
    <w:sectPr w:rsidR="00833E8C" w:rsidRPr="00833E8C" w:rsidSect="003D730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D2C5F"/>
    <w:multiLevelType w:val="hybridMultilevel"/>
    <w:tmpl w:val="FCC0F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8E"/>
    <w:rsid w:val="0008548E"/>
    <w:rsid w:val="001B4CEF"/>
    <w:rsid w:val="001D0A49"/>
    <w:rsid w:val="003D7309"/>
    <w:rsid w:val="003F6E8C"/>
    <w:rsid w:val="004349D0"/>
    <w:rsid w:val="00684629"/>
    <w:rsid w:val="007069B2"/>
    <w:rsid w:val="00833E8C"/>
    <w:rsid w:val="00AF75FB"/>
    <w:rsid w:val="00BB5D76"/>
    <w:rsid w:val="00CA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E939"/>
  <w15:chartTrackingRefBased/>
  <w15:docId w15:val="{67777DDD-1214-4F24-9AD5-85BDCC5C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3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730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3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khbiev.davi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3786</Characters>
  <Application>Microsoft Office Word</Application>
  <DocSecurity>0</DocSecurity>
  <Lines>57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2026-03-07T11:54:00Z</dcterms:created>
  <dcterms:modified xsi:type="dcterms:W3CDTF">2026-03-07T12:11:00Z</dcterms:modified>
</cp:coreProperties>
</file>