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0576" w:rsidRPr="00151B34" w:rsidRDefault="007C0576" w:rsidP="007C0576">
      <w:pPr>
        <w:jc w:val="center"/>
        <w:rPr>
          <w:rFonts w:ascii="Times New Roman" w:hAnsi="Times New Roman" w:cs="Times New Roman"/>
          <w:color w:val="000000" w:themeColor="text1"/>
          <w:sz w:val="32"/>
          <w:szCs w:val="32"/>
        </w:rPr>
      </w:pPr>
      <w:r w:rsidRPr="00151B34">
        <w:rPr>
          <w:rFonts w:ascii="Times New Roman" w:hAnsi="Times New Roman" w:cs="Times New Roman"/>
          <w:color w:val="000000" w:themeColor="text1"/>
          <w:sz w:val="32"/>
          <w:szCs w:val="32"/>
        </w:rPr>
        <w:t>Измерение производительности решения прикладной задачи в системах искусственного интеллекта.</w:t>
      </w:r>
    </w:p>
    <w:p w:rsidR="00CE5E3B" w:rsidRPr="00CE5E3B" w:rsidRDefault="00CE5E3B" w:rsidP="00196EAB">
      <w:pPr>
        <w:pStyle w:val="a4"/>
        <w:spacing w:before="0" w:beforeAutospacing="0" w:after="0" w:afterAutospacing="0"/>
        <w:ind w:firstLine="709"/>
      </w:pPr>
      <w:r w:rsidRPr="00CE5E3B">
        <w:rPr>
          <w:color w:val="000000"/>
          <w:shd w:val="clear" w:color="auto" w:fill="FFFFFF"/>
        </w:rPr>
        <w:t>Производительность системы ИИ оценивается по успешности решения конкретной прикладной задачи, включающей точность, скорость обработки и устойчивость к ошибкам.</w:t>
      </w:r>
    </w:p>
    <w:p w:rsidR="001B294C" w:rsidRPr="001B294C" w:rsidRDefault="001B294C" w:rsidP="00196EAB">
      <w:pPr>
        <w:pStyle w:val="a4"/>
        <w:spacing w:before="0" w:beforeAutospacing="0" w:after="0" w:afterAutospacing="0"/>
        <w:ind w:firstLine="709"/>
        <w:rPr>
          <w:rStyle w:val="a6"/>
          <w:b w:val="0"/>
        </w:rPr>
      </w:pPr>
      <w:r w:rsidRPr="001B294C">
        <w:t xml:space="preserve">Производительность системы ИИ определяется ее способностью эффективно и корректно решать поставленные прикладные задачи. Это означает, что система должна не только давать правильные ответы, но и делать это быстро, с минимальными затратами ресурсов и сохраняя работоспособность в различных условиях. Объективная оценка производительности необходима для: </w:t>
      </w:r>
      <w:r w:rsidRPr="001B294C">
        <w:rPr>
          <w:rStyle w:val="a6"/>
          <w:b w:val="0"/>
        </w:rPr>
        <w:t>выбора оптимального решения</w:t>
      </w:r>
      <w:r w:rsidRPr="001B294C">
        <w:t>,</w:t>
      </w:r>
      <w:r w:rsidRPr="001B294C">
        <w:rPr>
          <w:b/>
        </w:rPr>
        <w:t xml:space="preserve"> </w:t>
      </w:r>
      <w:r w:rsidRPr="001B294C">
        <w:t>о</w:t>
      </w:r>
      <w:r w:rsidRPr="001B294C">
        <w:rPr>
          <w:rStyle w:val="a6"/>
          <w:b w:val="0"/>
        </w:rPr>
        <w:t>птимизации и улучшения, прогнозирования поведения, принятия решений.</w:t>
      </w:r>
      <w:r w:rsidR="00D82064" w:rsidRPr="00D82064">
        <w:rPr>
          <w:color w:val="000000"/>
          <w:shd w:val="clear" w:color="auto" w:fill="FFFFFF"/>
        </w:rPr>
        <w:t xml:space="preserve"> </w:t>
      </w:r>
      <w:r w:rsidR="00D82064" w:rsidRPr="009A17BA">
        <w:rPr>
          <w:color w:val="000000"/>
          <w:shd w:val="clear" w:color="auto" w:fill="FFFFFF"/>
        </w:rPr>
        <w:t>[4]</w:t>
      </w:r>
    </w:p>
    <w:p w:rsidR="001B294C" w:rsidRPr="001B294C" w:rsidRDefault="001B294C" w:rsidP="00196EAB">
      <w:pPr>
        <w:pStyle w:val="a4"/>
        <w:spacing w:before="0" w:beforeAutospacing="0" w:after="0" w:afterAutospacing="0"/>
        <w:ind w:firstLine="709"/>
      </w:pPr>
      <w:r w:rsidRPr="001B294C">
        <w:t>Для получения полной картины производительности используются разнообразные методы [2,3]:</w:t>
      </w:r>
    </w:p>
    <w:p w:rsidR="001B294C" w:rsidRPr="001B294C" w:rsidRDefault="001B294C" w:rsidP="00196EAB">
      <w:pPr>
        <w:numPr>
          <w:ilvl w:val="0"/>
          <w:numId w:val="12"/>
        </w:numPr>
        <w:spacing w:after="0" w:line="240" w:lineRule="auto"/>
        <w:ind w:left="0" w:firstLine="709"/>
        <w:rPr>
          <w:rFonts w:ascii="Times New Roman" w:hAnsi="Times New Roman" w:cs="Times New Roman"/>
          <w:sz w:val="24"/>
          <w:szCs w:val="24"/>
        </w:rPr>
      </w:pPr>
      <w:r w:rsidRPr="001B294C">
        <w:rPr>
          <w:rStyle w:val="a6"/>
          <w:rFonts w:ascii="Times New Roman" w:hAnsi="Times New Roman" w:cs="Times New Roman"/>
          <w:sz w:val="24"/>
          <w:szCs w:val="24"/>
        </w:rPr>
        <w:t>Моделирование процессов решения:</w:t>
      </w:r>
      <w:r w:rsidRPr="001B294C">
        <w:rPr>
          <w:rFonts w:ascii="Times New Roman" w:hAnsi="Times New Roman" w:cs="Times New Roman"/>
          <w:sz w:val="24"/>
          <w:szCs w:val="24"/>
        </w:rPr>
        <w:t xml:space="preserve"> Создание имитационных моделей позволяет анализировать теоретические пределы оптимизации, выявлять "узкие места" и предсказывать поведение системы в различных сценариях еще до ее реального запуска. Это особенно ценно для сложных систем, где эксперименты в реальных условиях могут быть дорогостоящими или трудоемкими.</w:t>
      </w:r>
    </w:p>
    <w:p w:rsidR="001B294C" w:rsidRPr="001B294C" w:rsidRDefault="001B294C" w:rsidP="00196EAB">
      <w:pPr>
        <w:numPr>
          <w:ilvl w:val="0"/>
          <w:numId w:val="12"/>
        </w:numPr>
        <w:spacing w:after="0" w:line="240" w:lineRule="auto"/>
        <w:ind w:left="0" w:firstLine="709"/>
        <w:rPr>
          <w:rFonts w:ascii="Times New Roman" w:hAnsi="Times New Roman" w:cs="Times New Roman"/>
          <w:sz w:val="24"/>
          <w:szCs w:val="24"/>
        </w:rPr>
      </w:pPr>
      <w:r w:rsidRPr="001B294C">
        <w:rPr>
          <w:rStyle w:val="a6"/>
          <w:rFonts w:ascii="Times New Roman" w:hAnsi="Times New Roman" w:cs="Times New Roman"/>
          <w:sz w:val="24"/>
          <w:szCs w:val="24"/>
        </w:rPr>
        <w:t>Экспериментальные тесты:</w:t>
      </w:r>
      <w:r w:rsidRPr="001B294C">
        <w:rPr>
          <w:rFonts w:ascii="Times New Roman" w:hAnsi="Times New Roman" w:cs="Times New Roman"/>
          <w:sz w:val="24"/>
          <w:szCs w:val="24"/>
        </w:rPr>
        <w:t xml:space="preserve"> Проведение контролируемых экспериментов с использованием эталонных данных и сравнение результатов с другими методами или базовыми решениями.</w:t>
      </w:r>
    </w:p>
    <w:p w:rsidR="001B294C" w:rsidRPr="001B294C" w:rsidRDefault="001B294C" w:rsidP="00196EAB">
      <w:pPr>
        <w:numPr>
          <w:ilvl w:val="0"/>
          <w:numId w:val="12"/>
        </w:numPr>
        <w:spacing w:after="0" w:line="240" w:lineRule="auto"/>
        <w:ind w:left="0" w:firstLine="709"/>
        <w:rPr>
          <w:rFonts w:ascii="Times New Roman" w:hAnsi="Times New Roman" w:cs="Times New Roman"/>
          <w:sz w:val="24"/>
          <w:szCs w:val="24"/>
        </w:rPr>
      </w:pPr>
      <w:r w:rsidRPr="001B294C">
        <w:rPr>
          <w:rStyle w:val="a6"/>
          <w:rFonts w:ascii="Times New Roman" w:hAnsi="Times New Roman" w:cs="Times New Roman"/>
          <w:sz w:val="24"/>
          <w:szCs w:val="24"/>
        </w:rPr>
        <w:t>Статистические и эмпирические методы:</w:t>
      </w:r>
      <w:r w:rsidRPr="001B294C">
        <w:rPr>
          <w:rFonts w:ascii="Times New Roman" w:hAnsi="Times New Roman" w:cs="Times New Roman"/>
          <w:sz w:val="24"/>
          <w:szCs w:val="24"/>
        </w:rPr>
        <w:t xml:space="preserve"> Анализ ошибок, распределения результатов и других статистических показателей для выявления закономерностей и оценки качества работы системы.</w:t>
      </w:r>
    </w:p>
    <w:p w:rsidR="001B294C" w:rsidRDefault="001B294C" w:rsidP="00196EAB">
      <w:pPr>
        <w:numPr>
          <w:ilvl w:val="0"/>
          <w:numId w:val="12"/>
        </w:numPr>
        <w:spacing w:after="0" w:line="240" w:lineRule="auto"/>
        <w:ind w:left="0" w:firstLine="709"/>
        <w:rPr>
          <w:rFonts w:ascii="Times New Roman" w:hAnsi="Times New Roman" w:cs="Times New Roman"/>
          <w:sz w:val="24"/>
          <w:szCs w:val="24"/>
        </w:rPr>
      </w:pPr>
      <w:r w:rsidRPr="001B294C">
        <w:rPr>
          <w:rStyle w:val="a6"/>
          <w:rFonts w:ascii="Times New Roman" w:hAnsi="Times New Roman" w:cs="Times New Roman"/>
          <w:sz w:val="24"/>
          <w:szCs w:val="24"/>
        </w:rPr>
        <w:t>Автоматизированный мониторинг:</w:t>
      </w:r>
      <w:r w:rsidRPr="001B294C">
        <w:rPr>
          <w:rFonts w:ascii="Times New Roman" w:hAnsi="Times New Roman" w:cs="Times New Roman"/>
          <w:sz w:val="24"/>
          <w:szCs w:val="24"/>
        </w:rPr>
        <w:t xml:space="preserve"> Внедрение средств сбора метрик и мониторинга производительности непосредственно во время работы системы, что позволяет отслеживать ее поведение в реальном времени.</w:t>
      </w:r>
    </w:p>
    <w:p w:rsidR="00CE5E3B" w:rsidRDefault="00CE5E3B" w:rsidP="00CE5E3B">
      <w:pPr>
        <w:spacing w:after="0" w:line="240" w:lineRule="auto"/>
        <w:ind w:firstLine="709"/>
        <w:rPr>
          <w:rFonts w:ascii="Times New Roman" w:hAnsi="Times New Roman" w:cs="Times New Roman"/>
          <w:color w:val="000000"/>
          <w:sz w:val="24"/>
          <w:szCs w:val="24"/>
          <w:shd w:val="clear" w:color="auto" w:fill="FFFFFF"/>
        </w:rPr>
      </w:pPr>
      <w:r w:rsidRPr="00CE5E3B">
        <w:rPr>
          <w:rFonts w:ascii="Times New Roman" w:hAnsi="Times New Roman" w:cs="Times New Roman"/>
          <w:color w:val="000000"/>
          <w:sz w:val="24"/>
          <w:szCs w:val="24"/>
          <w:shd w:val="clear" w:color="auto" w:fill="FFFFFF"/>
        </w:rPr>
        <w:t>Для объективного измерения применяют кросс-</w:t>
      </w:r>
      <w:proofErr w:type="spellStart"/>
      <w:r w:rsidRPr="00CE5E3B">
        <w:rPr>
          <w:rFonts w:ascii="Times New Roman" w:hAnsi="Times New Roman" w:cs="Times New Roman"/>
          <w:color w:val="000000"/>
          <w:sz w:val="24"/>
          <w:szCs w:val="24"/>
          <w:shd w:val="clear" w:color="auto" w:fill="FFFFFF"/>
        </w:rPr>
        <w:t>валидацию</w:t>
      </w:r>
      <w:proofErr w:type="spellEnd"/>
      <w:r w:rsidRPr="00CE5E3B">
        <w:rPr>
          <w:rFonts w:ascii="Times New Roman" w:hAnsi="Times New Roman" w:cs="Times New Roman"/>
          <w:color w:val="000000"/>
          <w:sz w:val="24"/>
          <w:szCs w:val="24"/>
          <w:shd w:val="clear" w:color="auto" w:fill="FFFFFF"/>
        </w:rPr>
        <w:t xml:space="preserve"> и разделение выборки на тренировочную и тестовую части, что позволяет выявить обобщающую способность нейронной сети.</w:t>
      </w:r>
    </w:p>
    <w:p w:rsidR="009A17BA" w:rsidRPr="009A17BA" w:rsidRDefault="009A17BA" w:rsidP="009A17BA">
      <w:pPr>
        <w:spacing w:after="0" w:line="240" w:lineRule="auto"/>
        <w:ind w:firstLine="709"/>
        <w:rPr>
          <w:rFonts w:ascii="Times New Roman" w:hAnsi="Times New Roman" w:cs="Times New Roman"/>
          <w:sz w:val="24"/>
          <w:szCs w:val="24"/>
        </w:rPr>
      </w:pPr>
      <w:r w:rsidRPr="009A17BA">
        <w:rPr>
          <w:rFonts w:ascii="Times New Roman" w:hAnsi="Times New Roman" w:cs="Times New Roman"/>
          <w:color w:val="000000"/>
          <w:sz w:val="24"/>
          <w:szCs w:val="24"/>
          <w:shd w:val="clear" w:color="auto" w:fill="FFFFFF"/>
        </w:rPr>
        <w:t xml:space="preserve">Также </w:t>
      </w:r>
      <w:r>
        <w:rPr>
          <w:rFonts w:ascii="Times New Roman" w:hAnsi="Times New Roman" w:cs="Times New Roman"/>
          <w:color w:val="000000"/>
          <w:sz w:val="24"/>
          <w:szCs w:val="24"/>
          <w:shd w:val="clear" w:color="auto" w:fill="FFFFFF"/>
        </w:rPr>
        <w:t>п</w:t>
      </w:r>
      <w:r w:rsidRPr="009A17BA">
        <w:rPr>
          <w:rFonts w:ascii="Times New Roman" w:hAnsi="Times New Roman" w:cs="Times New Roman"/>
          <w:color w:val="000000"/>
          <w:sz w:val="24"/>
          <w:szCs w:val="24"/>
          <w:shd w:val="clear" w:color="auto" w:fill="FFFFFF"/>
        </w:rPr>
        <w:t xml:space="preserve">роизводительность зависит от архитектуры </w:t>
      </w:r>
      <w:proofErr w:type="spellStart"/>
      <w:r w:rsidRPr="009A17BA">
        <w:rPr>
          <w:rFonts w:ascii="Times New Roman" w:hAnsi="Times New Roman" w:cs="Times New Roman"/>
          <w:color w:val="000000"/>
          <w:sz w:val="24"/>
          <w:szCs w:val="24"/>
          <w:shd w:val="clear" w:color="auto" w:fill="FFFFFF"/>
        </w:rPr>
        <w:t>нейросети</w:t>
      </w:r>
      <w:proofErr w:type="spellEnd"/>
      <w:r w:rsidRPr="009A17BA">
        <w:rPr>
          <w:rFonts w:ascii="Times New Roman" w:hAnsi="Times New Roman" w:cs="Times New Roman"/>
          <w:color w:val="000000"/>
          <w:sz w:val="24"/>
          <w:szCs w:val="24"/>
          <w:shd w:val="clear" w:color="auto" w:fill="FFFFFF"/>
        </w:rPr>
        <w:t xml:space="preserve"> (число слоев, нейронов, функции активации), качества и объёма обучающих данных, а также эффективности алгоритмов обучения.</w:t>
      </w:r>
      <w:r w:rsidRPr="009A17BA">
        <w:rPr>
          <w:rFonts w:ascii="Times New Roman" w:hAnsi="Times New Roman" w:cs="Times New Roman"/>
          <w:color w:val="000000"/>
          <w:sz w:val="24"/>
          <w:szCs w:val="24"/>
          <w:shd w:val="clear" w:color="auto" w:fill="FFFFFF"/>
        </w:rPr>
        <w:t xml:space="preserve"> </w:t>
      </w:r>
      <w:r w:rsidRPr="009A17BA">
        <w:rPr>
          <w:rFonts w:ascii="Times New Roman" w:hAnsi="Times New Roman" w:cs="Times New Roman"/>
          <w:color w:val="000000"/>
          <w:sz w:val="24"/>
          <w:szCs w:val="24"/>
          <w:shd w:val="clear" w:color="auto" w:fill="FFFFFF"/>
        </w:rPr>
        <w:t>[4]</w:t>
      </w:r>
    </w:p>
    <w:p w:rsidR="00CE573F" w:rsidRPr="00F87F80" w:rsidRDefault="007C0576" w:rsidP="00196EAB">
      <w:pPr>
        <w:pStyle w:val="a4"/>
        <w:spacing w:before="0" w:beforeAutospacing="0" w:after="0" w:afterAutospacing="0"/>
        <w:ind w:firstLine="709"/>
      </w:pPr>
      <w:r w:rsidRPr="001B294C">
        <w:rPr>
          <w:color w:val="000000" w:themeColor="text1"/>
          <w:shd w:val="clear" w:color="auto" w:fill="FFFFFF"/>
        </w:rPr>
        <w:t xml:space="preserve">Итогом работы любого метода, призванного решить определенную задачу, может привести к двум исходам: либо к отсутствию результата, либо к нахождению пригодного решения. Стоит отметить, что некоторые алгоритмы способны зацикливаться, не выдавая никакого ответа. Для определения эффективности применяемых алгоритмов мы будем использовать четыре </w:t>
      </w:r>
      <w:r w:rsidR="006363B3" w:rsidRPr="001B294C">
        <w:rPr>
          <w:color w:val="000000" w:themeColor="text1"/>
          <w:shd w:val="clear" w:color="auto" w:fill="FFFFFF"/>
        </w:rPr>
        <w:t>критерия</w:t>
      </w:r>
      <w:r w:rsidRPr="001B294C">
        <w:rPr>
          <w:color w:val="000000" w:themeColor="text1"/>
          <w:shd w:val="clear" w:color="auto" w:fill="FFFFFF"/>
        </w:rPr>
        <w:t>, представленные далее</w:t>
      </w:r>
      <w:r w:rsidR="00F87F80" w:rsidRPr="00F87F80">
        <w:rPr>
          <w:color w:val="000000" w:themeColor="text1"/>
          <w:shd w:val="clear" w:color="auto" w:fill="FFFFFF"/>
        </w:rPr>
        <w:t xml:space="preserve"> </w:t>
      </w:r>
      <w:r w:rsidR="00F87F80" w:rsidRPr="001B294C">
        <w:rPr>
          <w:color w:val="000000" w:themeColor="text1"/>
        </w:rPr>
        <w:t>[1]</w:t>
      </w:r>
      <w:r w:rsidR="00F87F80">
        <w:rPr>
          <w:color w:val="000000" w:themeColor="text1"/>
          <w:shd w:val="clear" w:color="auto" w:fill="FFFFFF"/>
        </w:rPr>
        <w:t>:</w:t>
      </w:r>
    </w:p>
    <w:p w:rsidR="007C0576" w:rsidRPr="001B294C" w:rsidRDefault="007C0576" w:rsidP="00196EAB">
      <w:pPr>
        <w:pStyle w:val="a3"/>
        <w:numPr>
          <w:ilvl w:val="0"/>
          <w:numId w:val="1"/>
        </w:numPr>
        <w:spacing w:after="0" w:line="240" w:lineRule="auto"/>
        <w:ind w:left="0" w:firstLine="709"/>
        <w:contextualSpacing w:val="0"/>
        <w:rPr>
          <w:rFonts w:ascii="Times New Roman" w:eastAsia="Times New Roman" w:hAnsi="Times New Roman" w:cs="Times New Roman"/>
          <w:color w:val="000000" w:themeColor="text1"/>
          <w:sz w:val="24"/>
          <w:szCs w:val="24"/>
          <w:lang w:eastAsia="ru-RU"/>
        </w:rPr>
      </w:pPr>
      <w:r w:rsidRPr="001B294C">
        <w:rPr>
          <w:rFonts w:ascii="Times New Roman" w:eastAsia="Times New Roman" w:hAnsi="Times New Roman" w:cs="Times New Roman"/>
          <w:b/>
          <w:color w:val="000000" w:themeColor="text1"/>
          <w:sz w:val="24"/>
          <w:szCs w:val="24"/>
          <w:lang w:eastAsia="ru-RU"/>
        </w:rPr>
        <w:t>Полнота</w:t>
      </w:r>
      <w:r w:rsidRPr="001B294C">
        <w:rPr>
          <w:rFonts w:ascii="Times New Roman" w:eastAsia="Times New Roman" w:hAnsi="Times New Roman" w:cs="Times New Roman"/>
          <w:color w:val="000000" w:themeColor="text1"/>
          <w:sz w:val="24"/>
          <w:szCs w:val="24"/>
          <w:lang w:eastAsia="ru-RU"/>
        </w:rPr>
        <w:t>. Гарантирует ли алгоритм обнаружение решения, если оно имеется?</w:t>
      </w:r>
    </w:p>
    <w:p w:rsidR="00F91383" w:rsidRPr="001B294C" w:rsidRDefault="00F91383" w:rsidP="00196EAB">
      <w:pPr>
        <w:pStyle w:val="a4"/>
        <w:spacing w:before="0" w:beforeAutospacing="0" w:after="0" w:afterAutospacing="0"/>
        <w:ind w:firstLine="709"/>
        <w:rPr>
          <w:color w:val="000000" w:themeColor="text1"/>
        </w:rPr>
      </w:pPr>
      <w:r w:rsidRPr="001B294C">
        <w:rPr>
          <w:color w:val="000000" w:themeColor="text1"/>
        </w:rPr>
        <w:t>Алгоритм должен быть абсолютно полным и исчерпывающим, чтобы его исполнителю, будь то машина или человек, не приходилось додумывать или интерпретировать инструкции. Это требование особенно критично для компьютеров, которые выполняют команды строго по заданию, не обладая способностью к самостоятельному мышлению или умозаключениям. Даже для человека-исполнителя такая полнота описания минимизирует риск неоднозначного толкования и, как следствие, ошибок, поскольку разные люди могут по-разному восполнять пробелы в инструкциях.</w:t>
      </w:r>
    </w:p>
    <w:p w:rsidR="00F91383" w:rsidRPr="001B294C" w:rsidRDefault="00F91383" w:rsidP="00196EAB">
      <w:pPr>
        <w:pStyle w:val="a4"/>
        <w:spacing w:before="0" w:beforeAutospacing="0" w:after="0" w:afterAutospacing="0"/>
        <w:ind w:firstLine="709"/>
        <w:rPr>
          <w:color w:val="000000" w:themeColor="text1"/>
        </w:rPr>
      </w:pPr>
      <w:r w:rsidRPr="001B294C">
        <w:rPr>
          <w:color w:val="000000" w:themeColor="text1"/>
        </w:rPr>
        <w:t xml:space="preserve">Суть данного свойства заключается в том, что алгоритм обязан охватывать все возможные ситуации, которые могут возникнуть в процессе решения поставленной задачи. Для каждого такого случая должно быть чётко определено, какие действия необходимо предпринять. Иными словами, спецификация алгоритма должна быть такой, чтобы при его реализации не возникало необходимости в каких-либо догадках или дополнениях. Эта всеохватность особенно важна, когда исполнителем выступает </w:t>
      </w:r>
      <w:r w:rsidRPr="001B294C">
        <w:rPr>
          <w:color w:val="000000" w:themeColor="text1"/>
        </w:rPr>
        <w:lastRenderedPageBreak/>
        <w:t>автоматическое устройство, например, компьютер, поскольку оно не способно к домысливанию и следует только полученным указаниям, не делая ничего дополнительно. Впрочем, и для людей-исполнителей это значимое условие, поскольку различия в интерпретации неясностей между людьми могут привести к расхождениям.</w:t>
      </w:r>
    </w:p>
    <w:p w:rsidR="007C0576" w:rsidRPr="001B294C" w:rsidRDefault="007C0576" w:rsidP="00196EAB">
      <w:pPr>
        <w:pStyle w:val="a3"/>
        <w:numPr>
          <w:ilvl w:val="0"/>
          <w:numId w:val="1"/>
        </w:numPr>
        <w:spacing w:after="0" w:line="240" w:lineRule="auto"/>
        <w:ind w:left="0" w:firstLine="709"/>
        <w:contextualSpacing w:val="0"/>
        <w:rPr>
          <w:rFonts w:ascii="Times New Roman" w:eastAsia="Times New Roman" w:hAnsi="Times New Roman" w:cs="Times New Roman"/>
          <w:color w:val="000000" w:themeColor="text1"/>
          <w:sz w:val="24"/>
          <w:szCs w:val="24"/>
          <w:lang w:eastAsia="ru-RU"/>
        </w:rPr>
      </w:pPr>
      <w:r w:rsidRPr="001B294C">
        <w:rPr>
          <w:rFonts w:ascii="Times New Roman" w:eastAsia="Times New Roman" w:hAnsi="Times New Roman" w:cs="Times New Roman"/>
          <w:b/>
          <w:color w:val="000000" w:themeColor="text1"/>
          <w:sz w:val="24"/>
          <w:szCs w:val="24"/>
          <w:lang w:eastAsia="ru-RU"/>
        </w:rPr>
        <w:t>Оптимальность</w:t>
      </w:r>
      <w:r w:rsidRPr="001B294C">
        <w:rPr>
          <w:rFonts w:ascii="Times New Roman" w:eastAsia="Times New Roman" w:hAnsi="Times New Roman" w:cs="Times New Roman"/>
          <w:color w:val="000000" w:themeColor="text1"/>
          <w:sz w:val="24"/>
          <w:szCs w:val="24"/>
          <w:lang w:eastAsia="ru-RU"/>
        </w:rPr>
        <w:t>. Обеспечивает ли данная стратегия нахождение оптимального решения, в соответствии с определением</w:t>
      </w:r>
      <w:r w:rsidR="006363B3" w:rsidRPr="001B294C">
        <w:rPr>
          <w:rFonts w:ascii="Times New Roman" w:eastAsia="Times New Roman" w:hAnsi="Times New Roman" w:cs="Times New Roman"/>
          <w:color w:val="000000" w:themeColor="text1"/>
          <w:sz w:val="24"/>
          <w:szCs w:val="24"/>
          <w:lang w:eastAsia="ru-RU"/>
        </w:rPr>
        <w:t>:</w:t>
      </w:r>
      <w:r w:rsidR="006363B3" w:rsidRPr="001B294C">
        <w:rPr>
          <w:rFonts w:ascii="Times New Roman" w:hAnsi="Times New Roman" w:cs="Times New Roman"/>
          <w:color w:val="000000" w:themeColor="text1"/>
          <w:sz w:val="24"/>
          <w:szCs w:val="24"/>
          <w:shd w:val="clear" w:color="auto" w:fill="FFFFFF"/>
        </w:rPr>
        <w:t xml:space="preserve"> оптимальное решение - такое решение, которое имеет наименьшую стоимость пути среди всех прочих решений</w:t>
      </w:r>
      <w:r w:rsidRPr="001B294C">
        <w:rPr>
          <w:rFonts w:ascii="Times New Roman" w:eastAsia="Times New Roman" w:hAnsi="Times New Roman" w:cs="Times New Roman"/>
          <w:color w:val="000000" w:themeColor="text1"/>
          <w:sz w:val="24"/>
          <w:szCs w:val="24"/>
          <w:lang w:eastAsia="ru-RU"/>
        </w:rPr>
        <w:t>?</w:t>
      </w:r>
    </w:p>
    <w:p w:rsidR="007C0576" w:rsidRPr="001B294C" w:rsidRDefault="007C0576" w:rsidP="00196EAB">
      <w:pPr>
        <w:pStyle w:val="a3"/>
        <w:numPr>
          <w:ilvl w:val="0"/>
          <w:numId w:val="1"/>
        </w:numPr>
        <w:spacing w:after="0" w:line="240" w:lineRule="auto"/>
        <w:ind w:left="0" w:firstLine="709"/>
        <w:contextualSpacing w:val="0"/>
        <w:rPr>
          <w:rFonts w:ascii="Times New Roman" w:eastAsia="Times New Roman" w:hAnsi="Times New Roman" w:cs="Times New Roman"/>
          <w:color w:val="000000" w:themeColor="text1"/>
          <w:sz w:val="24"/>
          <w:szCs w:val="24"/>
          <w:lang w:eastAsia="ru-RU"/>
        </w:rPr>
      </w:pPr>
      <w:r w:rsidRPr="001B294C">
        <w:rPr>
          <w:rFonts w:ascii="Times New Roman" w:eastAsia="Times New Roman" w:hAnsi="Times New Roman" w:cs="Times New Roman"/>
          <w:b/>
          <w:color w:val="000000" w:themeColor="text1"/>
          <w:sz w:val="24"/>
          <w:szCs w:val="24"/>
          <w:lang w:eastAsia="ru-RU"/>
        </w:rPr>
        <w:t>Временная сложность</w:t>
      </w:r>
      <w:r w:rsidRPr="001B294C">
        <w:rPr>
          <w:rFonts w:ascii="Times New Roman" w:eastAsia="Times New Roman" w:hAnsi="Times New Roman" w:cs="Times New Roman"/>
          <w:color w:val="000000" w:themeColor="text1"/>
          <w:sz w:val="24"/>
          <w:szCs w:val="24"/>
          <w:lang w:eastAsia="ru-RU"/>
        </w:rPr>
        <w:t>. За какое время алгоритм находит решение?</w:t>
      </w:r>
    </w:p>
    <w:p w:rsidR="000A4254" w:rsidRPr="001B294C" w:rsidRDefault="000A4254" w:rsidP="00196EAB">
      <w:pPr>
        <w:spacing w:after="0" w:line="240" w:lineRule="auto"/>
        <w:ind w:firstLine="709"/>
        <w:rPr>
          <w:rFonts w:ascii="Times New Roman" w:hAnsi="Times New Roman" w:cs="Times New Roman"/>
          <w:color w:val="000000" w:themeColor="text1"/>
          <w:sz w:val="24"/>
          <w:szCs w:val="24"/>
          <w:shd w:val="clear" w:color="auto" w:fill="FFFFFF"/>
        </w:rPr>
      </w:pPr>
      <w:r w:rsidRPr="001B294C">
        <w:rPr>
          <w:rFonts w:ascii="Times New Roman" w:hAnsi="Times New Roman" w:cs="Times New Roman"/>
          <w:i/>
          <w:color w:val="000000" w:themeColor="text1"/>
          <w:sz w:val="24"/>
          <w:szCs w:val="24"/>
          <w:shd w:val="clear" w:color="auto" w:fill="FFFFFF"/>
        </w:rPr>
        <w:t>Временная сложность</w:t>
      </w:r>
      <w:r w:rsidRPr="001B294C">
        <w:rPr>
          <w:rFonts w:ascii="Times New Roman" w:hAnsi="Times New Roman" w:cs="Times New Roman"/>
          <w:color w:val="000000" w:themeColor="text1"/>
          <w:sz w:val="24"/>
          <w:szCs w:val="24"/>
          <w:shd w:val="clear" w:color="auto" w:fill="FFFFFF"/>
        </w:rPr>
        <w:t xml:space="preserve"> представляет собой количественную оценку того, сколько времени требуется алгоритму для завершения своей работы, выраженную в зависимости от масштаба входных данных. Она демонстрирует, каким образом увеличивается время обработки по мере роста объема входных данных. </w:t>
      </w:r>
    </w:p>
    <w:p w:rsidR="007C0576" w:rsidRPr="001B294C" w:rsidRDefault="007C0576" w:rsidP="00196EAB">
      <w:pPr>
        <w:pStyle w:val="a3"/>
        <w:numPr>
          <w:ilvl w:val="0"/>
          <w:numId w:val="1"/>
        </w:numPr>
        <w:spacing w:after="0" w:line="240" w:lineRule="auto"/>
        <w:ind w:left="0" w:firstLine="709"/>
        <w:contextualSpacing w:val="0"/>
        <w:rPr>
          <w:rFonts w:ascii="Times New Roman" w:eastAsia="Times New Roman" w:hAnsi="Times New Roman" w:cs="Times New Roman"/>
          <w:color w:val="000000" w:themeColor="text1"/>
          <w:sz w:val="24"/>
          <w:szCs w:val="24"/>
          <w:lang w:eastAsia="ru-RU"/>
        </w:rPr>
      </w:pPr>
      <w:r w:rsidRPr="001B294C">
        <w:rPr>
          <w:rFonts w:ascii="Times New Roman" w:eastAsia="Times New Roman" w:hAnsi="Times New Roman" w:cs="Times New Roman"/>
          <w:b/>
          <w:color w:val="000000" w:themeColor="text1"/>
          <w:sz w:val="24"/>
          <w:szCs w:val="24"/>
          <w:lang w:eastAsia="ru-RU"/>
        </w:rPr>
        <w:t>Пространственная сложность</w:t>
      </w:r>
      <w:r w:rsidRPr="001B294C">
        <w:rPr>
          <w:rFonts w:ascii="Times New Roman" w:eastAsia="Times New Roman" w:hAnsi="Times New Roman" w:cs="Times New Roman"/>
          <w:color w:val="000000" w:themeColor="text1"/>
          <w:sz w:val="24"/>
          <w:szCs w:val="24"/>
          <w:lang w:eastAsia="ru-RU"/>
        </w:rPr>
        <w:t>. Какой объем памяти необходим для осуществления поиска?</w:t>
      </w:r>
    </w:p>
    <w:p w:rsidR="00F91383" w:rsidRPr="001B294C" w:rsidRDefault="00F91383" w:rsidP="00196EAB">
      <w:pPr>
        <w:pStyle w:val="a3"/>
        <w:spacing w:after="0" w:line="240" w:lineRule="auto"/>
        <w:ind w:left="0" w:firstLine="709"/>
        <w:contextualSpacing w:val="0"/>
        <w:rPr>
          <w:rFonts w:ascii="Times New Roman" w:eastAsia="Times New Roman" w:hAnsi="Times New Roman" w:cs="Times New Roman"/>
          <w:color w:val="000000" w:themeColor="text1"/>
          <w:sz w:val="24"/>
          <w:szCs w:val="24"/>
          <w:lang w:eastAsia="ru-RU"/>
        </w:rPr>
      </w:pPr>
      <w:r w:rsidRPr="001B294C">
        <w:rPr>
          <w:rFonts w:ascii="Times New Roman" w:hAnsi="Times New Roman" w:cs="Times New Roman"/>
          <w:i/>
          <w:color w:val="000000" w:themeColor="text1"/>
          <w:sz w:val="24"/>
          <w:szCs w:val="24"/>
          <w:shd w:val="clear" w:color="auto" w:fill="FFFFFF"/>
        </w:rPr>
        <w:t>Пространственная сложность</w:t>
      </w:r>
      <w:r w:rsidRPr="001B294C">
        <w:rPr>
          <w:rFonts w:ascii="Times New Roman" w:hAnsi="Times New Roman" w:cs="Times New Roman"/>
          <w:color w:val="000000" w:themeColor="text1"/>
          <w:sz w:val="24"/>
          <w:szCs w:val="24"/>
          <w:shd w:val="clear" w:color="auto" w:fill="FFFFFF"/>
        </w:rPr>
        <w:t>, в свою очередь, является метрикой, отражающей объём требуемой памяти для выполнения алгоритма, также как функция от размерности входных данных. Эта метрика определяется числом ячеек памяти, задействованных алгоритмом для хранения информации в процессе его выполнения.</w:t>
      </w:r>
    </w:p>
    <w:p w:rsidR="007C0576" w:rsidRDefault="007C0576" w:rsidP="00196EAB">
      <w:pPr>
        <w:pStyle w:val="a4"/>
        <w:spacing w:before="0" w:beforeAutospacing="0" w:after="0" w:afterAutospacing="0"/>
        <w:ind w:firstLine="709"/>
        <w:rPr>
          <w:color w:val="000000" w:themeColor="text1"/>
        </w:rPr>
      </w:pPr>
      <w:r w:rsidRPr="001B294C">
        <w:rPr>
          <w:color w:val="000000" w:themeColor="text1"/>
        </w:rPr>
        <w:t>При оценке временной и пространственной сложности производится анализ, основанный на принятом показателе сложности решаемой задачи. В области теоретической информатики в качестве такого показателя традиционно используется размер графа, отображающего пространство состояний. Это обусловлено тем, что данный граф воспринимается как явная структура данных, выступающая в роли входных данных для программы поиска.</w:t>
      </w:r>
      <w:r w:rsidR="00152F5C" w:rsidRPr="001B294C">
        <w:rPr>
          <w:color w:val="000000" w:themeColor="text1"/>
        </w:rPr>
        <w:t xml:space="preserve"> [1]</w:t>
      </w:r>
    </w:p>
    <w:p w:rsidR="007C0576" w:rsidRPr="001B294C" w:rsidRDefault="007C0576" w:rsidP="00196EAB">
      <w:pPr>
        <w:pStyle w:val="a4"/>
        <w:spacing w:before="0" w:beforeAutospacing="0" w:after="0" w:afterAutospacing="0"/>
        <w:ind w:firstLine="709"/>
        <w:rPr>
          <w:color w:val="000000" w:themeColor="text1"/>
        </w:rPr>
      </w:pPr>
      <w:r w:rsidRPr="001B294C">
        <w:rPr>
          <w:color w:val="000000" w:themeColor="text1"/>
        </w:rPr>
        <w:t xml:space="preserve">Однако в сфере искусственного интеллекта, где пространство состояний, как правило, задается имплицитно через начальное состояние и функцию перехода к следующему состоянию, и зачастую является неограниченным, оценка сложности осуществляется путем рассмотрения трех ключевых параметров. К ним относятся: </w:t>
      </w:r>
      <w:r w:rsidRPr="001B294C">
        <w:rPr>
          <w:b/>
          <w:color w:val="000000" w:themeColor="text1"/>
        </w:rPr>
        <w:t xml:space="preserve">коэффициент ветвления «b» </w:t>
      </w:r>
      <w:r w:rsidRPr="001B294C">
        <w:rPr>
          <w:color w:val="000000" w:themeColor="text1"/>
        </w:rPr>
        <w:t xml:space="preserve">(или наибольшее число потомков любого узла), </w:t>
      </w:r>
      <w:r w:rsidRPr="001B294C">
        <w:rPr>
          <w:b/>
          <w:color w:val="000000" w:themeColor="text1"/>
        </w:rPr>
        <w:t>глубина «d»</w:t>
      </w:r>
      <w:r w:rsidRPr="001B294C">
        <w:rPr>
          <w:color w:val="000000" w:themeColor="text1"/>
        </w:rPr>
        <w:t xml:space="preserve"> (минимальное количество шагов до ближайшего целевого узла) и </w:t>
      </w:r>
      <w:r w:rsidRPr="001B294C">
        <w:rPr>
          <w:b/>
          <w:color w:val="000000" w:themeColor="text1"/>
        </w:rPr>
        <w:t>максимальная длина «m»</w:t>
      </w:r>
      <w:r w:rsidRPr="001B294C">
        <w:rPr>
          <w:color w:val="000000" w:themeColor="text1"/>
        </w:rPr>
        <w:t xml:space="preserve"> (предельная длина любого пути в пространстве состояний).</w:t>
      </w:r>
    </w:p>
    <w:p w:rsidR="007C0576" w:rsidRPr="001B294C" w:rsidRDefault="007C0576" w:rsidP="00196EAB">
      <w:pPr>
        <w:pStyle w:val="a4"/>
        <w:spacing w:before="0" w:beforeAutospacing="0" w:after="0" w:afterAutospacing="0"/>
        <w:ind w:firstLine="709"/>
        <w:rPr>
          <w:color w:val="000000" w:themeColor="text1"/>
          <w:shd w:val="clear" w:color="auto" w:fill="FFFFFF"/>
        </w:rPr>
      </w:pPr>
      <w:r w:rsidRPr="001B294C">
        <w:rPr>
          <w:color w:val="000000" w:themeColor="text1"/>
          <w:shd w:val="clear" w:color="auto" w:fill="FFFFFF"/>
        </w:rPr>
        <w:t>Степень временной сложности обычно оценивают, подсчитывая число узлов, создаваемых в ходе поискового процесса, тогда как степень пространственной сложности определяется максимальным числом узлов, помещающихся в оперативной памяти.</w:t>
      </w:r>
    </w:p>
    <w:p w:rsidR="00152F5C" w:rsidRDefault="007C0576" w:rsidP="00196EAB">
      <w:pPr>
        <w:pStyle w:val="a4"/>
        <w:spacing w:before="0" w:beforeAutospacing="0" w:after="0" w:afterAutospacing="0"/>
        <w:ind w:firstLine="709"/>
        <w:rPr>
          <w:color w:val="000000" w:themeColor="text1"/>
        </w:rPr>
      </w:pPr>
      <w:r w:rsidRPr="001B294C">
        <w:rPr>
          <w:color w:val="000000" w:themeColor="text1"/>
        </w:rPr>
        <w:t>Для анализа результативности какого-либо алгоритма поиска целесообразно учитывать либо исключительно затраты на поиск, которые, как правило, коррелируют со сложностью по времени, но могут также включать показатель использования оперативной памяти, либо применять комплексную оценку. Комплексная оценка объединяет стоимость самого поиска с затратами на получение найденного решения.</w:t>
      </w:r>
      <w:r w:rsidR="001B294C" w:rsidRPr="001B294C">
        <w:rPr>
          <w:color w:val="000000" w:themeColor="text1"/>
        </w:rPr>
        <w:t xml:space="preserve"> [1]</w:t>
      </w:r>
    </w:p>
    <w:p w:rsidR="007C0576" w:rsidRPr="001B294C" w:rsidRDefault="007C0576" w:rsidP="001B294C">
      <w:pPr>
        <w:spacing w:after="0" w:line="240" w:lineRule="auto"/>
        <w:rPr>
          <w:rFonts w:ascii="Times New Roman" w:eastAsia="Times New Roman" w:hAnsi="Times New Roman" w:cs="Times New Roman"/>
          <w:color w:val="000000" w:themeColor="text1"/>
          <w:sz w:val="24"/>
          <w:szCs w:val="24"/>
          <w:lang w:eastAsia="ru-RU"/>
        </w:rPr>
      </w:pPr>
      <w:r w:rsidRPr="001B294C">
        <w:rPr>
          <w:rFonts w:ascii="Times New Roman" w:eastAsia="Times New Roman" w:hAnsi="Times New Roman" w:cs="Times New Roman"/>
          <w:color w:val="000000" w:themeColor="text1"/>
          <w:sz w:val="24"/>
          <w:szCs w:val="24"/>
          <w:lang w:eastAsia="ru-RU"/>
        </w:rPr>
        <w:t>Список литературы</w:t>
      </w:r>
    </w:p>
    <w:p w:rsidR="007C0576" w:rsidRPr="001B294C" w:rsidRDefault="00151B34" w:rsidP="001B294C">
      <w:pPr>
        <w:pStyle w:val="a3"/>
        <w:numPr>
          <w:ilvl w:val="0"/>
          <w:numId w:val="2"/>
        </w:numPr>
        <w:spacing w:after="0" w:line="240" w:lineRule="auto"/>
        <w:ind w:left="0" w:firstLine="0"/>
        <w:contextualSpacing w:val="0"/>
        <w:rPr>
          <w:rFonts w:ascii="Times New Roman" w:hAnsi="Times New Roman" w:cs="Times New Roman"/>
          <w:color w:val="000000" w:themeColor="text1"/>
          <w:sz w:val="24"/>
          <w:szCs w:val="24"/>
        </w:rPr>
      </w:pPr>
      <w:r w:rsidRPr="001B294C">
        <w:rPr>
          <w:rFonts w:ascii="Times New Roman" w:hAnsi="Times New Roman" w:cs="Times New Roman"/>
          <w:color w:val="000000" w:themeColor="text1"/>
          <w:sz w:val="24"/>
          <w:szCs w:val="24"/>
        </w:rPr>
        <w:t xml:space="preserve">Рассел С., </w:t>
      </w:r>
      <w:proofErr w:type="spellStart"/>
      <w:r w:rsidRPr="001B294C">
        <w:rPr>
          <w:rFonts w:ascii="Times New Roman" w:hAnsi="Times New Roman" w:cs="Times New Roman"/>
          <w:color w:val="000000" w:themeColor="text1"/>
          <w:sz w:val="24"/>
          <w:szCs w:val="24"/>
        </w:rPr>
        <w:t>Норвиг</w:t>
      </w:r>
      <w:proofErr w:type="spellEnd"/>
      <w:r w:rsidRPr="001B294C">
        <w:rPr>
          <w:rFonts w:ascii="Times New Roman" w:hAnsi="Times New Roman" w:cs="Times New Roman"/>
          <w:color w:val="000000" w:themeColor="text1"/>
          <w:sz w:val="24"/>
          <w:szCs w:val="24"/>
        </w:rPr>
        <w:t xml:space="preserve"> П. Искусственный интеллект: современный подход, 2-е </w:t>
      </w:r>
      <w:proofErr w:type="spellStart"/>
      <w:r w:rsidRPr="001B294C">
        <w:rPr>
          <w:rFonts w:ascii="Times New Roman" w:hAnsi="Times New Roman" w:cs="Times New Roman"/>
          <w:color w:val="000000" w:themeColor="text1"/>
          <w:sz w:val="24"/>
          <w:szCs w:val="24"/>
        </w:rPr>
        <w:t>изд</w:t>
      </w:r>
      <w:proofErr w:type="spellEnd"/>
      <w:r w:rsidRPr="001B294C">
        <w:rPr>
          <w:rFonts w:ascii="Times New Roman" w:hAnsi="Times New Roman" w:cs="Times New Roman"/>
          <w:color w:val="000000" w:themeColor="text1"/>
          <w:sz w:val="24"/>
          <w:szCs w:val="24"/>
        </w:rPr>
        <w:t xml:space="preserve">…: Пер. с англ. - М.: Издательский дом "Вильямс", 2006. - 1408 с.: ил. - </w:t>
      </w:r>
      <w:proofErr w:type="spellStart"/>
      <w:r w:rsidRPr="001B294C">
        <w:rPr>
          <w:rFonts w:ascii="Times New Roman" w:hAnsi="Times New Roman" w:cs="Times New Roman"/>
          <w:color w:val="000000" w:themeColor="text1"/>
          <w:sz w:val="24"/>
          <w:szCs w:val="24"/>
        </w:rPr>
        <w:t>Парал</w:t>
      </w:r>
      <w:proofErr w:type="spellEnd"/>
      <w:r w:rsidRPr="001B294C">
        <w:rPr>
          <w:rFonts w:ascii="Times New Roman" w:hAnsi="Times New Roman" w:cs="Times New Roman"/>
          <w:color w:val="000000" w:themeColor="text1"/>
          <w:sz w:val="24"/>
          <w:szCs w:val="24"/>
        </w:rPr>
        <w:t xml:space="preserve">. </w:t>
      </w:r>
      <w:proofErr w:type="spellStart"/>
      <w:r w:rsidRPr="001B294C">
        <w:rPr>
          <w:rFonts w:ascii="Times New Roman" w:hAnsi="Times New Roman" w:cs="Times New Roman"/>
          <w:color w:val="000000" w:themeColor="text1"/>
          <w:sz w:val="24"/>
          <w:szCs w:val="24"/>
        </w:rPr>
        <w:t>тит</w:t>
      </w:r>
      <w:proofErr w:type="spellEnd"/>
      <w:r w:rsidRPr="001B294C">
        <w:rPr>
          <w:rFonts w:ascii="Times New Roman" w:hAnsi="Times New Roman" w:cs="Times New Roman"/>
          <w:color w:val="000000" w:themeColor="text1"/>
          <w:sz w:val="24"/>
          <w:szCs w:val="24"/>
        </w:rPr>
        <w:t>. англ.</w:t>
      </w:r>
    </w:p>
    <w:p w:rsidR="007C0576" w:rsidRPr="001B294C" w:rsidRDefault="00152F5C" w:rsidP="001B294C">
      <w:pPr>
        <w:pStyle w:val="a3"/>
        <w:numPr>
          <w:ilvl w:val="0"/>
          <w:numId w:val="2"/>
        </w:numPr>
        <w:spacing w:after="0" w:line="240" w:lineRule="auto"/>
        <w:ind w:left="0" w:firstLine="0"/>
        <w:contextualSpacing w:val="0"/>
        <w:rPr>
          <w:rFonts w:ascii="Times New Roman" w:eastAsia="Times New Roman" w:hAnsi="Times New Roman" w:cs="Times New Roman"/>
          <w:color w:val="000000"/>
          <w:sz w:val="24"/>
          <w:szCs w:val="24"/>
          <w:lang w:eastAsia="ru-RU"/>
        </w:rPr>
      </w:pPr>
      <w:r w:rsidRPr="001B294C">
        <w:rPr>
          <w:rFonts w:ascii="Times New Roman" w:eastAsia="Times New Roman" w:hAnsi="Times New Roman" w:cs="Times New Roman"/>
          <w:color w:val="000000"/>
          <w:sz w:val="24"/>
          <w:szCs w:val="24"/>
          <w:lang w:eastAsia="ru-RU"/>
        </w:rPr>
        <w:t>Павлов С.Н. Системы искусственного интеллекта, учебное пособие, часть 1,</w:t>
      </w:r>
      <w:r w:rsidRPr="001B294C">
        <w:rPr>
          <w:rFonts w:ascii="Times New Roman" w:hAnsi="Times New Roman" w:cs="Times New Roman"/>
          <w:sz w:val="24"/>
          <w:szCs w:val="24"/>
        </w:rPr>
        <w:t xml:space="preserve"> Томск, «Эль Контент» 2011. – 176 с.</w:t>
      </w:r>
    </w:p>
    <w:p w:rsidR="00152F5C" w:rsidRPr="00E0679C" w:rsidRDefault="00152F5C" w:rsidP="001B294C">
      <w:pPr>
        <w:pStyle w:val="a3"/>
        <w:numPr>
          <w:ilvl w:val="0"/>
          <w:numId w:val="2"/>
        </w:numPr>
        <w:spacing w:after="0" w:line="240" w:lineRule="auto"/>
        <w:ind w:left="0" w:firstLine="0"/>
        <w:contextualSpacing w:val="0"/>
        <w:rPr>
          <w:rFonts w:ascii="Times New Roman" w:eastAsia="Times New Roman" w:hAnsi="Times New Roman" w:cs="Times New Roman"/>
          <w:color w:val="000000"/>
          <w:sz w:val="24"/>
          <w:szCs w:val="24"/>
          <w:lang w:eastAsia="ru-RU"/>
        </w:rPr>
      </w:pPr>
      <w:proofErr w:type="spellStart"/>
      <w:r w:rsidRPr="001B294C">
        <w:rPr>
          <w:rFonts w:ascii="Times New Roman" w:hAnsi="Times New Roman" w:cs="Times New Roman"/>
          <w:sz w:val="24"/>
          <w:szCs w:val="24"/>
        </w:rPr>
        <w:t>Стребуляев</w:t>
      </w:r>
      <w:proofErr w:type="spellEnd"/>
      <w:r w:rsidR="00D82064" w:rsidRPr="00D82064">
        <w:rPr>
          <w:rFonts w:ascii="Times New Roman" w:hAnsi="Times New Roman" w:cs="Times New Roman"/>
          <w:sz w:val="24"/>
          <w:szCs w:val="24"/>
        </w:rPr>
        <w:t xml:space="preserve"> </w:t>
      </w:r>
      <w:r w:rsidR="00D82064" w:rsidRPr="001B294C">
        <w:rPr>
          <w:rFonts w:ascii="Times New Roman" w:hAnsi="Times New Roman" w:cs="Times New Roman"/>
          <w:sz w:val="24"/>
          <w:szCs w:val="24"/>
        </w:rPr>
        <w:t>С.Н.</w:t>
      </w:r>
      <w:r w:rsidR="00F87F80" w:rsidRPr="00F87F80">
        <w:rPr>
          <w:rFonts w:ascii="Times New Roman" w:hAnsi="Times New Roman" w:cs="Times New Roman"/>
          <w:sz w:val="24"/>
          <w:szCs w:val="24"/>
        </w:rPr>
        <w:t>,</w:t>
      </w:r>
      <w:r w:rsidRPr="001B294C">
        <w:rPr>
          <w:rFonts w:ascii="Times New Roman" w:hAnsi="Times New Roman" w:cs="Times New Roman"/>
          <w:sz w:val="24"/>
          <w:szCs w:val="24"/>
        </w:rPr>
        <w:t xml:space="preserve"> Петрова</w:t>
      </w:r>
      <w:r w:rsidR="00D82064" w:rsidRPr="00D82064">
        <w:rPr>
          <w:rFonts w:ascii="Times New Roman" w:hAnsi="Times New Roman" w:cs="Times New Roman"/>
          <w:sz w:val="24"/>
          <w:szCs w:val="24"/>
        </w:rPr>
        <w:t xml:space="preserve"> </w:t>
      </w:r>
      <w:r w:rsidR="00D82064" w:rsidRPr="001B294C">
        <w:rPr>
          <w:rFonts w:ascii="Times New Roman" w:hAnsi="Times New Roman" w:cs="Times New Roman"/>
          <w:sz w:val="24"/>
          <w:szCs w:val="24"/>
        </w:rPr>
        <w:t xml:space="preserve">М.С. </w:t>
      </w:r>
      <w:r w:rsidRPr="001B294C">
        <w:rPr>
          <w:rFonts w:ascii="Times New Roman" w:hAnsi="Times New Roman" w:cs="Times New Roman"/>
          <w:sz w:val="24"/>
          <w:szCs w:val="24"/>
        </w:rPr>
        <w:t xml:space="preserve"> Компьютерное моделирование в задачах прикладной математики (часть 2), учебно-методическое пособие, Нижний Новгород, 2018. – 47 с.</w:t>
      </w:r>
    </w:p>
    <w:p w:rsidR="00E0679C" w:rsidRPr="001B294C" w:rsidRDefault="00E0679C" w:rsidP="001B294C">
      <w:pPr>
        <w:pStyle w:val="a3"/>
        <w:numPr>
          <w:ilvl w:val="0"/>
          <w:numId w:val="2"/>
        </w:numPr>
        <w:spacing w:after="0" w:line="240" w:lineRule="auto"/>
        <w:ind w:left="0" w:firstLine="0"/>
        <w:contextualSpacing w:val="0"/>
        <w:rPr>
          <w:rFonts w:ascii="Times New Roman" w:eastAsia="Times New Roman" w:hAnsi="Times New Roman" w:cs="Times New Roman"/>
          <w:color w:val="000000"/>
          <w:sz w:val="24"/>
          <w:szCs w:val="24"/>
          <w:lang w:eastAsia="ru-RU"/>
        </w:rPr>
      </w:pPr>
      <w:r>
        <w:rPr>
          <w:rFonts w:ascii="Times New Roman" w:hAnsi="Times New Roman" w:cs="Times New Roman"/>
          <w:sz w:val="24"/>
          <w:szCs w:val="24"/>
        </w:rPr>
        <w:t xml:space="preserve"> Антонов В.Ф., Поздняков Е.А.,</w:t>
      </w:r>
      <w:r w:rsidR="00CE5E3B">
        <w:rPr>
          <w:rFonts w:ascii="Times New Roman" w:hAnsi="Times New Roman" w:cs="Times New Roman"/>
          <w:sz w:val="24"/>
          <w:szCs w:val="24"/>
        </w:rPr>
        <w:t xml:space="preserve"> Орехов С.А. Применение нейронных сетей в задачах искусственного интеллекта</w:t>
      </w:r>
      <w:r w:rsidR="00CE5E3B" w:rsidRPr="00CE5E3B">
        <w:rPr>
          <w:rFonts w:ascii="Times New Roman" w:hAnsi="Times New Roman" w:cs="Times New Roman"/>
          <w:sz w:val="24"/>
          <w:szCs w:val="24"/>
        </w:rPr>
        <w:t>.</w:t>
      </w:r>
      <w:r w:rsidR="00CE5E3B">
        <w:rPr>
          <w:rFonts w:ascii="Times New Roman" w:hAnsi="Times New Roman" w:cs="Times New Roman"/>
          <w:sz w:val="24"/>
          <w:szCs w:val="24"/>
        </w:rPr>
        <w:t xml:space="preserve"> Современная наука и </w:t>
      </w:r>
      <w:proofErr w:type="spellStart"/>
      <w:r w:rsidR="00CE5E3B">
        <w:rPr>
          <w:rFonts w:ascii="Times New Roman" w:hAnsi="Times New Roman" w:cs="Times New Roman"/>
          <w:sz w:val="24"/>
          <w:szCs w:val="24"/>
        </w:rPr>
        <w:t>иновации</w:t>
      </w:r>
      <w:proofErr w:type="spellEnd"/>
      <w:r w:rsidR="00CE5E3B">
        <w:rPr>
          <w:rFonts w:ascii="Times New Roman" w:hAnsi="Times New Roman" w:cs="Times New Roman"/>
          <w:sz w:val="24"/>
          <w:szCs w:val="24"/>
        </w:rPr>
        <w:t>. 2021</w:t>
      </w:r>
      <w:r w:rsidR="00CE5E3B" w:rsidRPr="00CE5E3B">
        <w:rPr>
          <w:rFonts w:ascii="Times New Roman" w:hAnsi="Times New Roman" w:cs="Times New Roman"/>
          <w:sz w:val="24"/>
          <w:szCs w:val="24"/>
        </w:rPr>
        <w:t>;(2);154-160</w:t>
      </w:r>
    </w:p>
    <w:p w:rsidR="009A253B" w:rsidRPr="001B294C" w:rsidRDefault="009A253B" w:rsidP="009A253B">
      <w:pPr>
        <w:pStyle w:val="a4"/>
        <w:spacing w:before="0" w:beforeAutospacing="0" w:after="0" w:afterAutospacing="0"/>
        <w:ind w:firstLine="709"/>
        <w:rPr>
          <w:color w:val="000000" w:themeColor="text1"/>
        </w:rPr>
      </w:pPr>
      <w:r>
        <w:rPr>
          <w:color w:val="000000" w:themeColor="text1"/>
        </w:rPr>
        <w:t>Проведённый анализ литературных источников позволяет обозначить цель дальнейшей исследовательской работы.</w:t>
      </w:r>
    </w:p>
    <w:p w:rsidR="007C0576" w:rsidRDefault="007C0576" w:rsidP="007C0576">
      <w:pPr>
        <w:jc w:val="both"/>
      </w:pPr>
      <w:bookmarkStart w:id="0" w:name="_GoBack"/>
      <w:bookmarkEnd w:id="0"/>
    </w:p>
    <w:sectPr w:rsidR="007C0576" w:rsidSect="00D82064">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FA1477"/>
    <w:multiLevelType w:val="multilevel"/>
    <w:tmpl w:val="958A4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8F60746"/>
    <w:multiLevelType w:val="multilevel"/>
    <w:tmpl w:val="79DC9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14356E1"/>
    <w:multiLevelType w:val="multilevel"/>
    <w:tmpl w:val="78803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5348B7"/>
    <w:multiLevelType w:val="multilevel"/>
    <w:tmpl w:val="9A2E7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F5944D8"/>
    <w:multiLevelType w:val="multilevel"/>
    <w:tmpl w:val="BF7A2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0B32449"/>
    <w:multiLevelType w:val="hybridMultilevel"/>
    <w:tmpl w:val="AAAE804A"/>
    <w:lvl w:ilvl="0" w:tplc="2774FC04">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 w15:restartNumberingAfterBreak="0">
    <w:nsid w:val="5ACE6254"/>
    <w:multiLevelType w:val="multilevel"/>
    <w:tmpl w:val="E618D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A730D18"/>
    <w:multiLevelType w:val="multilevel"/>
    <w:tmpl w:val="0FFEE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EB42D76"/>
    <w:multiLevelType w:val="multilevel"/>
    <w:tmpl w:val="A8B81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15D5418"/>
    <w:multiLevelType w:val="hybridMultilevel"/>
    <w:tmpl w:val="F8F092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E6C3B3E"/>
    <w:multiLevelType w:val="multilevel"/>
    <w:tmpl w:val="EF205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FB225FA"/>
    <w:multiLevelType w:val="hybridMultilevel"/>
    <w:tmpl w:val="26BEC3C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1"/>
  </w:num>
  <w:num w:numId="2">
    <w:abstractNumId w:val="9"/>
  </w:num>
  <w:num w:numId="3">
    <w:abstractNumId w:val="5"/>
  </w:num>
  <w:num w:numId="4">
    <w:abstractNumId w:val="4"/>
  </w:num>
  <w:num w:numId="5">
    <w:abstractNumId w:val="7"/>
  </w:num>
  <w:num w:numId="6">
    <w:abstractNumId w:val="10"/>
  </w:num>
  <w:num w:numId="7">
    <w:abstractNumId w:val="8"/>
  </w:num>
  <w:num w:numId="8">
    <w:abstractNumId w:val="0"/>
  </w:num>
  <w:num w:numId="9">
    <w:abstractNumId w:val="6"/>
  </w:num>
  <w:num w:numId="10">
    <w:abstractNumId w:val="1"/>
  </w:num>
  <w:num w:numId="11">
    <w:abstractNumId w:val="3"/>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0576"/>
    <w:rsid w:val="000A4254"/>
    <w:rsid w:val="00136055"/>
    <w:rsid w:val="00151B34"/>
    <w:rsid w:val="00152F5C"/>
    <w:rsid w:val="00196EAB"/>
    <w:rsid w:val="001B294C"/>
    <w:rsid w:val="006363B3"/>
    <w:rsid w:val="007C0576"/>
    <w:rsid w:val="008F6C81"/>
    <w:rsid w:val="009A17BA"/>
    <w:rsid w:val="009A253B"/>
    <w:rsid w:val="00B2103A"/>
    <w:rsid w:val="00CE573F"/>
    <w:rsid w:val="00CE5E3B"/>
    <w:rsid w:val="00D82064"/>
    <w:rsid w:val="00E0679C"/>
    <w:rsid w:val="00F87F80"/>
    <w:rsid w:val="00F913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23529"/>
  <w15:chartTrackingRefBased/>
  <w15:docId w15:val="{94DE5EEA-52BB-4B5E-B4FD-7666F843C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C0576"/>
  </w:style>
  <w:style w:type="paragraph" w:styleId="1">
    <w:name w:val="heading 1"/>
    <w:basedOn w:val="a"/>
    <w:link w:val="10"/>
    <w:uiPriority w:val="9"/>
    <w:qFormat/>
    <w:rsid w:val="007C057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7C0576"/>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C0576"/>
    <w:pPr>
      <w:ind w:left="720"/>
      <w:contextualSpacing/>
    </w:pPr>
  </w:style>
  <w:style w:type="paragraph" w:styleId="a4">
    <w:name w:val="Normal (Web)"/>
    <w:basedOn w:val="a"/>
    <w:uiPriority w:val="99"/>
    <w:unhideWhenUsed/>
    <w:rsid w:val="007C05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7C0576"/>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7C0576"/>
    <w:rPr>
      <w:rFonts w:ascii="Times New Roman" w:eastAsia="Times New Roman" w:hAnsi="Times New Roman" w:cs="Times New Roman"/>
      <w:b/>
      <w:bCs/>
      <w:sz w:val="36"/>
      <w:szCs w:val="36"/>
      <w:lang w:eastAsia="ru-RU"/>
    </w:rPr>
  </w:style>
  <w:style w:type="character" w:styleId="a5">
    <w:name w:val="Hyperlink"/>
    <w:basedOn w:val="a0"/>
    <w:uiPriority w:val="99"/>
    <w:unhideWhenUsed/>
    <w:rsid w:val="007C0576"/>
    <w:rPr>
      <w:color w:val="0000FF"/>
      <w:u w:val="single"/>
    </w:rPr>
  </w:style>
  <w:style w:type="character" w:styleId="a6">
    <w:name w:val="Strong"/>
    <w:basedOn w:val="a0"/>
    <w:uiPriority w:val="22"/>
    <w:qFormat/>
    <w:rsid w:val="00152F5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326179">
      <w:bodyDiv w:val="1"/>
      <w:marLeft w:val="0"/>
      <w:marRight w:val="0"/>
      <w:marTop w:val="0"/>
      <w:marBottom w:val="0"/>
      <w:divBdr>
        <w:top w:val="none" w:sz="0" w:space="0" w:color="auto"/>
        <w:left w:val="none" w:sz="0" w:space="0" w:color="auto"/>
        <w:bottom w:val="none" w:sz="0" w:space="0" w:color="auto"/>
        <w:right w:val="none" w:sz="0" w:space="0" w:color="auto"/>
      </w:divBdr>
    </w:div>
    <w:div w:id="292030326">
      <w:bodyDiv w:val="1"/>
      <w:marLeft w:val="0"/>
      <w:marRight w:val="0"/>
      <w:marTop w:val="0"/>
      <w:marBottom w:val="0"/>
      <w:divBdr>
        <w:top w:val="none" w:sz="0" w:space="0" w:color="auto"/>
        <w:left w:val="none" w:sz="0" w:space="0" w:color="auto"/>
        <w:bottom w:val="none" w:sz="0" w:space="0" w:color="auto"/>
        <w:right w:val="none" w:sz="0" w:space="0" w:color="auto"/>
      </w:divBdr>
    </w:div>
    <w:div w:id="549074543">
      <w:bodyDiv w:val="1"/>
      <w:marLeft w:val="0"/>
      <w:marRight w:val="0"/>
      <w:marTop w:val="0"/>
      <w:marBottom w:val="0"/>
      <w:divBdr>
        <w:top w:val="none" w:sz="0" w:space="0" w:color="auto"/>
        <w:left w:val="none" w:sz="0" w:space="0" w:color="auto"/>
        <w:bottom w:val="none" w:sz="0" w:space="0" w:color="auto"/>
        <w:right w:val="none" w:sz="0" w:space="0" w:color="auto"/>
      </w:divBdr>
    </w:div>
    <w:div w:id="1051033239">
      <w:bodyDiv w:val="1"/>
      <w:marLeft w:val="0"/>
      <w:marRight w:val="0"/>
      <w:marTop w:val="0"/>
      <w:marBottom w:val="0"/>
      <w:divBdr>
        <w:top w:val="none" w:sz="0" w:space="0" w:color="auto"/>
        <w:left w:val="none" w:sz="0" w:space="0" w:color="auto"/>
        <w:bottom w:val="none" w:sz="0" w:space="0" w:color="auto"/>
        <w:right w:val="none" w:sz="0" w:space="0" w:color="auto"/>
      </w:divBdr>
    </w:div>
    <w:div w:id="1414276443">
      <w:bodyDiv w:val="1"/>
      <w:marLeft w:val="0"/>
      <w:marRight w:val="0"/>
      <w:marTop w:val="0"/>
      <w:marBottom w:val="0"/>
      <w:divBdr>
        <w:top w:val="none" w:sz="0" w:space="0" w:color="auto"/>
        <w:left w:val="none" w:sz="0" w:space="0" w:color="auto"/>
        <w:bottom w:val="none" w:sz="0" w:space="0" w:color="auto"/>
        <w:right w:val="none" w:sz="0" w:space="0" w:color="auto"/>
      </w:divBdr>
    </w:div>
    <w:div w:id="1551116565">
      <w:bodyDiv w:val="1"/>
      <w:marLeft w:val="0"/>
      <w:marRight w:val="0"/>
      <w:marTop w:val="0"/>
      <w:marBottom w:val="0"/>
      <w:divBdr>
        <w:top w:val="none" w:sz="0" w:space="0" w:color="auto"/>
        <w:left w:val="none" w:sz="0" w:space="0" w:color="auto"/>
        <w:bottom w:val="none" w:sz="0" w:space="0" w:color="auto"/>
        <w:right w:val="none" w:sz="0" w:space="0" w:color="auto"/>
      </w:divBdr>
    </w:div>
    <w:div w:id="1822885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131</TotalTime>
  <Pages>2</Pages>
  <Words>1045</Words>
  <Characters>5960</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Даниил</dc:creator>
  <cp:keywords/>
  <dc:description/>
  <cp:lastModifiedBy>Даниил</cp:lastModifiedBy>
  <cp:revision>8</cp:revision>
  <dcterms:created xsi:type="dcterms:W3CDTF">2026-02-19T16:47:00Z</dcterms:created>
  <dcterms:modified xsi:type="dcterms:W3CDTF">2026-02-26T18:35:00Z</dcterms:modified>
</cp:coreProperties>
</file>