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C6" w:rsidRPr="00892DC6" w:rsidRDefault="00892DC6" w:rsidP="00892DC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en-US"/>
        </w:rPr>
      </w:pPr>
      <w:r w:rsidRPr="00892DC6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en-US"/>
        </w:rPr>
        <w:t>Методы машинного обучения в задаче распознавания вращательных движений головы на борту МКС.</w:t>
      </w:r>
    </w:p>
    <w:p w:rsidR="00892DC6" w:rsidRPr="00DA79E2" w:rsidRDefault="00892DC6" w:rsidP="00DA79E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Петров Александр Андреевич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 xml:space="preserve"> 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>1</m:t>
            </m:r>
          </m:sup>
        </m:sSup>
      </m:oMath>
      <w:r w:rsidR="00DA79E2" w:rsidRPr="00DA79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, </w:t>
      </w:r>
      <w:r w:rsidR="00DA79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Латонов Василий Васильевич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 xml:space="preserve"> 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>2</m:t>
            </m:r>
          </m:sup>
        </m:sSup>
      </m:oMath>
    </w:p>
    <w:p w:rsidR="00DA79E2" w:rsidRPr="00DA79E2" w:rsidRDefault="00DA79E2" w:rsidP="00DA79E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n-US"/>
        </w:rPr>
        <w:t>c</w:t>
      </w:r>
      <w:r w:rsidR="00892D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тудент</w:t>
      </w:r>
      <w:r w:rsidR="00892DC6" w:rsidRPr="00892D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6-</w:t>
      </w:r>
      <w:r w:rsidR="00892D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го курса специалитета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 xml:space="preserve"> 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>1</m:t>
            </m:r>
          </m:sup>
        </m:sSup>
      </m:oMath>
      <w:r w:rsidRPr="00DA79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n-US"/>
        </w:rPr>
        <w:t>c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тарший научный сотрудник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 xml:space="preserve"> 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>2</m:t>
            </m:r>
          </m:sup>
        </m:sSup>
      </m:oMath>
    </w:p>
    <w:p w:rsidR="00892DC6" w:rsidRDefault="00892DC6" w:rsidP="00892DC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МГУ им. М.В.Ломоносова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 xml:space="preserve"> 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>1</m:t>
            </m:r>
          </m:sup>
        </m:sSup>
      </m:oMath>
    </w:p>
    <w:p w:rsidR="00892DC6" w:rsidRPr="00DA79E2" w:rsidRDefault="00892DC6" w:rsidP="00DA79E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n-US"/>
        </w:rPr>
      </w:pPr>
      <w:hyperlink r:id="rId8" w:history="1">
        <w:r w:rsidRPr="00326B50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val="en-US" w:eastAsia="en-US"/>
          </w:rPr>
          <w:t>a</w:t>
        </w:r>
        <w:r w:rsidRPr="00326B50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eastAsia="en-US"/>
          </w:rPr>
          <w:t>.</w:t>
        </w:r>
        <w:r w:rsidRPr="00326B50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val="en-US" w:eastAsia="en-US"/>
          </w:rPr>
          <w:t>petrov</w:t>
        </w:r>
        <w:r w:rsidRPr="00326B50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eastAsia="en-US"/>
          </w:rPr>
          <w:t>1232@</w:t>
        </w:r>
        <w:r w:rsidRPr="00326B50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val="en-US" w:eastAsia="en-US"/>
          </w:rPr>
          <w:t>yandex</w:t>
        </w:r>
        <w:r w:rsidRPr="00326B50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eastAsia="en-US"/>
          </w:rPr>
          <w:t>.</w:t>
        </w:r>
        <w:r w:rsidRPr="00326B50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val="en-US" w:eastAsia="en-US"/>
          </w:rPr>
          <w:t>ru</w:t>
        </w:r>
      </w:hyperlink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 xml:space="preserve"> 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>1</m:t>
            </m:r>
          </m:sup>
        </m:sSup>
      </m:oMath>
      <w:r w:rsidR="00DA79E2" w:rsidRPr="00DA79E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, </w:t>
      </w:r>
      <w:hyperlink r:id="rId9" w:history="1">
        <w:r w:rsidRPr="00326B50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val="en-US" w:eastAsia="en-US"/>
          </w:rPr>
          <w:t>WLatonov</w:t>
        </w:r>
        <w:r w:rsidRPr="00DA79E2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eastAsia="en-US"/>
          </w:rPr>
          <w:t>@</w:t>
        </w:r>
        <w:r w:rsidRPr="00326B50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val="en-US" w:eastAsia="en-US"/>
          </w:rPr>
          <w:t>gmail</w:t>
        </w:r>
        <w:r w:rsidRPr="00DA79E2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eastAsia="en-US"/>
          </w:rPr>
          <w:t>.</w:t>
        </w:r>
        <w:r w:rsidRPr="00326B50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val="en-US" w:eastAsia="en-US"/>
          </w:rPr>
          <w:t>com</w:t>
        </w:r>
      </w:hyperlink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kern w:val="0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 xml:space="preserve"> 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m:t>2</m:t>
            </m:r>
          </m:sup>
        </m:sSup>
      </m:oMath>
    </w:p>
    <w:p w:rsidR="00892DC6" w:rsidRPr="00892DC6" w:rsidRDefault="00892DC6" w:rsidP="00892D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92D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В представленной работе представлен подход к решению проблемы детектирования поворота головы космонавта в условиях, близких к невесомости, при использовании инерциальных датчиков. Наш алгоритм детектирования, основанный на логистической регрессии [1], представляет собой важный шаг в направлении повышения эффективности космических миссий.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Кроме того</w:t>
      </w:r>
      <w:r w:rsidRPr="00892D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представлены и иные методы машинного обучения</w:t>
      </w:r>
      <w:r w:rsidRPr="00892D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способные улучшить качество проведения миссий.</w:t>
      </w:r>
    </w:p>
    <w:p w:rsidR="00892DC6" w:rsidRPr="00892DC6" w:rsidRDefault="00892DC6" w:rsidP="00892D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92D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Активность вращения головы является неотъемлемой частью повседневной деятельности космонавтов и требует особого внимания в условиях космоса. Задача детектирования поворота приобретает особую важность в связи с необходимостью коррекции вестибулярной информации для решения проблемы вестибулярно-сенсорного конфликта (ВСК) в условиях невесомости. В данной работе мы представляем не только алгоритм детектирования, но и обсуждаем его потенциальное применение в решении проблем ВСК, освещенных в [3].</w:t>
      </w:r>
    </w:p>
    <w:p w:rsidR="00892DC6" w:rsidRPr="00892DC6" w:rsidRDefault="00892DC6" w:rsidP="00892D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</w:pPr>
      <w:r w:rsidRPr="00892D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Для проверки эффективности нашего алгоритма в реальных условиях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был использован</w:t>
      </w:r>
      <w:r w:rsidRPr="00892D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 космический эксперимент "Вектор-МБИ-1" во время полета на Международной космической станции (МКС). Эксперимент включал в себя серию быстрых поворотов головы космонавта в различных направлениях.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Также был проведён аналогичный эксперимент в земных условиях. </w:t>
      </w:r>
      <w:r w:rsidRPr="00892D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>Полученные данные, собранные при помощи шестикомпонентного инерциального датчика, подтверждают эффективность нашего метода и его применимость в реальных космических условиях.</w:t>
      </w:r>
    </w:p>
    <w:p w:rsidR="00207DD2" w:rsidRDefault="00892DC6" w:rsidP="00892D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 w:eastAsia="en-US"/>
        </w:rPr>
      </w:pPr>
      <w:r w:rsidRPr="00892DC6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US"/>
        </w:rPr>
        <w:t xml:space="preserve">Необходимость точного определения момента воздействия гальванического тока, как предложено в [3], подчеркивает критичность нашего алгоритма. Мы продемонстрировали, что комбинированный подход с использованием логистической регрессии на совместных данных датчиков улучшает точность и скорость детектирования поворота. </w:t>
      </w:r>
    </w:p>
    <w:p w:rsidR="00DA79E2" w:rsidRPr="00DA79E2" w:rsidRDefault="00DA79E2" w:rsidP="00DA79E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en-US" w:eastAsia="en-US"/>
        </w:rPr>
      </w:pPr>
      <w:r w:rsidRPr="00DA79E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en-US"/>
        </w:rPr>
        <w:t>Литература</w:t>
      </w:r>
      <w:r w:rsidRPr="00DA79E2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val="en-US" w:eastAsia="en-US"/>
        </w:rPr>
        <w:t>:</w:t>
      </w:r>
    </w:p>
    <w:p w:rsidR="00DA79E2" w:rsidRPr="00DA79E2" w:rsidRDefault="00DA79E2" w:rsidP="00892D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DA79E2">
        <w:rPr>
          <w:rFonts w:ascii="Times New Roman" w:hAnsi="Times New Roman" w:cs="Times New Roman"/>
          <w:sz w:val="24"/>
          <w:lang w:val="en-US"/>
        </w:rPr>
        <w:t xml:space="preserve">[1] Cramer J.S. The origins of logistic regression (Technical report). </w:t>
      </w:r>
      <w:r w:rsidRPr="00DA79E2">
        <w:rPr>
          <w:rFonts w:ascii="Times New Roman" w:hAnsi="Times New Roman" w:cs="Times New Roman"/>
          <w:sz w:val="24"/>
        </w:rPr>
        <w:t xml:space="preserve">2002 Tinbergen Institute, vol. 119, pp. 167–178. </w:t>
      </w:r>
    </w:p>
    <w:p w:rsidR="00DA79E2" w:rsidRPr="00DA79E2" w:rsidRDefault="00DA79E2" w:rsidP="00892DC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DA79E2">
        <w:rPr>
          <w:rFonts w:ascii="Times New Roman" w:hAnsi="Times New Roman" w:cs="Times New Roman"/>
          <w:sz w:val="24"/>
        </w:rPr>
        <w:t xml:space="preserve">[2] Определение начала поворота головы в режиме реального времени по инерциальным датчикам в условиях микрогравитации / Латонов В.В., Кручинина А.П., Петров А.А. // VIII Международная научная конференция «Фундаментальные и прикладные задачи механики» (FAPM-2022): сб. тезисов. – М., 2022. </w:t>
      </w:r>
    </w:p>
    <w:p w:rsidR="00DA79E2" w:rsidRPr="00DA79E2" w:rsidRDefault="00DA79E2" w:rsidP="00892D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4"/>
          <w:lang w:val="en-US" w:eastAsia="en-US"/>
        </w:rPr>
      </w:pPr>
      <w:r w:rsidRPr="00DA79E2">
        <w:rPr>
          <w:rFonts w:ascii="Times New Roman" w:hAnsi="Times New Roman" w:cs="Times New Roman"/>
          <w:sz w:val="24"/>
          <w:lang w:val="en-US"/>
        </w:rPr>
        <w:t>[3] Soto, E., Vega, R., Delgado-Garcia, J.M. Modulation of the Vestibulo-ocular Reflex by Galvanic Stimulation. 2006 Journal of Vestibular Research, 16(1–2), 39–45.</w:t>
      </w:r>
    </w:p>
    <w:sectPr w:rsidR="00DA79E2" w:rsidRPr="00DA79E2" w:rsidSect="00025AA3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4D" w:rsidRDefault="00F72E4D" w:rsidP="00DA79E2">
      <w:pPr>
        <w:spacing w:after="0" w:line="240" w:lineRule="auto"/>
      </w:pPr>
      <w:r>
        <w:separator/>
      </w:r>
    </w:p>
  </w:endnote>
  <w:endnote w:type="continuationSeparator" w:id="1">
    <w:p w:rsidR="00F72E4D" w:rsidRDefault="00F72E4D" w:rsidP="00DA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4D" w:rsidRDefault="00F72E4D" w:rsidP="00DA79E2">
      <w:pPr>
        <w:spacing w:after="0" w:line="240" w:lineRule="auto"/>
      </w:pPr>
      <w:r>
        <w:separator/>
      </w:r>
    </w:p>
  </w:footnote>
  <w:footnote w:type="continuationSeparator" w:id="1">
    <w:p w:rsidR="00F72E4D" w:rsidRDefault="00F72E4D" w:rsidP="00DA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172F"/>
    <w:multiLevelType w:val="hybridMultilevel"/>
    <w:tmpl w:val="0124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36DB"/>
    <w:multiLevelType w:val="hybridMultilevel"/>
    <w:tmpl w:val="C760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2590"/>
    <w:multiLevelType w:val="hybridMultilevel"/>
    <w:tmpl w:val="7DB87822"/>
    <w:lvl w:ilvl="0" w:tplc="F50A26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12587B"/>
    <w:multiLevelType w:val="hybridMultilevel"/>
    <w:tmpl w:val="2B945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0765D"/>
    <w:multiLevelType w:val="hybridMultilevel"/>
    <w:tmpl w:val="C73860AC"/>
    <w:lvl w:ilvl="0" w:tplc="51BC30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4D3C17"/>
    <w:multiLevelType w:val="hybridMultilevel"/>
    <w:tmpl w:val="EBC4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F3E7F"/>
    <w:multiLevelType w:val="hybridMultilevel"/>
    <w:tmpl w:val="91981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E3DE4"/>
    <w:multiLevelType w:val="hybridMultilevel"/>
    <w:tmpl w:val="3FA2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A2076"/>
    <w:multiLevelType w:val="hybridMultilevel"/>
    <w:tmpl w:val="439C2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D1FD4"/>
    <w:multiLevelType w:val="hybridMultilevel"/>
    <w:tmpl w:val="ECE2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04E58"/>
    <w:multiLevelType w:val="hybridMultilevel"/>
    <w:tmpl w:val="8EB8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95313"/>
    <w:multiLevelType w:val="hybridMultilevel"/>
    <w:tmpl w:val="A5FC564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CE107B3"/>
    <w:multiLevelType w:val="hybridMultilevel"/>
    <w:tmpl w:val="13D2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C3E92"/>
    <w:multiLevelType w:val="hybridMultilevel"/>
    <w:tmpl w:val="B932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E3BB6"/>
    <w:multiLevelType w:val="hybridMultilevel"/>
    <w:tmpl w:val="F002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81D2B"/>
    <w:multiLevelType w:val="hybridMultilevel"/>
    <w:tmpl w:val="9D5C6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E642B4"/>
    <w:multiLevelType w:val="hybridMultilevel"/>
    <w:tmpl w:val="ABFE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C6DAB"/>
    <w:multiLevelType w:val="hybridMultilevel"/>
    <w:tmpl w:val="02A6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14C3B"/>
    <w:multiLevelType w:val="hybridMultilevel"/>
    <w:tmpl w:val="7D70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45EFF"/>
    <w:multiLevelType w:val="hybridMultilevel"/>
    <w:tmpl w:val="5E14BC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B57A60"/>
    <w:multiLevelType w:val="hybridMultilevel"/>
    <w:tmpl w:val="A38A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70F60"/>
    <w:multiLevelType w:val="hybridMultilevel"/>
    <w:tmpl w:val="511E6026"/>
    <w:lvl w:ilvl="0" w:tplc="CA744B5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552109D"/>
    <w:multiLevelType w:val="hybridMultilevel"/>
    <w:tmpl w:val="0866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D7F2A"/>
    <w:multiLevelType w:val="hybridMultilevel"/>
    <w:tmpl w:val="9A842B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0769DC"/>
    <w:multiLevelType w:val="hybridMultilevel"/>
    <w:tmpl w:val="4C3AC4FE"/>
    <w:lvl w:ilvl="0" w:tplc="DECA6BC6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85A74EF"/>
    <w:multiLevelType w:val="hybridMultilevel"/>
    <w:tmpl w:val="5F46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45A92"/>
    <w:multiLevelType w:val="hybridMultilevel"/>
    <w:tmpl w:val="FE34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D347A"/>
    <w:multiLevelType w:val="hybridMultilevel"/>
    <w:tmpl w:val="9560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23"/>
  </w:num>
  <w:num w:numId="5">
    <w:abstractNumId w:val="14"/>
  </w:num>
  <w:num w:numId="6">
    <w:abstractNumId w:val="3"/>
  </w:num>
  <w:num w:numId="7">
    <w:abstractNumId w:val="12"/>
  </w:num>
  <w:num w:numId="8">
    <w:abstractNumId w:val="7"/>
  </w:num>
  <w:num w:numId="9">
    <w:abstractNumId w:val="15"/>
  </w:num>
  <w:num w:numId="10">
    <w:abstractNumId w:val="4"/>
  </w:num>
  <w:num w:numId="11">
    <w:abstractNumId w:val="24"/>
  </w:num>
  <w:num w:numId="12">
    <w:abstractNumId w:val="16"/>
  </w:num>
  <w:num w:numId="13">
    <w:abstractNumId w:val="11"/>
  </w:num>
  <w:num w:numId="14">
    <w:abstractNumId w:val="6"/>
  </w:num>
  <w:num w:numId="15">
    <w:abstractNumId w:val="26"/>
  </w:num>
  <w:num w:numId="16">
    <w:abstractNumId w:val="25"/>
  </w:num>
  <w:num w:numId="17">
    <w:abstractNumId w:val="5"/>
  </w:num>
  <w:num w:numId="18">
    <w:abstractNumId w:val="9"/>
  </w:num>
  <w:num w:numId="19">
    <w:abstractNumId w:val="18"/>
  </w:num>
  <w:num w:numId="20">
    <w:abstractNumId w:val="0"/>
  </w:num>
  <w:num w:numId="21">
    <w:abstractNumId w:val="19"/>
  </w:num>
  <w:num w:numId="22">
    <w:abstractNumId w:val="17"/>
  </w:num>
  <w:num w:numId="23">
    <w:abstractNumId w:val="22"/>
  </w:num>
  <w:num w:numId="24">
    <w:abstractNumId w:val="20"/>
  </w:num>
  <w:num w:numId="25">
    <w:abstractNumId w:val="27"/>
  </w:num>
  <w:num w:numId="26">
    <w:abstractNumId w:val="1"/>
  </w:num>
  <w:num w:numId="27">
    <w:abstractNumId w:val="2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DD2"/>
    <w:rsid w:val="000043A6"/>
    <w:rsid w:val="00025AA3"/>
    <w:rsid w:val="00037DE0"/>
    <w:rsid w:val="000E3B78"/>
    <w:rsid w:val="000F65B0"/>
    <w:rsid w:val="00117431"/>
    <w:rsid w:val="001F701C"/>
    <w:rsid w:val="00207DD2"/>
    <w:rsid w:val="002220AE"/>
    <w:rsid w:val="00235D34"/>
    <w:rsid w:val="002A3969"/>
    <w:rsid w:val="002C0719"/>
    <w:rsid w:val="002E36C9"/>
    <w:rsid w:val="002E6453"/>
    <w:rsid w:val="00317FEF"/>
    <w:rsid w:val="003479CA"/>
    <w:rsid w:val="00354A89"/>
    <w:rsid w:val="003624A5"/>
    <w:rsid w:val="0036342D"/>
    <w:rsid w:val="00372A47"/>
    <w:rsid w:val="00383FC2"/>
    <w:rsid w:val="003B55E5"/>
    <w:rsid w:val="00433E9E"/>
    <w:rsid w:val="0043584F"/>
    <w:rsid w:val="00443D8B"/>
    <w:rsid w:val="00451F60"/>
    <w:rsid w:val="00486321"/>
    <w:rsid w:val="00490085"/>
    <w:rsid w:val="004B14EC"/>
    <w:rsid w:val="004D0003"/>
    <w:rsid w:val="004F58F3"/>
    <w:rsid w:val="00516B87"/>
    <w:rsid w:val="00530066"/>
    <w:rsid w:val="0054070C"/>
    <w:rsid w:val="00561973"/>
    <w:rsid w:val="005712C3"/>
    <w:rsid w:val="005B5192"/>
    <w:rsid w:val="005B5BE2"/>
    <w:rsid w:val="00640E9F"/>
    <w:rsid w:val="006638E6"/>
    <w:rsid w:val="00684538"/>
    <w:rsid w:val="006A1694"/>
    <w:rsid w:val="0070291F"/>
    <w:rsid w:val="00763934"/>
    <w:rsid w:val="007C3759"/>
    <w:rsid w:val="007D57DB"/>
    <w:rsid w:val="00892DC6"/>
    <w:rsid w:val="0091196A"/>
    <w:rsid w:val="00956976"/>
    <w:rsid w:val="009B272C"/>
    <w:rsid w:val="009D3271"/>
    <w:rsid w:val="00A53B89"/>
    <w:rsid w:val="00A6219B"/>
    <w:rsid w:val="00A66879"/>
    <w:rsid w:val="00AF18F6"/>
    <w:rsid w:val="00AF6955"/>
    <w:rsid w:val="00B04981"/>
    <w:rsid w:val="00B06473"/>
    <w:rsid w:val="00B23167"/>
    <w:rsid w:val="00B41DCB"/>
    <w:rsid w:val="00BC3425"/>
    <w:rsid w:val="00BD2C49"/>
    <w:rsid w:val="00BE136E"/>
    <w:rsid w:val="00C24718"/>
    <w:rsid w:val="00C40F4E"/>
    <w:rsid w:val="00C57BB2"/>
    <w:rsid w:val="00C57FFB"/>
    <w:rsid w:val="00CA73DC"/>
    <w:rsid w:val="00CD1C6C"/>
    <w:rsid w:val="00CD6C8C"/>
    <w:rsid w:val="00D52784"/>
    <w:rsid w:val="00D9080D"/>
    <w:rsid w:val="00DA536E"/>
    <w:rsid w:val="00DA79E2"/>
    <w:rsid w:val="00DC0076"/>
    <w:rsid w:val="00E13545"/>
    <w:rsid w:val="00E14EA0"/>
    <w:rsid w:val="00E328E1"/>
    <w:rsid w:val="00E34A06"/>
    <w:rsid w:val="00E55538"/>
    <w:rsid w:val="00E62631"/>
    <w:rsid w:val="00E670BC"/>
    <w:rsid w:val="00E9541C"/>
    <w:rsid w:val="00EC7428"/>
    <w:rsid w:val="00EE683D"/>
    <w:rsid w:val="00EF7004"/>
    <w:rsid w:val="00F72E4D"/>
    <w:rsid w:val="00FC480B"/>
    <w:rsid w:val="00FF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D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9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styleId="a7">
    <w:name w:val="Hyperlink"/>
    <w:basedOn w:val="a0"/>
    <w:uiPriority w:val="99"/>
    <w:unhideWhenUsed/>
    <w:rsid w:val="00892DC6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DA79E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A79E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A79E2"/>
    <w:rPr>
      <w:vertAlign w:val="superscript"/>
    </w:rPr>
  </w:style>
  <w:style w:type="character" w:styleId="ab">
    <w:name w:val="Placeholder Text"/>
    <w:basedOn w:val="a0"/>
    <w:uiPriority w:val="99"/>
    <w:semiHidden/>
    <w:rsid w:val="00DA79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etrov123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Laton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C43D-A94D-49B7-83F4-DE14B7E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Шведов</dc:creator>
  <cp:keywords/>
  <dc:description/>
  <cp:lastModifiedBy>Александр Петров</cp:lastModifiedBy>
  <cp:revision>16</cp:revision>
  <dcterms:created xsi:type="dcterms:W3CDTF">2023-12-21T13:36:00Z</dcterms:created>
  <dcterms:modified xsi:type="dcterms:W3CDTF">2024-02-16T20:35:00Z</dcterms:modified>
</cp:coreProperties>
</file>