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3EAD3" w14:textId="6E53E15A" w:rsidR="005334D0" w:rsidRPr="00782DD2" w:rsidRDefault="00FA7CF2" w:rsidP="00FA7CF2">
      <w:pPr>
        <w:spacing w:after="0" w:line="240" w:lineRule="auto"/>
        <w:ind w:left="1361" w:right="1361"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2DD2">
        <w:rPr>
          <w:rFonts w:ascii="Times New Roman" w:hAnsi="Times New Roman" w:cs="Times New Roman"/>
          <w:b/>
          <w:bCs/>
          <w:sz w:val="24"/>
          <w:szCs w:val="24"/>
        </w:rPr>
        <w:t>Женски</w:t>
      </w:r>
      <w:r w:rsidR="00A22CDA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782DD2">
        <w:rPr>
          <w:rFonts w:ascii="Times New Roman" w:hAnsi="Times New Roman" w:cs="Times New Roman"/>
          <w:b/>
          <w:bCs/>
          <w:sz w:val="24"/>
          <w:szCs w:val="24"/>
        </w:rPr>
        <w:t xml:space="preserve"> образ</w:t>
      </w:r>
      <w:r w:rsidR="00A22CDA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782DD2">
        <w:rPr>
          <w:rFonts w:ascii="Times New Roman" w:hAnsi="Times New Roman" w:cs="Times New Roman"/>
          <w:b/>
          <w:bCs/>
          <w:sz w:val="24"/>
          <w:szCs w:val="24"/>
        </w:rPr>
        <w:t xml:space="preserve"> в дискурсе Абдуллы Оджалана</w:t>
      </w:r>
    </w:p>
    <w:p w14:paraId="36FC178F" w14:textId="46F88B26" w:rsidR="00FA7CF2" w:rsidRPr="00782DD2" w:rsidRDefault="00FA7CF2" w:rsidP="00FA7CF2">
      <w:pPr>
        <w:spacing w:after="0" w:line="240" w:lineRule="auto"/>
        <w:ind w:left="1361" w:right="1361"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2DD2">
        <w:rPr>
          <w:rFonts w:ascii="Times New Roman" w:hAnsi="Times New Roman" w:cs="Times New Roman"/>
          <w:b/>
          <w:bCs/>
          <w:sz w:val="24"/>
          <w:szCs w:val="24"/>
        </w:rPr>
        <w:t>Багирова А.Э.</w:t>
      </w:r>
    </w:p>
    <w:p w14:paraId="1C768291" w14:textId="0D16DAF4" w:rsidR="00FA7CF2" w:rsidRPr="00782DD2" w:rsidRDefault="00FA7CF2" w:rsidP="00FA7CF2">
      <w:pPr>
        <w:spacing w:after="0" w:line="240" w:lineRule="auto"/>
        <w:ind w:left="1361" w:right="1361" w:firstLine="39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82DD2">
        <w:rPr>
          <w:rFonts w:ascii="Times New Roman" w:hAnsi="Times New Roman" w:cs="Times New Roman"/>
          <w:i/>
          <w:iCs/>
          <w:sz w:val="24"/>
          <w:szCs w:val="24"/>
        </w:rPr>
        <w:t>Студентка, 3 курс бакалавриата</w:t>
      </w:r>
    </w:p>
    <w:p w14:paraId="16E6DA9A" w14:textId="7FB9A720" w:rsidR="00FA7CF2" w:rsidRPr="00782DD2" w:rsidRDefault="00FA7CF2" w:rsidP="00FA7CF2">
      <w:pPr>
        <w:spacing w:after="0" w:line="240" w:lineRule="auto"/>
        <w:ind w:left="1361" w:right="1361" w:firstLine="39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82DD2">
        <w:rPr>
          <w:rFonts w:ascii="Times New Roman" w:hAnsi="Times New Roman" w:cs="Times New Roman"/>
          <w:i/>
          <w:iCs/>
          <w:sz w:val="24"/>
          <w:szCs w:val="24"/>
        </w:rPr>
        <w:t>Российский государственный гуманитарный университет, Москва, Россия</w:t>
      </w:r>
    </w:p>
    <w:p w14:paraId="1A53BE7D" w14:textId="079C0152" w:rsidR="00114E8A" w:rsidRPr="006720DA" w:rsidRDefault="00FA7CF2" w:rsidP="006720DA">
      <w:pPr>
        <w:spacing w:after="0" w:line="240" w:lineRule="auto"/>
        <w:ind w:left="1361" w:right="1361" w:firstLine="397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782DD2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CA7B2B">
        <w:rPr>
          <w:rFonts w:ascii="Times New Roman" w:hAnsi="Times New Roman" w:cs="Times New Roman"/>
          <w:i/>
          <w:iCs/>
          <w:sz w:val="24"/>
          <w:szCs w:val="24"/>
          <w:lang w:val="en-US"/>
        </w:rPr>
        <w:t>-</w:t>
      </w:r>
      <w:r w:rsidRPr="00782DD2"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Pr="00CA7B2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: </w:t>
      </w:r>
      <w:r w:rsidR="009511E1" w:rsidRPr="00782DD2">
        <w:rPr>
          <w:rFonts w:ascii="Times New Roman" w:hAnsi="Times New Roman" w:cs="Times New Roman"/>
          <w:i/>
          <w:iCs/>
          <w:sz w:val="24"/>
          <w:szCs w:val="24"/>
          <w:lang w:val="en-US"/>
        </w:rPr>
        <w:t>aminaa</w:t>
      </w:r>
      <w:r w:rsidR="009511E1" w:rsidRPr="00CA7B2B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  <w:r w:rsidR="009511E1" w:rsidRPr="00782DD2">
        <w:rPr>
          <w:rFonts w:ascii="Times New Roman" w:hAnsi="Times New Roman" w:cs="Times New Roman"/>
          <w:i/>
          <w:iCs/>
          <w:sz w:val="24"/>
          <w:szCs w:val="24"/>
          <w:lang w:val="en-US"/>
        </w:rPr>
        <w:t>bagirovaa</w:t>
      </w:r>
      <w:r w:rsidR="009511E1" w:rsidRPr="00CA7B2B">
        <w:rPr>
          <w:rFonts w:ascii="Times New Roman" w:hAnsi="Times New Roman" w:cs="Times New Roman"/>
          <w:i/>
          <w:iCs/>
          <w:sz w:val="24"/>
          <w:szCs w:val="24"/>
          <w:lang w:val="en-US"/>
        </w:rPr>
        <w:t>@</w:t>
      </w:r>
      <w:r w:rsidR="009511E1" w:rsidRPr="00782DD2"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="009511E1" w:rsidRPr="00CA7B2B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  <w:r w:rsidR="009511E1" w:rsidRPr="00782DD2">
        <w:rPr>
          <w:rFonts w:ascii="Times New Roman" w:hAnsi="Times New Roman" w:cs="Times New Roman"/>
          <w:i/>
          <w:iCs/>
          <w:sz w:val="24"/>
          <w:szCs w:val="24"/>
          <w:lang w:val="en-US"/>
        </w:rPr>
        <w:t>ru</w:t>
      </w:r>
    </w:p>
    <w:p w14:paraId="6BF9DFC9" w14:textId="24CB845E" w:rsidR="006720DA" w:rsidRPr="006720DA" w:rsidRDefault="0089799C" w:rsidP="006720DA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2DD2">
        <w:rPr>
          <w:rFonts w:ascii="Times New Roman" w:hAnsi="Times New Roman" w:cs="Times New Roman"/>
          <w:color w:val="000000" w:themeColor="text1"/>
          <w:sz w:val="24"/>
          <w:szCs w:val="24"/>
        </w:rPr>
        <w:t>В настоящем докладе автор</w:t>
      </w:r>
      <w:r w:rsidR="009511E1" w:rsidRPr="00782D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рассматривает проблему </w:t>
      </w:r>
      <w:r w:rsidR="0033017C" w:rsidRPr="00782D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женских образов в рамках дискурса Абдуллы Оджалана, </w:t>
      </w:r>
      <w:r w:rsidR="006720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лидера Рабочей партии Курдистана (РПК), </w:t>
      </w:r>
      <w:r w:rsidR="0033017C" w:rsidRPr="00782D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именно </w:t>
      </w:r>
      <w:r w:rsidR="001D0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их символическое воплощение, </w:t>
      </w:r>
      <w:r w:rsidR="0033017C" w:rsidRPr="00782DD2">
        <w:rPr>
          <w:rFonts w:ascii="Times New Roman" w:hAnsi="Times New Roman" w:cs="Times New Roman"/>
          <w:color w:val="000000" w:themeColor="text1"/>
          <w:sz w:val="24"/>
          <w:szCs w:val="24"/>
        </w:rPr>
        <w:t>историю</w:t>
      </w:r>
      <w:r w:rsidR="001C22D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D0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97E64" w:rsidRPr="00782D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причины </w:t>
      </w:r>
      <w:r w:rsidR="004C03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возможности </w:t>
      </w:r>
      <w:r w:rsidR="00297E64" w:rsidRPr="00782D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их </w:t>
      </w:r>
      <w:r w:rsidR="004C03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дальнейшего </w:t>
      </w:r>
      <w:r w:rsidR="001D0087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формирования</w:t>
      </w:r>
      <w:r w:rsidR="00297E64" w:rsidRPr="00782D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развития как </w:t>
      </w:r>
      <w:r w:rsidR="00616850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297E64" w:rsidRPr="00782D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Ближнем Востоке, которому он уделил большее внимание, так и за его</w:t>
      </w:r>
      <w:r w:rsidRPr="00782D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пределам</w:t>
      </w:r>
      <w:r w:rsidR="001D0087">
        <w:rPr>
          <w:rFonts w:ascii="Times New Roman" w:hAnsi="Times New Roman" w:cs="Times New Roman"/>
          <w:color w:val="000000" w:themeColor="text1"/>
          <w:sz w:val="24"/>
          <w:szCs w:val="24"/>
        </w:rPr>
        <w:t>и.</w:t>
      </w:r>
    </w:p>
    <w:p w14:paraId="2AA921CC" w14:textId="60194543" w:rsidR="001F0FD6" w:rsidRPr="00782DD2" w:rsidRDefault="001F0FD6" w:rsidP="00042DED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2DD2">
        <w:rPr>
          <w:rFonts w:ascii="Times New Roman" w:hAnsi="Times New Roman" w:cs="Times New Roman"/>
          <w:color w:val="000000" w:themeColor="text1"/>
          <w:sz w:val="24"/>
          <w:szCs w:val="24"/>
        </w:rPr>
        <w:t>Состояние историографии обозначенной автором проблемы</w:t>
      </w:r>
      <w:r w:rsidR="00297E64" w:rsidRPr="00782D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является наиболее развитым в контексте общемировой истории ввиду того, что шумерские мифы как источник информации об </w:t>
      </w:r>
      <w:r w:rsidR="004C03C8">
        <w:rPr>
          <w:rFonts w:ascii="Times New Roman" w:hAnsi="Times New Roman" w:cs="Times New Roman"/>
          <w:color w:val="000000" w:themeColor="text1"/>
          <w:sz w:val="24"/>
          <w:szCs w:val="24"/>
        </w:rPr>
        <w:t>одном из очагов</w:t>
      </w:r>
      <w:r w:rsidR="00297E64" w:rsidRPr="00782D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цивилизации</w:t>
      </w:r>
      <w:r w:rsidR="00A56F43" w:rsidRPr="00782DD2">
        <w:rPr>
          <w:rFonts w:ascii="Times New Roman" w:hAnsi="Times New Roman" w:cs="Times New Roman"/>
          <w:color w:val="000000" w:themeColor="text1"/>
          <w:sz w:val="24"/>
          <w:szCs w:val="24"/>
        </w:rPr>
        <w:t>, которому автор дискурса и, соответственно, автор доклада</w:t>
      </w:r>
      <w:r w:rsidR="00297E64" w:rsidRPr="00782D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6F43" w:rsidRPr="00782DD2">
        <w:rPr>
          <w:rFonts w:ascii="Times New Roman" w:hAnsi="Times New Roman" w:cs="Times New Roman"/>
          <w:color w:val="000000" w:themeColor="text1"/>
          <w:sz w:val="24"/>
          <w:szCs w:val="24"/>
        </w:rPr>
        <w:t>уделил</w:t>
      </w:r>
      <w:r w:rsidR="00042DED" w:rsidRPr="00782DD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A56F43" w:rsidRPr="00782D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большое внимание, являются</w:t>
      </w:r>
      <w:r w:rsidR="00297E64" w:rsidRPr="00782D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предметом высокого интереса со стороны ученых.</w:t>
      </w:r>
      <w:r w:rsidR="00FD5750" w:rsidRPr="00782D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 w:rsidR="00FD5750" w:rsidRPr="003423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5750" w:rsidRPr="00782DD2">
        <w:rPr>
          <w:rFonts w:ascii="Times New Roman" w:hAnsi="Times New Roman" w:cs="Times New Roman"/>
          <w:color w:val="000000" w:themeColor="text1"/>
          <w:sz w:val="24"/>
          <w:szCs w:val="24"/>
        </w:rPr>
        <w:t>зарубежной</w:t>
      </w:r>
      <w:r w:rsidR="00FD5750" w:rsidRPr="003423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5750" w:rsidRPr="00782DD2">
        <w:rPr>
          <w:rFonts w:ascii="Times New Roman" w:hAnsi="Times New Roman" w:cs="Times New Roman"/>
          <w:color w:val="000000" w:themeColor="text1"/>
          <w:sz w:val="24"/>
          <w:szCs w:val="24"/>
        </w:rPr>
        <w:t>историографи</w:t>
      </w:r>
      <w:r w:rsidR="00380772" w:rsidRPr="00782DD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FD5750" w:rsidRPr="003423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5750" w:rsidRPr="00782DD2">
        <w:rPr>
          <w:rFonts w:ascii="Times New Roman" w:hAnsi="Times New Roman" w:cs="Times New Roman"/>
          <w:color w:val="000000" w:themeColor="text1"/>
          <w:sz w:val="24"/>
          <w:szCs w:val="24"/>
        </w:rPr>
        <w:t>общим</w:t>
      </w:r>
      <w:r w:rsidR="00FD5750" w:rsidRPr="003423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5750" w:rsidRPr="00782DD2">
        <w:rPr>
          <w:rFonts w:ascii="Times New Roman" w:hAnsi="Times New Roman" w:cs="Times New Roman"/>
          <w:color w:val="000000" w:themeColor="text1"/>
          <w:sz w:val="24"/>
          <w:szCs w:val="24"/>
        </w:rPr>
        <w:t>изучением</w:t>
      </w:r>
      <w:r w:rsidR="00FD5750" w:rsidRPr="003423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5750" w:rsidRPr="00782DD2">
        <w:rPr>
          <w:rFonts w:ascii="Times New Roman" w:hAnsi="Times New Roman" w:cs="Times New Roman"/>
          <w:color w:val="000000" w:themeColor="text1"/>
          <w:sz w:val="24"/>
          <w:szCs w:val="24"/>
        </w:rPr>
        <w:t>шумерских</w:t>
      </w:r>
      <w:r w:rsidR="00FD5750" w:rsidRPr="003423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5750" w:rsidRPr="00782DD2">
        <w:rPr>
          <w:rFonts w:ascii="Times New Roman" w:hAnsi="Times New Roman" w:cs="Times New Roman"/>
          <w:color w:val="000000" w:themeColor="text1"/>
          <w:sz w:val="24"/>
          <w:szCs w:val="24"/>
        </w:rPr>
        <w:t>мифов</w:t>
      </w:r>
      <w:r w:rsidR="00FD5750" w:rsidRPr="003423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5750" w:rsidRPr="00782DD2">
        <w:rPr>
          <w:rFonts w:ascii="Times New Roman" w:hAnsi="Times New Roman" w:cs="Times New Roman"/>
          <w:color w:val="000000" w:themeColor="text1"/>
          <w:sz w:val="24"/>
          <w:szCs w:val="24"/>
        </w:rPr>
        <w:t>занимались</w:t>
      </w:r>
      <w:r w:rsidR="00FD5750" w:rsidRPr="003423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5750" w:rsidRPr="00782DD2">
        <w:rPr>
          <w:rFonts w:ascii="Times New Roman" w:hAnsi="Times New Roman" w:cs="Times New Roman"/>
          <w:color w:val="000000" w:themeColor="text1"/>
          <w:sz w:val="24"/>
          <w:szCs w:val="24"/>
        </w:rPr>
        <w:t>такие</w:t>
      </w:r>
      <w:r w:rsidR="00FD5750" w:rsidRPr="003423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13A1" w:rsidRPr="00782DD2">
        <w:rPr>
          <w:rFonts w:ascii="Times New Roman" w:hAnsi="Times New Roman" w:cs="Times New Roman"/>
          <w:color w:val="000000" w:themeColor="text1"/>
          <w:sz w:val="24"/>
          <w:szCs w:val="24"/>
        </w:rPr>
        <w:t>исследователи</w:t>
      </w:r>
      <w:r w:rsidR="00FD5750" w:rsidRPr="003423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D5750" w:rsidRPr="00782DD2">
        <w:rPr>
          <w:rFonts w:ascii="Times New Roman" w:hAnsi="Times New Roman" w:cs="Times New Roman"/>
          <w:color w:val="000000" w:themeColor="text1"/>
          <w:sz w:val="24"/>
          <w:szCs w:val="24"/>
        </w:rPr>
        <w:t>как</w:t>
      </w:r>
      <w:r w:rsidR="00FD5750" w:rsidRPr="003423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5750" w:rsidRPr="00782D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Сэмюэл</w:t>
      </w:r>
      <w:r w:rsidR="00FD5750" w:rsidRPr="00782D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 </w:t>
      </w:r>
      <w:r w:rsidR="00FD5750" w:rsidRPr="00782D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Крамер</w:t>
      </w:r>
      <w:r w:rsidR="00FD5750" w:rsidRPr="003423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r w:rsidR="002C573F" w:rsidRPr="003423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“</w:t>
      </w:r>
      <w:r w:rsidR="007C374F" w:rsidRPr="00782D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Sumerian</w:t>
      </w:r>
      <w:r w:rsidR="007C374F" w:rsidRPr="003423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C374F" w:rsidRPr="00782D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Mythology</w:t>
      </w:r>
      <w:r w:rsidR="002C573F" w:rsidRPr="003423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”</w:t>
      </w:r>
      <w:r w:rsidR="00FD5750" w:rsidRPr="003423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),</w:t>
      </w:r>
      <w:r w:rsidR="007C374F" w:rsidRPr="003423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C374F" w:rsidRPr="00782D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Мэтт</w:t>
      </w:r>
      <w:r w:rsidR="007C374F" w:rsidRPr="003423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C374F" w:rsidRPr="00782D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Клаймон</w:t>
      </w:r>
      <w:proofErr w:type="spellEnd"/>
      <w:r w:rsidR="007C374F" w:rsidRPr="003423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r w:rsidR="002C573F" w:rsidRPr="003423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“</w:t>
      </w:r>
      <w:r w:rsidR="007C374F" w:rsidRPr="00782D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Sumerian</w:t>
      </w:r>
      <w:r w:rsidR="007C374F" w:rsidRPr="003423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C374F" w:rsidRPr="00782D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Mythology</w:t>
      </w:r>
      <w:r w:rsidR="007C374F" w:rsidRPr="003423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</w:t>
      </w:r>
      <w:r w:rsidR="007C374F" w:rsidRPr="00782D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Captivating</w:t>
      </w:r>
      <w:r w:rsidR="007C374F" w:rsidRPr="003423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C374F" w:rsidRPr="00782D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Myths</w:t>
      </w:r>
      <w:r w:rsidR="007C374F" w:rsidRPr="003423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C374F" w:rsidRPr="00782D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of</w:t>
      </w:r>
      <w:r w:rsidR="007C374F" w:rsidRPr="003423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C374F" w:rsidRPr="00782D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Gods</w:t>
      </w:r>
      <w:r w:rsidR="007C374F" w:rsidRPr="003423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7C374F" w:rsidRPr="00782D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Goddesses</w:t>
      </w:r>
      <w:r w:rsidR="007C374F" w:rsidRPr="003423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7C374F" w:rsidRPr="00782D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and</w:t>
      </w:r>
      <w:r w:rsidR="007C374F" w:rsidRPr="003423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C374F" w:rsidRPr="00782D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Legendary</w:t>
      </w:r>
      <w:r w:rsidR="007C374F" w:rsidRPr="003423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C374F" w:rsidRPr="00782D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Creatures</w:t>
      </w:r>
      <w:r w:rsidR="007C374F" w:rsidRPr="003423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C374F" w:rsidRPr="00782D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of</w:t>
      </w:r>
      <w:r w:rsidR="007C374F" w:rsidRPr="003423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C374F" w:rsidRPr="00782D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Ancient</w:t>
      </w:r>
      <w:r w:rsidR="007C374F" w:rsidRPr="003423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C374F" w:rsidRPr="00782D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Sumer</w:t>
      </w:r>
      <w:r w:rsidR="007C374F" w:rsidRPr="003423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C374F" w:rsidRPr="00782D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and</w:t>
      </w:r>
      <w:r w:rsidR="007C374F" w:rsidRPr="003423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C374F" w:rsidRPr="00782D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Their</w:t>
      </w:r>
      <w:r w:rsidR="007C374F" w:rsidRPr="003423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C374F" w:rsidRPr="00782D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Importance</w:t>
      </w:r>
      <w:r w:rsidR="007C374F" w:rsidRPr="003423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C374F" w:rsidRPr="00782D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to</w:t>
      </w:r>
      <w:r w:rsidR="007C374F" w:rsidRPr="003423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C374F" w:rsidRPr="00782D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the</w:t>
      </w:r>
      <w:r w:rsidR="007C374F" w:rsidRPr="003423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C374F" w:rsidRPr="00782D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Sumerians</w:t>
      </w:r>
      <w:r w:rsidR="002C573F" w:rsidRPr="003423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”</w:t>
      </w:r>
      <w:r w:rsidR="007C374F" w:rsidRPr="003423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="003423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другие. </w:t>
      </w:r>
      <w:r w:rsidR="00A313A1" w:rsidRPr="00782DD2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отечественной</w:t>
      </w:r>
      <w:r w:rsidR="00297E64" w:rsidRPr="00782D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историографии </w:t>
      </w:r>
      <w:r w:rsidR="006720DA">
        <w:rPr>
          <w:rFonts w:ascii="Times New Roman" w:hAnsi="Times New Roman" w:cs="Times New Roman"/>
          <w:color w:val="000000" w:themeColor="text1"/>
          <w:sz w:val="24"/>
          <w:szCs w:val="24"/>
        </w:rPr>
        <w:t>свой вклад внесли</w:t>
      </w:r>
      <w:r w:rsidR="007E66AA" w:rsidRPr="00782D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 Овчинникова («Легенды и мифы Древнего Востока»)</w:t>
      </w:r>
      <w:r w:rsidR="006168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720DA" w:rsidRPr="007E66AA">
        <w:rPr>
          <w:rFonts w:ascii="Times New Roman" w:hAnsi="Times New Roman" w:cs="Times New Roman"/>
          <w:sz w:val="24"/>
          <w:szCs w:val="24"/>
        </w:rPr>
        <w:t>М. Белицкий («Забытый мир шумеров»)</w:t>
      </w:r>
      <w:r w:rsidR="006720DA">
        <w:rPr>
          <w:rFonts w:ascii="Times New Roman" w:hAnsi="Times New Roman" w:cs="Times New Roman"/>
          <w:sz w:val="24"/>
          <w:szCs w:val="24"/>
        </w:rPr>
        <w:t xml:space="preserve"> </w:t>
      </w:r>
      <w:r w:rsidR="007E66AA" w:rsidRPr="00782D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2C573F" w:rsidRPr="00782DD2">
        <w:rPr>
          <w:rFonts w:ascii="Times New Roman" w:hAnsi="Times New Roman" w:cs="Times New Roman"/>
          <w:color w:val="000000" w:themeColor="text1"/>
          <w:sz w:val="24"/>
          <w:szCs w:val="24"/>
        </w:rPr>
        <w:t>пр</w:t>
      </w:r>
      <w:r w:rsidR="007E66AA" w:rsidRPr="00782D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Целенаправленное изучение восточных женских образов в мифологии можно наблюдать на примере </w:t>
      </w:r>
      <w:r w:rsidR="00782D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зарубежного историка </w:t>
      </w:r>
      <w:r w:rsidR="007E66AA" w:rsidRPr="00782D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Э. </w:t>
      </w:r>
      <w:proofErr w:type="spellStart"/>
      <w:r w:rsidR="007E66AA" w:rsidRPr="00782DD2">
        <w:rPr>
          <w:rFonts w:ascii="Times New Roman" w:hAnsi="Times New Roman" w:cs="Times New Roman"/>
          <w:color w:val="000000" w:themeColor="text1"/>
          <w:sz w:val="24"/>
          <w:szCs w:val="24"/>
        </w:rPr>
        <w:t>Вардимана</w:t>
      </w:r>
      <w:proofErr w:type="spellEnd"/>
      <w:r w:rsidR="007E66AA" w:rsidRPr="00782D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написавшего книгу под названием «Женщина в древнем мире». </w:t>
      </w:r>
      <w:r w:rsidR="00380772" w:rsidRPr="00782DD2">
        <w:rPr>
          <w:rFonts w:ascii="Times New Roman" w:hAnsi="Times New Roman" w:cs="Times New Roman"/>
          <w:color w:val="000000" w:themeColor="text1"/>
          <w:sz w:val="24"/>
          <w:szCs w:val="24"/>
        </w:rPr>
        <w:t>Уже в</w:t>
      </w:r>
      <w:r w:rsidR="00297E64" w:rsidRPr="00782D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контексте курдского символизма аналитические работы, имеющие специфический и региональный характер, ограничены</w:t>
      </w:r>
      <w:r w:rsidR="00A56F43" w:rsidRPr="00782DD2">
        <w:rPr>
          <w:rFonts w:ascii="Times New Roman" w:hAnsi="Times New Roman" w:cs="Times New Roman"/>
          <w:color w:val="000000" w:themeColor="text1"/>
          <w:sz w:val="24"/>
          <w:szCs w:val="24"/>
        </w:rPr>
        <w:t>, по результатам авторского поиска соответствующих материалов,</w:t>
      </w:r>
      <w:r w:rsidR="00297E64" w:rsidRPr="00782D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вкладом Абдуллы Оджалана.</w:t>
      </w:r>
    </w:p>
    <w:p w14:paraId="45E5BE0A" w14:textId="16F3B0D5" w:rsidR="00F8637B" w:rsidRDefault="001F0FD6" w:rsidP="00F8637B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2D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342361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настоящем докладе</w:t>
      </w:r>
      <w:r w:rsidRPr="00782D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 использован </w:t>
      </w:r>
      <w:r w:rsidR="00563280" w:rsidRPr="00782D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дискурс-анализ, предполагающий </w:t>
      </w:r>
      <w:r w:rsidR="006A5E6B" w:rsidRPr="00782D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данном случае </w:t>
      </w:r>
      <w:r w:rsidR="00563280" w:rsidRPr="00782DD2">
        <w:rPr>
          <w:rFonts w:ascii="Times New Roman" w:hAnsi="Times New Roman" w:cs="Times New Roman"/>
          <w:color w:val="000000" w:themeColor="text1"/>
          <w:sz w:val="24"/>
          <w:szCs w:val="24"/>
        </w:rPr>
        <w:t>изучение</w:t>
      </w:r>
      <w:r w:rsidR="00D96701" w:rsidRPr="00782D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проблемы на базе </w:t>
      </w:r>
      <w:r w:rsidR="00563280" w:rsidRPr="00782D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публикаций Оджалана и выявление его отношения к </w:t>
      </w:r>
      <w:r w:rsidR="00AF00CC" w:rsidRPr="00782DD2">
        <w:rPr>
          <w:rFonts w:ascii="Times New Roman" w:hAnsi="Times New Roman" w:cs="Times New Roman"/>
          <w:color w:val="000000" w:themeColor="text1"/>
          <w:sz w:val="24"/>
          <w:szCs w:val="24"/>
        </w:rPr>
        <w:t>женскому символизму</w:t>
      </w:r>
      <w:r w:rsidR="00563280" w:rsidRPr="00782D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также </w:t>
      </w:r>
      <w:r w:rsidRPr="00782DD2">
        <w:rPr>
          <w:rFonts w:ascii="Times New Roman" w:hAnsi="Times New Roman" w:cs="Times New Roman"/>
          <w:color w:val="000000" w:themeColor="text1"/>
          <w:sz w:val="24"/>
          <w:szCs w:val="24"/>
        </w:rPr>
        <w:t>контент-анализ</w:t>
      </w:r>
      <w:r w:rsidR="00563280" w:rsidRPr="00782D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 результатам которого было подтверждено, что, согласно высокой частоте упоминания слов «женщина», «феминизм» и синонимичных им форм, </w:t>
      </w:r>
      <w:r w:rsidR="00A56F43" w:rsidRPr="00782DD2">
        <w:rPr>
          <w:rFonts w:ascii="Times New Roman" w:hAnsi="Times New Roman" w:cs="Times New Roman"/>
          <w:color w:val="000000" w:themeColor="text1"/>
          <w:sz w:val="24"/>
          <w:szCs w:val="24"/>
        </w:rPr>
        <w:t>Оджалан</w:t>
      </w:r>
      <w:r w:rsidR="00563280" w:rsidRPr="00782D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выделяет женскую проблему как одну и основополагающих и рассматривает изменение </w:t>
      </w:r>
      <w:r w:rsidR="00BB4E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существующего </w:t>
      </w:r>
      <w:r w:rsidR="00563280" w:rsidRPr="00782DD2">
        <w:rPr>
          <w:rFonts w:ascii="Times New Roman" w:hAnsi="Times New Roman" w:cs="Times New Roman"/>
          <w:color w:val="000000" w:themeColor="text1"/>
          <w:sz w:val="24"/>
          <w:szCs w:val="24"/>
        </w:rPr>
        <w:t>положения женщин</w:t>
      </w:r>
      <w:r w:rsidR="00BB4E36">
        <w:rPr>
          <w:rFonts w:ascii="Times New Roman" w:hAnsi="Times New Roman" w:cs="Times New Roman"/>
          <w:color w:val="000000" w:themeColor="text1"/>
          <w:sz w:val="24"/>
          <w:szCs w:val="24"/>
        </w:rPr>
        <w:t>, переживш</w:t>
      </w:r>
      <w:r w:rsidR="00E82999">
        <w:rPr>
          <w:rFonts w:ascii="Times New Roman" w:hAnsi="Times New Roman" w:cs="Times New Roman"/>
          <w:color w:val="000000" w:themeColor="text1"/>
          <w:sz w:val="24"/>
          <w:szCs w:val="24"/>
        </w:rPr>
        <w:t>их</w:t>
      </w:r>
      <w:r w:rsidR="00BB4E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серьезные трансформации от статуса богини до статуса объекта,</w:t>
      </w:r>
      <w:r w:rsidR="00563280" w:rsidRPr="00782D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возможность к построению справедливого и гармоничного общества, чему должно поспособствовать закрепление правильных символов как отражения </w:t>
      </w:r>
      <w:r w:rsidR="00BB4E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нормальной </w:t>
      </w:r>
      <w:r w:rsidR="00AF00CC" w:rsidRPr="00782D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дихотомии </w:t>
      </w:r>
      <w:r w:rsidR="00563280" w:rsidRPr="00782D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женского и мужского развития, </w:t>
      </w:r>
      <w:r w:rsidR="00D96701" w:rsidRPr="00782DD2">
        <w:rPr>
          <w:rFonts w:ascii="Times New Roman" w:hAnsi="Times New Roman" w:cs="Times New Roman"/>
          <w:color w:val="000000" w:themeColor="text1"/>
          <w:sz w:val="24"/>
          <w:szCs w:val="24"/>
        </w:rPr>
        <w:t>так как символизм, согласно его же идеологии, имеет огромное значение</w:t>
      </w:r>
      <w:r w:rsidR="00B159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истории переворота в мышлении и языке</w:t>
      </w:r>
      <w:r w:rsidR="00D96701" w:rsidRPr="00782D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закрепляет в сознании людей </w:t>
      </w:r>
      <w:r w:rsidR="00B159AA">
        <w:rPr>
          <w:rFonts w:ascii="Times New Roman" w:hAnsi="Times New Roman" w:cs="Times New Roman"/>
          <w:color w:val="000000" w:themeColor="text1"/>
          <w:sz w:val="24"/>
          <w:szCs w:val="24"/>
        </w:rPr>
        <w:t>определенные ментальные шаблоны</w:t>
      </w:r>
      <w:r w:rsidR="00D96701" w:rsidRPr="00782D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и, соответственно, формирует определенные </w:t>
      </w:r>
      <w:r w:rsidR="004C03C8">
        <w:rPr>
          <w:rFonts w:ascii="Times New Roman" w:hAnsi="Times New Roman" w:cs="Times New Roman"/>
          <w:color w:val="000000" w:themeColor="text1"/>
          <w:sz w:val="24"/>
          <w:szCs w:val="24"/>
        </w:rPr>
        <w:t>паттерны</w:t>
      </w:r>
      <w:r w:rsidR="00D96701" w:rsidRPr="00782D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поведения</w:t>
      </w:r>
      <w:r w:rsidR="00152A72" w:rsidRPr="00782D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52A72" w:rsidRPr="00782D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[1]</w:t>
      </w:r>
      <w:r w:rsidR="00327785" w:rsidRPr="00782D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Это, </w:t>
      </w:r>
      <w:r w:rsidR="00D96701" w:rsidRPr="00782D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свою очередь, повлияло на </w:t>
      </w:r>
      <w:r w:rsidR="00327785" w:rsidRPr="00782DD2">
        <w:rPr>
          <w:rFonts w:ascii="Times New Roman" w:hAnsi="Times New Roman" w:cs="Times New Roman"/>
          <w:color w:val="000000" w:themeColor="text1"/>
          <w:sz w:val="24"/>
          <w:szCs w:val="24"/>
        </w:rPr>
        <w:t>укоренение</w:t>
      </w:r>
      <w:r w:rsidR="00D96701" w:rsidRPr="00782D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патриархата со свойственной ему системой символов.</w:t>
      </w:r>
      <w:r w:rsidR="00AF00CC" w:rsidRPr="00782D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качественного анализа женских образов и формирования цельной картины, как это уже частично упоминалось, автор настоящего доклада учитывал развитие мужских образов, неизбежно формирующих первые и взаимно влияющи</w:t>
      </w:r>
      <w:r w:rsidR="00E82999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="00AF00CC" w:rsidRPr="00782D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друг на </w:t>
      </w:r>
      <w:r w:rsidR="00E82999">
        <w:rPr>
          <w:rFonts w:ascii="Times New Roman" w:hAnsi="Times New Roman" w:cs="Times New Roman"/>
          <w:color w:val="000000" w:themeColor="text1"/>
          <w:sz w:val="24"/>
          <w:szCs w:val="24"/>
        </w:rPr>
        <w:t>них</w:t>
      </w:r>
      <w:r w:rsidR="00AF00CC" w:rsidRPr="00782D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E7BE5" w:rsidRPr="00782DD2">
        <w:rPr>
          <w:rFonts w:ascii="Times New Roman" w:hAnsi="Times New Roman" w:cs="Times New Roman"/>
          <w:color w:val="000000" w:themeColor="text1"/>
          <w:sz w:val="24"/>
          <w:szCs w:val="24"/>
        </w:rPr>
        <w:t>о чем так же писал Оджалан, но уже в контексте символизма в целом</w:t>
      </w:r>
      <w:r w:rsidR="00A56F43" w:rsidRPr="00782DD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5EA499B" w14:textId="44B098E1" w:rsidR="001F0FD6" w:rsidRPr="00F8637B" w:rsidRDefault="001F0FD6" w:rsidP="00F8637B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637B">
        <w:rPr>
          <w:rFonts w:ascii="Times New Roman" w:hAnsi="Times New Roman" w:cs="Times New Roman"/>
          <w:color w:val="000000" w:themeColor="text1"/>
          <w:sz w:val="24"/>
          <w:szCs w:val="24"/>
        </w:rPr>
        <w:t>Новизна авторского подхода к проблеме заключается в том, что</w:t>
      </w:r>
      <w:r w:rsidR="00A313A1" w:rsidRPr="00F863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учитывая ограниченную изученность курдских образов, в особенности формируемых </w:t>
      </w:r>
      <w:r w:rsidR="00A313A1" w:rsidRPr="00F8637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кругами РПК, </w:t>
      </w:r>
      <w:r w:rsidR="001E7BE5" w:rsidRPr="00F8637B">
        <w:rPr>
          <w:rFonts w:ascii="Times New Roman" w:hAnsi="Times New Roman" w:cs="Times New Roman"/>
          <w:color w:val="000000" w:themeColor="text1"/>
          <w:sz w:val="24"/>
          <w:szCs w:val="24"/>
        </w:rPr>
        <w:t>было выявлено, посредством каких узловых точек</w:t>
      </w:r>
      <w:r w:rsidR="001932CC" w:rsidRPr="00F8637B">
        <w:rPr>
          <w:rFonts w:ascii="Times New Roman" w:hAnsi="Times New Roman" w:cs="Times New Roman"/>
          <w:color w:val="000000" w:themeColor="text1"/>
          <w:sz w:val="24"/>
          <w:szCs w:val="24"/>
        </w:rPr>
        <w:t>, акцентов, причинно-следственных связей, аналогий</w:t>
      </w:r>
      <w:r w:rsidR="00F54C89" w:rsidRPr="00F8637B">
        <w:rPr>
          <w:rFonts w:ascii="Times New Roman" w:hAnsi="Times New Roman" w:cs="Times New Roman"/>
          <w:color w:val="000000" w:themeColor="text1"/>
          <w:sz w:val="24"/>
          <w:szCs w:val="24"/>
        </w:rPr>
        <w:t>, имплицитных и эксплицитных смыслов, отсылок, какой структуры текста</w:t>
      </w:r>
      <w:r w:rsidR="001932CC" w:rsidRPr="00F863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 какой</w:t>
      </w:r>
      <w:r w:rsidR="00F54C89" w:rsidRPr="00F8637B">
        <w:rPr>
          <w:rFonts w:ascii="Times New Roman" w:hAnsi="Times New Roman" w:cs="Times New Roman"/>
          <w:color w:val="000000" w:themeColor="text1"/>
          <w:sz w:val="24"/>
          <w:szCs w:val="24"/>
        </w:rPr>
        <w:t>, соответственно,</w:t>
      </w:r>
      <w:r w:rsidR="001932CC" w:rsidRPr="00F863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целью автор, дискурс которого рассматривается в данной статье, сделал вопрос о женском образе в рамках своей ученой и революционной деятельности одним из центральных.</w:t>
      </w:r>
    </w:p>
    <w:p w14:paraId="3AE24FA0" w14:textId="74D8EE5B" w:rsidR="006720DA" w:rsidRDefault="001932CC" w:rsidP="006720DA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2D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3423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этом </w:t>
      </w:r>
      <w:r w:rsidRPr="00782DD2">
        <w:rPr>
          <w:rFonts w:ascii="Times New Roman" w:hAnsi="Times New Roman" w:cs="Times New Roman"/>
          <w:color w:val="000000" w:themeColor="text1"/>
          <w:sz w:val="24"/>
          <w:szCs w:val="24"/>
        </w:rPr>
        <w:t>исследовани</w:t>
      </w:r>
      <w:r w:rsidR="003423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782D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была изучена история развития женских образов на примере шумерской мифологии, </w:t>
      </w:r>
      <w:r w:rsidR="006720DA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рассмотренной</w:t>
      </w:r>
      <w:r w:rsidRPr="00782D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Абдуллой Оджаланом, и таким образом сконструированы основные </w:t>
      </w:r>
      <w:r w:rsidR="006720DA">
        <w:rPr>
          <w:rFonts w:ascii="Times New Roman" w:hAnsi="Times New Roman" w:cs="Times New Roman"/>
          <w:color w:val="000000" w:themeColor="text1"/>
          <w:sz w:val="24"/>
          <w:szCs w:val="24"/>
        </w:rPr>
        <w:t>из них</w:t>
      </w:r>
      <w:r w:rsidRPr="00782D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 базе которых свое развитие получило формулирование новых символов уже с учетом курдской </w:t>
      </w:r>
      <w:proofErr w:type="gramStart"/>
      <w:r w:rsidRPr="00782DD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2C573F" w:rsidRPr="00782D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ч</w:t>
      </w:r>
      <w:r w:rsidRPr="00782DD2">
        <w:rPr>
          <w:rFonts w:ascii="Times New Roman" w:hAnsi="Times New Roman" w:cs="Times New Roman"/>
          <w:color w:val="000000" w:themeColor="text1"/>
          <w:sz w:val="24"/>
          <w:szCs w:val="24"/>
        </w:rPr>
        <w:t>астности</w:t>
      </w:r>
      <w:proofErr w:type="gramEnd"/>
      <w:r w:rsidR="002C573F" w:rsidRPr="00782D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2DD2">
        <w:rPr>
          <w:rFonts w:ascii="Times New Roman" w:hAnsi="Times New Roman" w:cs="Times New Roman"/>
          <w:color w:val="000000" w:themeColor="text1"/>
          <w:sz w:val="24"/>
          <w:szCs w:val="24"/>
        </w:rPr>
        <w:t>партийной</w:t>
      </w:r>
      <w:r w:rsidR="006720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2DD2">
        <w:rPr>
          <w:rFonts w:ascii="Times New Roman" w:hAnsi="Times New Roman" w:cs="Times New Roman"/>
          <w:color w:val="000000" w:themeColor="text1"/>
          <w:sz w:val="24"/>
          <w:szCs w:val="24"/>
        </w:rPr>
        <w:t>специфики</w:t>
      </w:r>
      <w:r w:rsidR="000C4E8B" w:rsidRPr="00782DD2">
        <w:rPr>
          <w:rFonts w:ascii="Times New Roman" w:hAnsi="Times New Roman" w:cs="Times New Roman"/>
          <w:color w:val="000000" w:themeColor="text1"/>
          <w:sz w:val="24"/>
          <w:szCs w:val="24"/>
        </w:rPr>
        <w:t>. Для подтверждения важности рассматриваемой тем</w:t>
      </w:r>
      <w:r w:rsidR="00FF1977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0C4E8B" w:rsidRPr="00782D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 проведен контент-анализ и сформулированы выводы относительно того, какую роль играет женский вопрос и насколько большим значением обладает фигурирование в нем символических образов</w:t>
      </w:r>
      <w:r w:rsidR="00FF197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C4E8B" w:rsidRPr="00782D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Кроме того, было выявлено, какими целями руководствовался Абдулла Оджалан, </w:t>
      </w:r>
      <w:r w:rsidR="008069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когда, </w:t>
      </w:r>
      <w:r w:rsidR="000C4E8B" w:rsidRPr="00782DD2">
        <w:rPr>
          <w:rFonts w:ascii="Times New Roman" w:hAnsi="Times New Roman" w:cs="Times New Roman"/>
          <w:color w:val="000000" w:themeColor="text1"/>
          <w:sz w:val="24"/>
          <w:szCs w:val="24"/>
        </w:rPr>
        <w:t>вынося на повестку вопрос о дихотомии женских и мужских образ</w:t>
      </w:r>
      <w:r w:rsidR="00F9183F" w:rsidRPr="00782DD2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="000C4E8B" w:rsidRPr="00782D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необходимости их дальнейшего преобразования на базе курдского опыта героинь Рабочей партии Курдистан</w:t>
      </w:r>
      <w:r w:rsidR="008069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а, </w:t>
      </w:r>
      <w:r w:rsidR="000C4E8B" w:rsidRPr="00782DD2">
        <w:rPr>
          <w:rFonts w:ascii="Times New Roman" w:hAnsi="Times New Roman" w:cs="Times New Roman"/>
          <w:color w:val="000000" w:themeColor="text1"/>
          <w:sz w:val="24"/>
          <w:szCs w:val="24"/>
        </w:rPr>
        <w:t>закрепля</w:t>
      </w:r>
      <w:r w:rsidR="008069C1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="000C4E8B" w:rsidRPr="00782D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свои умозаключения в более свободном для преподнесения информации жанре, а именно повести, представляющей из себя обращение автора к курдской и в особенности партийной молодежи</w:t>
      </w:r>
      <w:r w:rsidR="00625C0A" w:rsidRPr="00782D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формирования у них правильных ценностей</w:t>
      </w:r>
      <w:r w:rsidR="00B944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44F4" w:rsidRPr="00782D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[</w:t>
      </w:r>
      <w:r w:rsidR="00B944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</w:t>
      </w:r>
      <w:r w:rsidR="00B944F4" w:rsidRPr="00782D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]</w:t>
      </w:r>
      <w:r w:rsidR="000C4E8B" w:rsidRPr="00782DD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54C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этого Оджалан использует ра</w:t>
      </w:r>
      <w:r w:rsidR="00EC0C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зные формы воздействия на свою публику, </w:t>
      </w:r>
      <w:r w:rsidR="006720DA">
        <w:rPr>
          <w:rFonts w:ascii="Times New Roman" w:hAnsi="Times New Roman" w:cs="Times New Roman"/>
          <w:color w:val="000000" w:themeColor="text1"/>
          <w:sz w:val="24"/>
          <w:szCs w:val="24"/>
        </w:rPr>
        <w:t>включающего в себя апелляцию к чувству вины и гордости</w:t>
      </w:r>
      <w:r w:rsidR="00EC0C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81E6C">
        <w:rPr>
          <w:rFonts w:ascii="Times New Roman" w:hAnsi="Times New Roman" w:cs="Times New Roman"/>
          <w:color w:val="000000" w:themeColor="text1"/>
          <w:sz w:val="24"/>
          <w:szCs w:val="24"/>
        </w:rPr>
        <w:t>Что касается структуры рассматриваемой проблемы, то она разбита на множество книг, информация в которых часто дублируется для подтверждения отдельных мыслей, не связанных с женским вопросом напрямую, улучшения восприятия посредством повторения и раскрыти</w:t>
      </w:r>
      <w:r w:rsidR="00E82999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E81E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той же информации через разные формулировки.</w:t>
      </w:r>
      <w:r w:rsidR="009014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Внимание уделяется и вопросу внутренней рефлексии Оджалана, касающейся эрадикации патриархальных пережитков и</w:t>
      </w:r>
      <w:r w:rsidR="006720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правильного восприятия образа женщины.</w:t>
      </w:r>
    </w:p>
    <w:p w14:paraId="3E999A31" w14:textId="1FF2B2E6" w:rsidR="006720DA" w:rsidRPr="0040029F" w:rsidRDefault="006720DA" w:rsidP="006720DA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02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Таким образом, </w:t>
      </w:r>
      <w:r w:rsidR="00FF1977">
        <w:rPr>
          <w:rFonts w:ascii="Times New Roman" w:hAnsi="Times New Roman" w:cs="Times New Roman"/>
          <w:color w:val="000000" w:themeColor="text1"/>
          <w:sz w:val="24"/>
          <w:szCs w:val="24"/>
        </w:rPr>
        <w:t>качественное</w:t>
      </w:r>
      <w:r w:rsidRPr="004002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изучение образа женщины должно подвести читателя Абдуллы Оджалана к правильному восприятию женского символизма в курдских кругах,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позволить </w:t>
      </w:r>
      <w:r w:rsidRPr="004002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лучше понять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самую </w:t>
      </w:r>
      <w:r w:rsidRPr="004002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идеологию РПК,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также </w:t>
      </w:r>
      <w:r w:rsidRPr="004002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важность решения женской проблемы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посредством</w:t>
      </w:r>
      <w:r w:rsidRPr="004002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привлечения к ней фактора символов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Глобальному осознанию проблемы должно помочь задействование фактов</w:t>
      </w:r>
      <w:r w:rsidRPr="004002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общемировой культуры, в рамках которой проводятся параллели курдского исторического пути с развитием других народов и которая подкрепляет сделанные Абдуллой выводы относительно системности происходящих процессов и их схожести даже в символическом отражении гендерной парадигмы разных обществ, особенно в контексте жизни женщины в арабских странах и сообществах Ближнего и Среднего Востока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чтобы осуществить свою главную задумку в распространении партийной идеологии на весь </w:t>
      </w:r>
      <w:r w:rsidR="00E82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ближневосточный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регион</w:t>
      </w:r>
      <w:r w:rsidRPr="0040029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7C76D0A" w14:textId="051DE545" w:rsidR="00C639E3" w:rsidRPr="00F8637B" w:rsidRDefault="00C639E3" w:rsidP="006720DA">
      <w:pPr>
        <w:pStyle w:val="a5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8637B">
        <w:rPr>
          <w:rFonts w:ascii="Times New Roman" w:hAnsi="Times New Roman" w:cs="Times New Roman"/>
          <w:b/>
          <w:bCs/>
          <w:sz w:val="24"/>
          <w:szCs w:val="24"/>
        </w:rPr>
        <w:t>Источники и литература</w:t>
      </w:r>
    </w:p>
    <w:p w14:paraId="783D4C98" w14:textId="1719DC3D" w:rsidR="00CA7B2B" w:rsidRDefault="00152A72" w:rsidP="00CA7B2B">
      <w:pPr>
        <w:pStyle w:val="a5"/>
        <w:rPr>
          <w:rFonts w:ascii="Times New Roman" w:hAnsi="Times New Roman" w:cs="Times New Roman"/>
          <w:sz w:val="24"/>
          <w:szCs w:val="24"/>
        </w:rPr>
      </w:pPr>
      <w:r w:rsidRPr="00782DD2">
        <w:rPr>
          <w:rFonts w:ascii="Times New Roman" w:hAnsi="Times New Roman" w:cs="Times New Roman"/>
          <w:sz w:val="24"/>
          <w:szCs w:val="24"/>
        </w:rPr>
        <w:t>1.</w:t>
      </w:r>
      <w:r w:rsidR="00945E8A">
        <w:rPr>
          <w:rFonts w:ascii="Times New Roman" w:hAnsi="Times New Roman" w:cs="Times New Roman"/>
          <w:sz w:val="24"/>
          <w:szCs w:val="24"/>
        </w:rPr>
        <w:t xml:space="preserve"> </w:t>
      </w:r>
      <w:r w:rsidR="00B944F4" w:rsidRPr="00B944F4">
        <w:rPr>
          <w:rFonts w:ascii="Times New Roman" w:hAnsi="Times New Roman" w:cs="Times New Roman"/>
          <w:sz w:val="24"/>
          <w:szCs w:val="24"/>
        </w:rPr>
        <w:t>Оджалан, А. Проблемы преодоления капиталистического модернизма и демократизация. Цивилизация. Эпоха божеств в масках и безликих царей. — Москва</w:t>
      </w:r>
      <w:r w:rsidR="002179F8">
        <w:rPr>
          <w:rFonts w:ascii="Times New Roman" w:hAnsi="Times New Roman" w:cs="Times New Roman"/>
          <w:sz w:val="24"/>
          <w:szCs w:val="24"/>
        </w:rPr>
        <w:t xml:space="preserve">, </w:t>
      </w:r>
      <w:r w:rsidR="00B944F4" w:rsidRPr="00B944F4">
        <w:rPr>
          <w:rFonts w:ascii="Times New Roman" w:hAnsi="Times New Roman" w:cs="Times New Roman"/>
          <w:sz w:val="24"/>
          <w:szCs w:val="24"/>
        </w:rPr>
        <w:t>2011. —</w:t>
      </w:r>
      <w:r w:rsidR="00B944F4">
        <w:rPr>
          <w:rFonts w:ascii="Times New Roman" w:hAnsi="Times New Roman" w:cs="Times New Roman"/>
          <w:sz w:val="24"/>
          <w:szCs w:val="24"/>
        </w:rPr>
        <w:t xml:space="preserve"> с. </w:t>
      </w:r>
      <w:r w:rsidR="00945E8A">
        <w:rPr>
          <w:rFonts w:ascii="Times New Roman" w:hAnsi="Times New Roman" w:cs="Times New Roman"/>
          <w:sz w:val="24"/>
          <w:szCs w:val="24"/>
        </w:rPr>
        <w:t>85; 108; 123-125; 140-141</w:t>
      </w:r>
    </w:p>
    <w:p w14:paraId="4A06295F" w14:textId="21847332" w:rsidR="006720DA" w:rsidRPr="00CA7B2B" w:rsidRDefault="00782DD2" w:rsidP="00CA7B2B">
      <w:pPr>
        <w:pStyle w:val="a5"/>
        <w:rPr>
          <w:rFonts w:ascii="Times New Roman" w:hAnsi="Times New Roman" w:cs="Times New Roman"/>
          <w:sz w:val="24"/>
          <w:szCs w:val="24"/>
        </w:rPr>
      </w:pPr>
      <w:r w:rsidRPr="00CA7B2B">
        <w:rPr>
          <w:rFonts w:ascii="Times New Roman" w:hAnsi="Times New Roman" w:cs="Times New Roman"/>
          <w:sz w:val="24"/>
          <w:szCs w:val="24"/>
        </w:rPr>
        <w:t>2.</w:t>
      </w:r>
      <w:r w:rsidR="00B944F4" w:rsidRPr="00CA7B2B">
        <w:rPr>
          <w:rFonts w:ascii="Times New Roman" w:hAnsi="Times New Roman" w:cs="Times New Roman"/>
          <w:sz w:val="24"/>
          <w:szCs w:val="24"/>
        </w:rPr>
        <w:t xml:space="preserve"> </w:t>
      </w:r>
      <w:r w:rsidR="009014F1" w:rsidRPr="00CA7B2B">
        <w:rPr>
          <w:rFonts w:ascii="Times New Roman" w:hAnsi="Times New Roman" w:cs="Times New Roman"/>
          <w:sz w:val="24"/>
          <w:szCs w:val="24"/>
        </w:rPr>
        <w:t>Оджалан, А. Курдская любовь</w:t>
      </w:r>
      <w:r w:rsidR="00F8637B" w:rsidRPr="00CA7B2B">
        <w:rPr>
          <w:rFonts w:ascii="Times New Roman" w:hAnsi="Times New Roman" w:cs="Times New Roman"/>
          <w:sz w:val="24"/>
          <w:szCs w:val="24"/>
        </w:rPr>
        <w:t xml:space="preserve"> </w:t>
      </w:r>
      <w:r w:rsidR="009014F1" w:rsidRPr="00CA7B2B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="009014F1" w:rsidRPr="00CA7B2B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="009014F1" w:rsidRPr="00CA7B2B">
        <w:rPr>
          <w:rFonts w:ascii="Times New Roman" w:hAnsi="Times New Roman" w:cs="Times New Roman"/>
          <w:sz w:val="24"/>
          <w:szCs w:val="24"/>
        </w:rPr>
        <w:t xml:space="preserve"> Свободный Курдистан, 2016. — 216</w:t>
      </w:r>
      <w:r w:rsidR="00CA7B2B">
        <w:rPr>
          <w:rFonts w:ascii="Times New Roman" w:hAnsi="Times New Roman" w:cs="Times New Roman"/>
          <w:sz w:val="24"/>
          <w:szCs w:val="24"/>
        </w:rPr>
        <w:t xml:space="preserve">    </w:t>
      </w:r>
      <w:r w:rsidR="009014F1" w:rsidRPr="00CA7B2B">
        <w:rPr>
          <w:rFonts w:ascii="Times New Roman" w:hAnsi="Times New Roman" w:cs="Times New Roman"/>
          <w:sz w:val="24"/>
          <w:szCs w:val="24"/>
        </w:rPr>
        <w:t xml:space="preserve">с. </w:t>
      </w:r>
    </w:p>
    <w:sectPr w:rsidR="006720DA" w:rsidRPr="00CA7B2B" w:rsidSect="00B57DEB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46383"/>
    <w:multiLevelType w:val="hybridMultilevel"/>
    <w:tmpl w:val="CEAE7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2998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828"/>
    <w:rsid w:val="00042DED"/>
    <w:rsid w:val="00097A78"/>
    <w:rsid w:val="000C4E8B"/>
    <w:rsid w:val="000E25F4"/>
    <w:rsid w:val="00114E8A"/>
    <w:rsid w:val="00152A72"/>
    <w:rsid w:val="0016663E"/>
    <w:rsid w:val="001932CC"/>
    <w:rsid w:val="001C22DD"/>
    <w:rsid w:val="001D0087"/>
    <w:rsid w:val="001D48CC"/>
    <w:rsid w:val="001E7BE5"/>
    <w:rsid w:val="001F0FD6"/>
    <w:rsid w:val="00216D3F"/>
    <w:rsid w:val="002179F8"/>
    <w:rsid w:val="002244F6"/>
    <w:rsid w:val="0023070A"/>
    <w:rsid w:val="002366D9"/>
    <w:rsid w:val="00297E64"/>
    <w:rsid w:val="002C573F"/>
    <w:rsid w:val="00317523"/>
    <w:rsid w:val="00327785"/>
    <w:rsid w:val="0033017C"/>
    <w:rsid w:val="00342361"/>
    <w:rsid w:val="00380772"/>
    <w:rsid w:val="0038495D"/>
    <w:rsid w:val="00390AF6"/>
    <w:rsid w:val="00437F06"/>
    <w:rsid w:val="0049355D"/>
    <w:rsid w:val="004A0676"/>
    <w:rsid w:val="004C03C8"/>
    <w:rsid w:val="0052022A"/>
    <w:rsid w:val="005334D0"/>
    <w:rsid w:val="00563280"/>
    <w:rsid w:val="005803CB"/>
    <w:rsid w:val="00610D8F"/>
    <w:rsid w:val="00616850"/>
    <w:rsid w:val="00625C0A"/>
    <w:rsid w:val="006720DA"/>
    <w:rsid w:val="00681828"/>
    <w:rsid w:val="00682FAB"/>
    <w:rsid w:val="006A5E6B"/>
    <w:rsid w:val="006D179E"/>
    <w:rsid w:val="006D63EF"/>
    <w:rsid w:val="00782DD2"/>
    <w:rsid w:val="007921E9"/>
    <w:rsid w:val="007C374F"/>
    <w:rsid w:val="007E66AA"/>
    <w:rsid w:val="008069C1"/>
    <w:rsid w:val="008352EF"/>
    <w:rsid w:val="008426B6"/>
    <w:rsid w:val="0085308D"/>
    <w:rsid w:val="0089799C"/>
    <w:rsid w:val="008B4B62"/>
    <w:rsid w:val="008D00A6"/>
    <w:rsid w:val="008D714F"/>
    <w:rsid w:val="008E53DF"/>
    <w:rsid w:val="009014F1"/>
    <w:rsid w:val="00945E8A"/>
    <w:rsid w:val="009511E1"/>
    <w:rsid w:val="009A0437"/>
    <w:rsid w:val="009F5A40"/>
    <w:rsid w:val="00A16B44"/>
    <w:rsid w:val="00A22CDA"/>
    <w:rsid w:val="00A24DFD"/>
    <w:rsid w:val="00A313A1"/>
    <w:rsid w:val="00A348FF"/>
    <w:rsid w:val="00A56F43"/>
    <w:rsid w:val="00A76B32"/>
    <w:rsid w:val="00AA07D7"/>
    <w:rsid w:val="00AA0A14"/>
    <w:rsid w:val="00AF00CC"/>
    <w:rsid w:val="00AF1107"/>
    <w:rsid w:val="00B159AA"/>
    <w:rsid w:val="00B57DEB"/>
    <w:rsid w:val="00B858CA"/>
    <w:rsid w:val="00B944F4"/>
    <w:rsid w:val="00BB4E36"/>
    <w:rsid w:val="00C34B74"/>
    <w:rsid w:val="00C37828"/>
    <w:rsid w:val="00C639E3"/>
    <w:rsid w:val="00C65B19"/>
    <w:rsid w:val="00CA7B2B"/>
    <w:rsid w:val="00CB5D13"/>
    <w:rsid w:val="00D31D57"/>
    <w:rsid w:val="00D96701"/>
    <w:rsid w:val="00DF4D19"/>
    <w:rsid w:val="00E609D6"/>
    <w:rsid w:val="00E81E6C"/>
    <w:rsid w:val="00E82999"/>
    <w:rsid w:val="00E953A6"/>
    <w:rsid w:val="00EC0C8A"/>
    <w:rsid w:val="00ED7055"/>
    <w:rsid w:val="00F54C89"/>
    <w:rsid w:val="00F8637B"/>
    <w:rsid w:val="00F9183F"/>
    <w:rsid w:val="00FA7CF2"/>
    <w:rsid w:val="00FB03A4"/>
    <w:rsid w:val="00FD5750"/>
    <w:rsid w:val="00FF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315D"/>
  <w15:chartTrackingRefBased/>
  <w15:docId w15:val="{0AF445C1-5116-4EEE-9706-B6C88D865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11E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511E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1F0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8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63074-DE01-4E3D-B9A2-12828B9F4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2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Азеровна Багирова</dc:creator>
  <cp:keywords/>
  <dc:description/>
  <cp:lastModifiedBy>Азеровна Багирова</cp:lastModifiedBy>
  <cp:revision>49</cp:revision>
  <dcterms:created xsi:type="dcterms:W3CDTF">2024-02-03T12:04:00Z</dcterms:created>
  <dcterms:modified xsi:type="dcterms:W3CDTF">2024-02-14T20:16:00Z</dcterms:modified>
</cp:coreProperties>
</file>