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FE0C3" w14:textId="68CC8927" w:rsidR="00282F3C" w:rsidRPr="009E38EA" w:rsidRDefault="00FF5868" w:rsidP="00AA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С</w:t>
      </w:r>
      <w:r w:rsidR="003A5A98" w:rsidRPr="009E38EA">
        <w:rPr>
          <w:rStyle w:val="a7"/>
          <w:rFonts w:ascii="Times New Roman" w:hAnsi="Times New Roman"/>
          <w:b/>
          <w:bCs/>
          <w:sz w:val="24"/>
          <w:szCs w:val="24"/>
        </w:rPr>
        <w:t xml:space="preserve">ленг частных школ </w:t>
      </w:r>
      <w:r w:rsidR="002E33A9" w:rsidRPr="009E38EA">
        <w:rPr>
          <w:rStyle w:val="a7"/>
          <w:rFonts w:ascii="Times New Roman" w:hAnsi="Times New Roman"/>
          <w:b/>
          <w:bCs/>
          <w:sz w:val="24"/>
          <w:szCs w:val="24"/>
        </w:rPr>
        <w:t>А</w:t>
      </w:r>
      <w:r w:rsidR="003A5A98" w:rsidRPr="009E38EA">
        <w:rPr>
          <w:rStyle w:val="a7"/>
          <w:rFonts w:ascii="Times New Roman" w:hAnsi="Times New Roman"/>
          <w:b/>
          <w:bCs/>
          <w:sz w:val="24"/>
          <w:szCs w:val="24"/>
        </w:rPr>
        <w:t>нглии («паблик скул»)</w:t>
      </w:r>
      <w:r>
        <w:rPr>
          <w:rStyle w:val="a7"/>
          <w:rFonts w:ascii="Times New Roman" w:hAnsi="Times New Roman"/>
          <w:b/>
          <w:bCs/>
          <w:sz w:val="24"/>
          <w:szCs w:val="24"/>
        </w:rPr>
        <w:t xml:space="preserve"> как социолингвистическое явление</w:t>
      </w:r>
    </w:p>
    <w:p w14:paraId="6EBE92D1" w14:textId="20085CB7" w:rsidR="00282F3C" w:rsidRPr="009E38EA" w:rsidRDefault="005721B5" w:rsidP="00AA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8EA">
        <w:rPr>
          <w:rFonts w:ascii="Times New Roman" w:hAnsi="Times New Roman"/>
          <w:b/>
          <w:sz w:val="24"/>
          <w:szCs w:val="24"/>
        </w:rPr>
        <w:t>Елесина А.</w:t>
      </w:r>
      <w:r w:rsidR="002E2D7D" w:rsidRPr="009E38EA">
        <w:rPr>
          <w:rFonts w:ascii="Times New Roman" w:hAnsi="Times New Roman"/>
          <w:b/>
          <w:sz w:val="24"/>
          <w:szCs w:val="24"/>
        </w:rPr>
        <w:t>С</w:t>
      </w:r>
      <w:r w:rsidR="003D57EE" w:rsidRPr="009E38EA">
        <w:rPr>
          <w:rFonts w:ascii="Times New Roman" w:hAnsi="Times New Roman"/>
          <w:b/>
          <w:sz w:val="24"/>
          <w:szCs w:val="24"/>
        </w:rPr>
        <w:t>.</w:t>
      </w:r>
    </w:p>
    <w:p w14:paraId="2013498C" w14:textId="77777777" w:rsidR="00F02F2A" w:rsidRPr="009E38EA" w:rsidRDefault="00705B91" w:rsidP="00AA57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E38EA">
        <w:rPr>
          <w:rFonts w:ascii="Times New Roman" w:hAnsi="Times New Roman"/>
          <w:i/>
          <w:sz w:val="24"/>
          <w:szCs w:val="24"/>
        </w:rPr>
        <w:t>Студент</w:t>
      </w:r>
    </w:p>
    <w:p w14:paraId="5D778AC5" w14:textId="6F07E893" w:rsidR="00282F3C" w:rsidRPr="009E38EA" w:rsidRDefault="005721B5" w:rsidP="00AA57F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E38EA">
        <w:rPr>
          <w:rFonts w:ascii="Times New Roman" w:hAnsi="Times New Roman"/>
          <w:i/>
          <w:sz w:val="24"/>
          <w:szCs w:val="24"/>
        </w:rPr>
        <w:t>Государственный университет просвещения</w:t>
      </w:r>
      <w:r w:rsidR="00F02F2A" w:rsidRPr="009E38EA">
        <w:rPr>
          <w:rFonts w:ascii="Times New Roman" w:hAnsi="Times New Roman"/>
          <w:i/>
          <w:sz w:val="24"/>
          <w:szCs w:val="24"/>
        </w:rPr>
        <w:t>,</w:t>
      </w:r>
      <w:r w:rsidR="00CF7CD0" w:rsidRPr="009E38EA">
        <w:rPr>
          <w:rFonts w:ascii="Times New Roman" w:hAnsi="Times New Roman"/>
          <w:i/>
          <w:sz w:val="24"/>
          <w:szCs w:val="24"/>
        </w:rPr>
        <w:t xml:space="preserve"> факультет романо-германских языков, </w:t>
      </w:r>
      <w:r w:rsidR="00F02F2A" w:rsidRPr="009E38EA">
        <w:rPr>
          <w:rFonts w:ascii="Times New Roman" w:hAnsi="Times New Roman"/>
          <w:i/>
          <w:sz w:val="24"/>
          <w:szCs w:val="24"/>
        </w:rPr>
        <w:t>Мытищи</w:t>
      </w:r>
    </w:p>
    <w:p w14:paraId="6F4DD035" w14:textId="78262027" w:rsidR="00AE647D" w:rsidRPr="0052710B" w:rsidRDefault="0052710B" w:rsidP="00AA57F1">
      <w:pPr>
        <w:spacing w:after="0" w:line="240" w:lineRule="auto"/>
        <w:jc w:val="center"/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 w:rsidRPr="0052710B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elesina</w:t>
      </w:r>
      <w:proofErr w:type="spellEnd"/>
      <w:r w:rsidRPr="0052710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proofErr w:type="spellStart"/>
      <w:r w:rsidRPr="0052710B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nastasia</w:t>
      </w:r>
      <w:proofErr w:type="spellEnd"/>
      <w:r w:rsidRPr="0052710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@</w:t>
      </w:r>
      <w:proofErr w:type="spellStart"/>
      <w:r w:rsidRPr="0052710B"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yande</w:t>
      </w:r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x</w:t>
      </w:r>
      <w:proofErr w:type="spellEnd"/>
      <w:r w:rsidRPr="004445E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proofErr w:type="spellStart"/>
      <w:r>
        <w:rPr>
          <w:rFonts w:ascii="Times New Roman" w:hAnsi="Times New Roman"/>
          <w:i/>
          <w:iCs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12409984" w14:textId="373107E0" w:rsidR="005D7E88" w:rsidRPr="009E38EA" w:rsidRDefault="00F85D69" w:rsidP="005D7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8EA">
        <w:rPr>
          <w:rFonts w:ascii="Times New Roman" w:hAnsi="Times New Roman"/>
          <w:b/>
          <w:sz w:val="24"/>
          <w:szCs w:val="24"/>
        </w:rPr>
        <w:t>Пшеничная П.О</w:t>
      </w:r>
      <w:r w:rsidR="005D7E88" w:rsidRPr="009E38EA">
        <w:rPr>
          <w:rFonts w:ascii="Times New Roman" w:hAnsi="Times New Roman"/>
          <w:b/>
          <w:sz w:val="24"/>
          <w:szCs w:val="24"/>
        </w:rPr>
        <w:t>.</w:t>
      </w:r>
    </w:p>
    <w:p w14:paraId="534E221C" w14:textId="77777777" w:rsidR="005D7E88" w:rsidRPr="009E38EA" w:rsidRDefault="005D7E88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E38EA">
        <w:rPr>
          <w:rFonts w:ascii="Times New Roman" w:hAnsi="Times New Roman"/>
          <w:i/>
          <w:sz w:val="24"/>
          <w:szCs w:val="24"/>
        </w:rPr>
        <w:t>Студент</w:t>
      </w:r>
    </w:p>
    <w:p w14:paraId="777F7F1C" w14:textId="4DEB5571" w:rsidR="005D7E88" w:rsidRDefault="00F85D69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E38EA">
        <w:rPr>
          <w:rFonts w:ascii="Times New Roman" w:hAnsi="Times New Roman"/>
          <w:i/>
          <w:sz w:val="24"/>
          <w:szCs w:val="24"/>
        </w:rPr>
        <w:t xml:space="preserve">Государственный университет просвещения, </w:t>
      </w:r>
      <w:r w:rsidR="005D7E88" w:rsidRPr="009E38EA">
        <w:rPr>
          <w:rFonts w:ascii="Times New Roman" w:hAnsi="Times New Roman"/>
          <w:i/>
          <w:sz w:val="24"/>
          <w:szCs w:val="24"/>
        </w:rPr>
        <w:t>факультет романо-германских языков, Мытищи</w:t>
      </w:r>
    </w:p>
    <w:p w14:paraId="0FFA0D21" w14:textId="44DBC360" w:rsidR="00B51D6E" w:rsidRPr="009E38EA" w:rsidRDefault="00B51D6E" w:rsidP="005D7E8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51D6E">
        <w:rPr>
          <w:rFonts w:ascii="Times New Roman" w:hAnsi="Times New Roman"/>
          <w:i/>
          <w:sz w:val="24"/>
          <w:szCs w:val="24"/>
        </w:rPr>
        <w:t>smeshnyavk.a@ya.ru</w:t>
      </w:r>
    </w:p>
    <w:p w14:paraId="18004DF6" w14:textId="3E2A1106" w:rsidR="003B2DE6" w:rsidRPr="009E38EA" w:rsidRDefault="003A5A98" w:rsidP="003B2DE6">
      <w:pPr>
        <w:spacing w:after="0" w:line="240" w:lineRule="auto"/>
        <w:ind w:firstLine="708"/>
        <w:jc w:val="both"/>
        <w:rPr>
          <w:rStyle w:val="a7"/>
          <w:rFonts w:ascii="Times New Roman" w:eastAsia="Times New Roman" w:hAnsi="Times New Roman"/>
          <w:sz w:val="24"/>
          <w:szCs w:val="24"/>
        </w:rPr>
      </w:pPr>
      <w:r w:rsidRPr="009E38EA">
        <w:rPr>
          <w:rStyle w:val="a7"/>
          <w:rFonts w:ascii="Times New Roman" w:hAnsi="Times New Roman"/>
          <w:sz w:val="24"/>
          <w:szCs w:val="24"/>
        </w:rPr>
        <w:t>Согласно определению сленга, предложенному Л.Л. Нелюбиным, данное явление характеризует речь лиц определенных профессий или социальных прослоек. О. С.</w:t>
      </w:r>
      <w:r w:rsidR="00893CA4">
        <w:rPr>
          <w:rStyle w:val="a7"/>
          <w:rFonts w:ascii="Times New Roman" w:hAnsi="Times New Roman"/>
          <w:sz w:val="24"/>
          <w:szCs w:val="24"/>
        </w:rPr>
        <w:t> </w:t>
      </w:r>
      <w:r w:rsidRPr="009E38EA">
        <w:rPr>
          <w:rStyle w:val="a7"/>
          <w:rFonts w:ascii="Times New Roman" w:hAnsi="Times New Roman"/>
          <w:sz w:val="24"/>
          <w:szCs w:val="24"/>
        </w:rPr>
        <w:t>Ахманова определяет сленг как элементы разговорного варианта той или другой профессиональной или социальной группы, которые приобретают особую эмоционально-экспрессивную окраску. Эрик Партридж</w:t>
      </w:r>
      <w:r w:rsidR="0075457E">
        <w:rPr>
          <w:rStyle w:val="a7"/>
          <w:rFonts w:ascii="Times New Roman" w:hAnsi="Times New Roman"/>
          <w:sz w:val="24"/>
          <w:szCs w:val="24"/>
        </w:rPr>
        <w:t>, исследователь английского сленга,</w:t>
      </w:r>
      <w:r w:rsidR="00385A89" w:rsidRPr="00385A89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9E38EA">
        <w:rPr>
          <w:rStyle w:val="a7"/>
          <w:rFonts w:ascii="Times New Roman" w:hAnsi="Times New Roman"/>
          <w:sz w:val="24"/>
          <w:szCs w:val="24"/>
        </w:rPr>
        <w:t>выделяет 15 причин его использования</w:t>
      </w:r>
      <w:r w:rsidR="002708F6" w:rsidRPr="009E38EA">
        <w:rPr>
          <w:rStyle w:val="a7"/>
          <w:rFonts w:ascii="Times New Roman" w:hAnsi="Times New Roman"/>
          <w:sz w:val="24"/>
          <w:szCs w:val="24"/>
        </w:rPr>
        <w:t>, которые в рамках наше</w:t>
      </w:r>
      <w:r w:rsidR="00B62A16">
        <w:rPr>
          <w:rStyle w:val="a7"/>
          <w:rFonts w:ascii="Times New Roman" w:hAnsi="Times New Roman"/>
          <w:sz w:val="24"/>
          <w:szCs w:val="24"/>
        </w:rPr>
        <w:t>й научной работы</w:t>
      </w:r>
      <w:r w:rsidR="002708F6" w:rsidRPr="009E38EA">
        <w:rPr>
          <w:rStyle w:val="a7"/>
          <w:rFonts w:ascii="Times New Roman" w:hAnsi="Times New Roman"/>
          <w:sz w:val="24"/>
          <w:szCs w:val="24"/>
        </w:rPr>
        <w:t xml:space="preserve"> можно свести к следующим</w:t>
      </w:r>
      <w:r w:rsidR="002708F6" w:rsidRPr="009E38EA">
        <w:rPr>
          <w:rStyle w:val="a7"/>
          <w:rFonts w:ascii="Times New Roman" w:eastAsia="Times New Roman" w:hAnsi="Times New Roman"/>
          <w:sz w:val="24"/>
          <w:szCs w:val="24"/>
        </w:rPr>
        <w:t xml:space="preserve">: </w:t>
      </w:r>
      <w:r w:rsidR="002708F6" w:rsidRPr="009E38EA">
        <w:rPr>
          <w:rStyle w:val="a7"/>
          <w:rFonts w:ascii="Times New Roman" w:hAnsi="Times New Roman"/>
          <w:sz w:val="24"/>
          <w:szCs w:val="24"/>
        </w:rPr>
        <w:t xml:space="preserve">для </w:t>
      </w:r>
      <w:r w:rsidR="003B2DE6" w:rsidRPr="009E38EA">
        <w:rPr>
          <w:rStyle w:val="a7"/>
          <w:rFonts w:ascii="Times New Roman" w:hAnsi="Times New Roman"/>
          <w:sz w:val="24"/>
          <w:szCs w:val="24"/>
        </w:rPr>
        <w:t>краткости</w:t>
      </w:r>
      <w:r w:rsidR="003B2DE6" w:rsidRPr="009E38EA">
        <w:rPr>
          <w:rFonts w:ascii="Times New Roman" w:eastAsia="Times New Roman" w:hAnsi="Times New Roman"/>
          <w:sz w:val="24"/>
          <w:szCs w:val="24"/>
        </w:rPr>
        <w:t xml:space="preserve">, </w:t>
      </w:r>
      <w:r w:rsidR="00893CA4">
        <w:rPr>
          <w:rFonts w:ascii="Times New Roman" w:eastAsia="Times New Roman" w:hAnsi="Times New Roman"/>
          <w:sz w:val="24"/>
          <w:szCs w:val="24"/>
        </w:rPr>
        <w:t xml:space="preserve">для </w:t>
      </w:r>
      <w:r w:rsidRPr="009E38EA">
        <w:rPr>
          <w:rStyle w:val="a7"/>
          <w:rFonts w:ascii="Times New Roman" w:hAnsi="Times New Roman"/>
          <w:sz w:val="24"/>
          <w:szCs w:val="24"/>
        </w:rPr>
        <w:t>простоты социального общения</w:t>
      </w:r>
      <w:r w:rsidR="003B2DE6" w:rsidRPr="009E38EA">
        <w:rPr>
          <w:rFonts w:ascii="Times New Roman" w:eastAsia="Times New Roman" w:hAnsi="Times New Roman"/>
          <w:sz w:val="24"/>
          <w:szCs w:val="24"/>
        </w:rPr>
        <w:t xml:space="preserve">, </w:t>
      </w:r>
      <w:r w:rsidR="00893CA4">
        <w:rPr>
          <w:rFonts w:ascii="Times New Roman" w:eastAsia="Times New Roman" w:hAnsi="Times New Roman"/>
          <w:sz w:val="24"/>
          <w:szCs w:val="24"/>
        </w:rPr>
        <w:t xml:space="preserve">для демонстрации принадлежности </w:t>
      </w:r>
      <w:r w:rsidRPr="009E38EA">
        <w:rPr>
          <w:rStyle w:val="a7"/>
          <w:rFonts w:ascii="Times New Roman" w:hAnsi="Times New Roman"/>
          <w:sz w:val="24"/>
          <w:szCs w:val="24"/>
        </w:rPr>
        <w:t>к определенной школе</w:t>
      </w:r>
      <w:r w:rsidR="00191C5C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9E38EA">
        <w:rPr>
          <w:rStyle w:val="a7"/>
          <w:rFonts w:ascii="Times New Roman" w:hAnsi="Times New Roman"/>
          <w:sz w:val="24"/>
          <w:szCs w:val="24"/>
        </w:rPr>
        <w:t>или социальному классу</w:t>
      </w:r>
      <w:r w:rsidR="003B2DE6" w:rsidRPr="009E38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38EA">
        <w:rPr>
          <w:rStyle w:val="a7"/>
          <w:rFonts w:ascii="Times New Roman" w:hAnsi="Times New Roman"/>
          <w:sz w:val="24"/>
          <w:szCs w:val="24"/>
        </w:rPr>
        <w:t>[</w:t>
      </w:r>
      <w:r w:rsidRPr="009E38EA">
        <w:rPr>
          <w:rStyle w:val="a7"/>
          <w:rFonts w:ascii="Times New Roman" w:hAnsi="Times New Roman"/>
          <w:sz w:val="24"/>
          <w:szCs w:val="24"/>
          <w:lang w:val="en-US"/>
        </w:rPr>
        <w:t>Partridge</w:t>
      </w:r>
      <w:r w:rsidRPr="009E38EA">
        <w:rPr>
          <w:rStyle w:val="a7"/>
          <w:rFonts w:ascii="Times New Roman" w:hAnsi="Times New Roman"/>
          <w:sz w:val="24"/>
          <w:szCs w:val="24"/>
        </w:rPr>
        <w:t>, 7]</w:t>
      </w:r>
      <w:r w:rsidR="003B2DE6" w:rsidRPr="009E38EA">
        <w:rPr>
          <w:rStyle w:val="a7"/>
          <w:rFonts w:ascii="Times New Roman" w:hAnsi="Times New Roman"/>
          <w:sz w:val="24"/>
          <w:szCs w:val="24"/>
        </w:rPr>
        <w:t>.</w:t>
      </w:r>
    </w:p>
    <w:p w14:paraId="51AFD7D0" w14:textId="63C036BC" w:rsidR="00E25412" w:rsidRDefault="003B2DE6" w:rsidP="00893CA4">
      <w:pPr>
        <w:pStyle w:val="A8"/>
        <w:spacing w:after="0" w:line="240" w:lineRule="auto"/>
        <w:ind w:firstLine="708"/>
        <w:jc w:val="both"/>
        <w:rPr>
          <w:rStyle w:val="a7"/>
        </w:rPr>
      </w:pPr>
      <w:r w:rsidRPr="009E38EA">
        <w:rPr>
          <w:rStyle w:val="a7"/>
        </w:rPr>
        <w:t xml:space="preserve">История британских </w:t>
      </w:r>
      <w:r w:rsidR="00893CA4">
        <w:rPr>
          <w:rStyle w:val="a7"/>
        </w:rPr>
        <w:t xml:space="preserve">частных </w:t>
      </w:r>
      <w:r w:rsidRPr="009E38EA">
        <w:rPr>
          <w:rStyle w:val="a7"/>
        </w:rPr>
        <w:t>школ начинается с основания благотворительных образовательных учреждений</w:t>
      </w:r>
      <w:r w:rsidR="00385A89" w:rsidRPr="00385A89">
        <w:rPr>
          <w:rStyle w:val="a7"/>
        </w:rPr>
        <w:t xml:space="preserve"> </w:t>
      </w:r>
      <w:r w:rsidRPr="009E38EA">
        <w:rPr>
          <w:rStyle w:val="a7"/>
        </w:rPr>
        <w:t>для бедных людей</w:t>
      </w:r>
      <w:r w:rsidR="00131878">
        <w:rPr>
          <w:rStyle w:val="a7"/>
        </w:rPr>
        <w:t xml:space="preserve">. </w:t>
      </w:r>
      <w:r w:rsidRPr="009E38EA">
        <w:rPr>
          <w:rStyle w:val="a7"/>
        </w:rPr>
        <w:t>Позднее они становились привилегированными учебными заведениями</w:t>
      </w:r>
      <w:r w:rsidR="00385A89" w:rsidRPr="00385A89">
        <w:rPr>
          <w:rStyle w:val="a7"/>
        </w:rPr>
        <w:t xml:space="preserve"> </w:t>
      </w:r>
      <w:r w:rsidR="00385A89">
        <w:rPr>
          <w:rStyle w:val="a7"/>
          <w:lang w:val="en-US"/>
        </w:rPr>
        <w:t>c</w:t>
      </w:r>
      <w:r w:rsidR="00385A89" w:rsidRPr="00385A89">
        <w:rPr>
          <w:rStyle w:val="a7"/>
        </w:rPr>
        <w:t xml:space="preserve"> </w:t>
      </w:r>
      <w:r w:rsidR="00385A89">
        <w:rPr>
          <w:rStyle w:val="a7"/>
        </w:rPr>
        <w:t>исключительным качеством обучения</w:t>
      </w:r>
      <w:r w:rsidR="00191C5C">
        <w:rPr>
          <w:rStyle w:val="a7"/>
        </w:rPr>
        <w:t>.</w:t>
      </w:r>
      <w:r w:rsidRPr="009E38EA">
        <w:rPr>
          <w:rStyle w:val="a7"/>
        </w:rPr>
        <w:t xml:space="preserve"> </w:t>
      </w:r>
      <w:r w:rsidR="00385A89">
        <w:rPr>
          <w:rStyle w:val="a7"/>
        </w:rPr>
        <w:t>В</w:t>
      </w:r>
      <w:r w:rsidRPr="009E38EA">
        <w:rPr>
          <w:rStyle w:val="a7"/>
        </w:rPr>
        <w:t xml:space="preserve"> </w:t>
      </w:r>
      <w:r w:rsidR="00893CA4">
        <w:rPr>
          <w:rStyle w:val="a7"/>
        </w:rPr>
        <w:t>«</w:t>
      </w:r>
      <w:r w:rsidR="00191C5C">
        <w:rPr>
          <w:rStyle w:val="a7"/>
        </w:rPr>
        <w:t>паблик скул</w:t>
      </w:r>
      <w:r w:rsidR="00893CA4">
        <w:rPr>
          <w:rStyle w:val="a7"/>
        </w:rPr>
        <w:t>»</w:t>
      </w:r>
      <w:r w:rsidR="00385A89">
        <w:rPr>
          <w:rStyle w:val="a7"/>
        </w:rPr>
        <w:t>, где</w:t>
      </w:r>
      <w:r w:rsidR="00385A89" w:rsidRPr="00385A89">
        <w:rPr>
          <w:rStyle w:val="a7"/>
        </w:rPr>
        <w:t xml:space="preserve"> росла и воспитывалась образованная молодая британская элита</w:t>
      </w:r>
      <w:r w:rsidR="00385A89">
        <w:rPr>
          <w:rStyle w:val="a7"/>
        </w:rPr>
        <w:t xml:space="preserve">, </w:t>
      </w:r>
      <w:r w:rsidRPr="009E38EA">
        <w:rPr>
          <w:rStyle w:val="a7"/>
        </w:rPr>
        <w:t xml:space="preserve">уделялось </w:t>
      </w:r>
      <w:r w:rsidR="00385A89">
        <w:rPr>
          <w:rStyle w:val="a7"/>
        </w:rPr>
        <w:t xml:space="preserve">особое внимание </w:t>
      </w:r>
      <w:r w:rsidR="004440DE">
        <w:rPr>
          <w:rStyle w:val="a7"/>
        </w:rPr>
        <w:t>всестороннему воспитанию школьников</w:t>
      </w:r>
      <w:r w:rsidR="00893CA4">
        <w:rPr>
          <w:rStyle w:val="a7"/>
        </w:rPr>
        <w:t>, которых отличали с</w:t>
      </w:r>
      <w:r w:rsidRPr="009E38EA">
        <w:rPr>
          <w:rStyle w:val="a7"/>
        </w:rPr>
        <w:t xml:space="preserve">плоченность и готовность к трудностям. </w:t>
      </w:r>
      <w:r w:rsidR="00191C5C">
        <w:rPr>
          <w:rStyle w:val="a7"/>
        </w:rPr>
        <w:t>Описанные условия создавали предпосылки для формирования сленга.</w:t>
      </w:r>
      <w:r w:rsidR="00C80E6D">
        <w:rPr>
          <w:rStyle w:val="a7"/>
        </w:rPr>
        <w:t xml:space="preserve"> </w:t>
      </w:r>
      <w:r w:rsidRPr="009E38EA">
        <w:rPr>
          <w:rStyle w:val="a7"/>
        </w:rPr>
        <w:t xml:space="preserve">Однако </w:t>
      </w:r>
      <w:r w:rsidR="009E38EA" w:rsidRPr="009E38EA">
        <w:rPr>
          <w:rStyle w:val="a7"/>
        </w:rPr>
        <w:t>отсутствие</w:t>
      </w:r>
      <w:r w:rsidRPr="009E38EA">
        <w:rPr>
          <w:rStyle w:val="a7"/>
        </w:rPr>
        <w:t xml:space="preserve"> чёткого разделения </w:t>
      </w:r>
      <w:r w:rsidR="009E38EA" w:rsidRPr="009E38EA">
        <w:rPr>
          <w:rStyle w:val="a7"/>
        </w:rPr>
        <w:t>между официальными и неофициальными авторитетами,</w:t>
      </w:r>
      <w:r w:rsidRPr="009E38EA">
        <w:rPr>
          <w:rStyle w:val="a7"/>
        </w:rPr>
        <w:t xml:space="preserve"> и редкая смена школьных устоев препятствовала изменениям сленга [</w:t>
      </w:r>
      <w:r w:rsidRPr="009E38EA">
        <w:rPr>
          <w:rStyle w:val="a7"/>
          <w:lang w:val="en-US"/>
        </w:rPr>
        <w:t>Coleman</w:t>
      </w:r>
      <w:r w:rsidRPr="009E38EA">
        <w:rPr>
          <w:rStyle w:val="a7"/>
        </w:rPr>
        <w:t>, 60]</w:t>
      </w:r>
      <w:r w:rsidR="00937794">
        <w:rPr>
          <w:rStyle w:val="a7"/>
        </w:rPr>
        <w:t>, что и сохранило ряд слов до настоящего времени</w:t>
      </w:r>
      <w:r w:rsidR="00191C5C">
        <w:rPr>
          <w:rStyle w:val="a7"/>
        </w:rPr>
        <w:t>.</w:t>
      </w:r>
      <w:r w:rsidR="00893CA4">
        <w:rPr>
          <w:rStyle w:val="a7"/>
        </w:rPr>
        <w:t xml:space="preserve"> </w:t>
      </w:r>
      <w:r w:rsidRPr="009E38EA">
        <w:rPr>
          <w:rStyle w:val="a7"/>
        </w:rPr>
        <w:t xml:space="preserve">Первой задачей после попадания </w:t>
      </w:r>
      <w:r w:rsidR="00937794">
        <w:rPr>
          <w:rStyle w:val="a7"/>
        </w:rPr>
        <w:t xml:space="preserve">ученика </w:t>
      </w:r>
      <w:r w:rsidRPr="009E38EA">
        <w:rPr>
          <w:rStyle w:val="a7"/>
        </w:rPr>
        <w:t xml:space="preserve">в частную школу является стирание </w:t>
      </w:r>
      <w:r w:rsidR="009E38EA" w:rsidRPr="009E38EA">
        <w:rPr>
          <w:rStyle w:val="a7"/>
        </w:rPr>
        <w:t>«</w:t>
      </w:r>
      <w:r w:rsidRPr="009E38EA">
        <w:rPr>
          <w:rStyle w:val="a7"/>
        </w:rPr>
        <w:t>лингвистических различий</w:t>
      </w:r>
      <w:r w:rsidR="009E38EA" w:rsidRPr="009E38EA">
        <w:rPr>
          <w:rStyle w:val="a7"/>
        </w:rPr>
        <w:t>»</w:t>
      </w:r>
      <w:r w:rsidRPr="009E38EA">
        <w:rPr>
          <w:rStyle w:val="a7"/>
        </w:rPr>
        <w:t xml:space="preserve"> и приобретение </w:t>
      </w:r>
      <w:r w:rsidR="00937794">
        <w:rPr>
          <w:rStyle w:val="a7"/>
        </w:rPr>
        <w:t xml:space="preserve">им </w:t>
      </w:r>
      <w:r w:rsidRPr="009E38EA">
        <w:rPr>
          <w:rStyle w:val="a7"/>
        </w:rPr>
        <w:t>установленной манеры разговаривать</w:t>
      </w:r>
      <w:r w:rsidR="00BF2AC5">
        <w:rPr>
          <w:rStyle w:val="a7"/>
        </w:rPr>
        <w:t xml:space="preserve"> наравне с</w:t>
      </w:r>
      <w:r w:rsidR="00E16E9F">
        <w:rPr>
          <w:rStyle w:val="a7"/>
        </w:rPr>
        <w:t xml:space="preserve"> </w:t>
      </w:r>
      <w:r w:rsidR="00A646CE">
        <w:rPr>
          <w:rStyle w:val="a7"/>
        </w:rPr>
        <w:t>изучение</w:t>
      </w:r>
      <w:r w:rsidR="00BF2AC5">
        <w:rPr>
          <w:rStyle w:val="a7"/>
        </w:rPr>
        <w:t>м</w:t>
      </w:r>
      <w:r w:rsidR="00A646CE">
        <w:rPr>
          <w:rStyle w:val="a7"/>
        </w:rPr>
        <w:t xml:space="preserve"> </w:t>
      </w:r>
      <w:r w:rsidR="00BF2AC5">
        <w:rPr>
          <w:rStyle w:val="a7"/>
        </w:rPr>
        <w:t xml:space="preserve">уникального </w:t>
      </w:r>
      <w:r w:rsidR="00A646CE">
        <w:rPr>
          <w:rStyle w:val="a7"/>
        </w:rPr>
        <w:t xml:space="preserve">сленга </w:t>
      </w:r>
      <w:r w:rsidR="00937794">
        <w:rPr>
          <w:rStyle w:val="a7"/>
        </w:rPr>
        <w:t>«</w:t>
      </w:r>
      <w:r w:rsidR="00A646CE">
        <w:rPr>
          <w:rStyle w:val="a7"/>
        </w:rPr>
        <w:t>паблик скул</w:t>
      </w:r>
      <w:r w:rsidR="00937794">
        <w:rPr>
          <w:rStyle w:val="a7"/>
        </w:rPr>
        <w:t>»</w:t>
      </w:r>
      <w:r w:rsidR="009E38EA" w:rsidRPr="009E38EA">
        <w:rPr>
          <w:rStyle w:val="a7"/>
        </w:rPr>
        <w:t xml:space="preserve"> </w:t>
      </w:r>
      <w:r w:rsidR="00E25412" w:rsidRPr="00E25412">
        <w:rPr>
          <w:rStyle w:val="a7"/>
        </w:rPr>
        <w:t>[</w:t>
      </w:r>
      <w:proofErr w:type="spellStart"/>
      <w:r w:rsidR="00E25412" w:rsidRPr="00E25412">
        <w:rPr>
          <w:rStyle w:val="a7"/>
        </w:rPr>
        <w:t>Partridge</w:t>
      </w:r>
      <w:proofErr w:type="spellEnd"/>
      <w:r w:rsidR="00E25412" w:rsidRPr="00E25412">
        <w:rPr>
          <w:rStyle w:val="a7"/>
        </w:rPr>
        <w:t>, 204].</w:t>
      </w:r>
      <w:r w:rsidR="00893CA4" w:rsidRPr="00893CA4">
        <w:rPr>
          <w:rStyle w:val="a7"/>
        </w:rPr>
        <w:t xml:space="preserve"> </w:t>
      </w:r>
      <w:r w:rsidR="00893CA4">
        <w:rPr>
          <w:rStyle w:val="a7"/>
        </w:rPr>
        <w:t xml:space="preserve">Каждый новичок должен был обучиться сленгу. </w:t>
      </w:r>
      <w:r w:rsidR="00893CA4" w:rsidRPr="00E25412">
        <w:rPr>
          <w:rStyle w:val="a7"/>
        </w:rPr>
        <w:t xml:space="preserve">В случае </w:t>
      </w:r>
      <w:r w:rsidR="00937794">
        <w:rPr>
          <w:rStyle w:val="a7"/>
        </w:rPr>
        <w:t xml:space="preserve">же </w:t>
      </w:r>
      <w:r w:rsidR="00893CA4">
        <w:rPr>
          <w:rStyle w:val="a7"/>
        </w:rPr>
        <w:t xml:space="preserve">неудачи </w:t>
      </w:r>
      <w:r w:rsidR="00893CA4" w:rsidRPr="00E25412">
        <w:rPr>
          <w:rStyle w:val="a7"/>
        </w:rPr>
        <w:t xml:space="preserve">его ждали испытания со стороны старших </w:t>
      </w:r>
      <w:r w:rsidR="00893CA4">
        <w:rPr>
          <w:rStyle w:val="a7"/>
        </w:rPr>
        <w:t>воспитанников</w:t>
      </w:r>
      <w:r w:rsidR="00893CA4" w:rsidRPr="00E25412">
        <w:rPr>
          <w:rStyle w:val="a7"/>
        </w:rPr>
        <w:t xml:space="preserve">. </w:t>
      </w:r>
    </w:p>
    <w:p w14:paraId="138B1B89" w14:textId="1D9A00C1" w:rsidR="00E25412" w:rsidRPr="00E25412" w:rsidRDefault="00E25412" w:rsidP="00E25412">
      <w:pPr>
        <w:pStyle w:val="A8"/>
        <w:spacing w:after="0" w:line="240" w:lineRule="auto"/>
        <w:ind w:firstLine="708"/>
        <w:jc w:val="both"/>
        <w:rPr>
          <w:rStyle w:val="a7"/>
        </w:rPr>
      </w:pPr>
      <w:r w:rsidRPr="00E25412">
        <w:rPr>
          <w:rStyle w:val="a7"/>
        </w:rPr>
        <w:t xml:space="preserve">Сленг </w:t>
      </w:r>
      <w:r w:rsidR="00893CA4">
        <w:rPr>
          <w:rStyle w:val="a7"/>
        </w:rPr>
        <w:t>«</w:t>
      </w:r>
      <w:r w:rsidRPr="00E25412">
        <w:rPr>
          <w:rStyle w:val="a7"/>
        </w:rPr>
        <w:t xml:space="preserve">паблик </w:t>
      </w:r>
      <w:proofErr w:type="spellStart"/>
      <w:r w:rsidRPr="00E25412">
        <w:rPr>
          <w:rStyle w:val="a7"/>
        </w:rPr>
        <w:t>скулз</w:t>
      </w:r>
      <w:proofErr w:type="spellEnd"/>
      <w:r w:rsidR="00893CA4">
        <w:rPr>
          <w:rStyle w:val="a7"/>
        </w:rPr>
        <w:t>»</w:t>
      </w:r>
      <w:r w:rsidRPr="00E25412">
        <w:rPr>
          <w:rStyle w:val="a7"/>
        </w:rPr>
        <w:t xml:space="preserve"> можно разделить на две категории: правильный (</w:t>
      </w:r>
      <w:proofErr w:type="spellStart"/>
      <w:r w:rsidRPr="00893CA4">
        <w:rPr>
          <w:rStyle w:val="a7"/>
          <w:i/>
          <w:iCs/>
        </w:rPr>
        <w:t>proper</w:t>
      </w:r>
      <w:proofErr w:type="spellEnd"/>
      <w:r w:rsidRPr="00E25412">
        <w:rPr>
          <w:rStyle w:val="a7"/>
        </w:rPr>
        <w:t>) и неграмотный (</w:t>
      </w:r>
      <w:proofErr w:type="spellStart"/>
      <w:r w:rsidRPr="00893CA4">
        <w:rPr>
          <w:rStyle w:val="a7"/>
          <w:i/>
          <w:iCs/>
        </w:rPr>
        <w:t>gibberish</w:t>
      </w:r>
      <w:proofErr w:type="spellEnd"/>
      <w:r w:rsidRPr="00E25412">
        <w:rPr>
          <w:rStyle w:val="a7"/>
        </w:rPr>
        <w:t xml:space="preserve">). </w:t>
      </w:r>
      <w:r w:rsidR="00CC0441">
        <w:rPr>
          <w:rStyle w:val="a7"/>
        </w:rPr>
        <w:t>Последний</w:t>
      </w:r>
      <w:r w:rsidRPr="00E25412">
        <w:rPr>
          <w:rStyle w:val="a7"/>
        </w:rPr>
        <w:t xml:space="preserve"> формируется из слова и добавленного к нему бессмысленного слога в начале или конце самого слова, </w:t>
      </w:r>
      <w:r w:rsidR="00893CA4">
        <w:rPr>
          <w:rStyle w:val="a7"/>
        </w:rPr>
        <w:t xml:space="preserve">или </w:t>
      </w:r>
      <w:r w:rsidRPr="00E25412">
        <w:rPr>
          <w:rStyle w:val="a7"/>
        </w:rPr>
        <w:t xml:space="preserve">иногда в конце каждого слога слова. </w:t>
      </w:r>
      <w:r w:rsidR="00191C5C">
        <w:rPr>
          <w:rStyle w:val="a7"/>
        </w:rPr>
        <w:t xml:space="preserve">При этом у </w:t>
      </w:r>
      <w:r w:rsidRPr="00E25412">
        <w:rPr>
          <w:rStyle w:val="a7"/>
        </w:rPr>
        <w:t>каждой школы есть особые слова</w:t>
      </w:r>
      <w:r w:rsidR="00191C5C">
        <w:rPr>
          <w:rStyle w:val="a7"/>
        </w:rPr>
        <w:t xml:space="preserve"> и способы словообразования</w:t>
      </w:r>
      <w:r w:rsidRPr="00E25412">
        <w:rPr>
          <w:rStyle w:val="a7"/>
        </w:rPr>
        <w:t xml:space="preserve">, </w:t>
      </w:r>
      <w:r w:rsidR="00937794">
        <w:rPr>
          <w:rStyle w:val="a7"/>
        </w:rPr>
        <w:t xml:space="preserve">наряду с общим сленгом частных школ </w:t>
      </w:r>
      <w:r w:rsidRPr="00E25412">
        <w:rPr>
          <w:rStyle w:val="a7"/>
        </w:rPr>
        <w:t>[</w:t>
      </w:r>
      <w:proofErr w:type="spellStart"/>
      <w:r w:rsidRPr="00E25412">
        <w:rPr>
          <w:rStyle w:val="a7"/>
        </w:rPr>
        <w:t>Patridge</w:t>
      </w:r>
      <w:proofErr w:type="spellEnd"/>
      <w:r w:rsidRPr="00E25412">
        <w:rPr>
          <w:rStyle w:val="a7"/>
        </w:rPr>
        <w:t>, 202-203]</w:t>
      </w:r>
    </w:p>
    <w:p w14:paraId="5E524668" w14:textId="2B10745C" w:rsidR="00E25412" w:rsidRPr="003D76C2" w:rsidRDefault="00E25412" w:rsidP="0072574D">
      <w:pPr>
        <w:pStyle w:val="A8"/>
        <w:spacing w:after="0" w:line="240" w:lineRule="auto"/>
        <w:ind w:firstLine="708"/>
        <w:jc w:val="both"/>
        <w:rPr>
          <w:rStyle w:val="a7"/>
          <w:rFonts w:cs="Times New Roman"/>
        </w:rPr>
      </w:pPr>
      <w:r w:rsidRPr="00E25412">
        <w:rPr>
          <w:rStyle w:val="a7"/>
        </w:rPr>
        <w:t xml:space="preserve">В процессе исследования </w:t>
      </w:r>
      <w:r w:rsidR="00C80E6D">
        <w:rPr>
          <w:rStyle w:val="a7"/>
        </w:rPr>
        <w:t xml:space="preserve">сленга </w:t>
      </w:r>
      <w:r w:rsidR="00893CA4">
        <w:rPr>
          <w:rStyle w:val="a7"/>
        </w:rPr>
        <w:t>«</w:t>
      </w:r>
      <w:r w:rsidR="00C80E6D">
        <w:rPr>
          <w:rStyle w:val="a7"/>
        </w:rPr>
        <w:t xml:space="preserve">паблик </w:t>
      </w:r>
      <w:proofErr w:type="spellStart"/>
      <w:r w:rsidR="00C80E6D">
        <w:rPr>
          <w:rStyle w:val="a7"/>
        </w:rPr>
        <w:t>скулз</w:t>
      </w:r>
      <w:proofErr w:type="spellEnd"/>
      <w:r w:rsidR="00893CA4">
        <w:rPr>
          <w:rStyle w:val="a7"/>
        </w:rPr>
        <w:t>»</w:t>
      </w:r>
      <w:r w:rsidR="00C80E6D">
        <w:rPr>
          <w:rStyle w:val="a7"/>
        </w:rPr>
        <w:t xml:space="preserve"> </w:t>
      </w:r>
      <w:r w:rsidR="00893CA4">
        <w:rPr>
          <w:rStyle w:val="a7"/>
        </w:rPr>
        <w:t xml:space="preserve">нами </w:t>
      </w:r>
      <w:r w:rsidRPr="00E25412">
        <w:rPr>
          <w:rStyle w:val="a7"/>
        </w:rPr>
        <w:t xml:space="preserve">были определены следующие </w:t>
      </w:r>
      <w:r w:rsidRPr="003D76C2">
        <w:rPr>
          <w:rStyle w:val="a7"/>
          <w:rFonts w:cs="Times New Roman"/>
        </w:rPr>
        <w:t>тематические группы: субъекты, спорт, учеба, внеучебная деятельность</w:t>
      </w:r>
      <w:r w:rsidR="00893CA4" w:rsidRPr="003D76C2">
        <w:rPr>
          <w:rStyle w:val="a7"/>
          <w:rFonts w:cs="Times New Roman"/>
        </w:rPr>
        <w:t>, досуг</w:t>
      </w:r>
      <w:r w:rsidRPr="003D76C2">
        <w:rPr>
          <w:rStyle w:val="a7"/>
          <w:rFonts w:cs="Times New Roman"/>
        </w:rPr>
        <w:t>, помещения, одежда, наказания и др</w:t>
      </w:r>
      <w:r w:rsidR="00FF5868">
        <w:rPr>
          <w:rStyle w:val="a7"/>
          <w:rFonts w:cs="Times New Roman"/>
        </w:rPr>
        <w:t>угие, которые отражают все аспекты жизни воспитанника школы</w:t>
      </w:r>
      <w:r w:rsidRPr="003D76C2">
        <w:rPr>
          <w:rStyle w:val="a7"/>
          <w:rFonts w:cs="Times New Roman"/>
        </w:rPr>
        <w:t xml:space="preserve">  Рассмотрим первую группу – </w:t>
      </w:r>
      <w:r w:rsidR="00FF5868">
        <w:rPr>
          <w:rStyle w:val="a7"/>
          <w:rFonts w:cs="Times New Roman"/>
        </w:rPr>
        <w:t>«</w:t>
      </w:r>
      <w:r w:rsidRPr="003D76C2">
        <w:rPr>
          <w:rStyle w:val="a7"/>
          <w:rFonts w:cs="Times New Roman"/>
        </w:rPr>
        <w:t>субъекты</w:t>
      </w:r>
      <w:r w:rsidR="00FF5868">
        <w:rPr>
          <w:rStyle w:val="a7"/>
          <w:rFonts w:cs="Times New Roman"/>
        </w:rPr>
        <w:t>»</w:t>
      </w:r>
      <w:r w:rsidRPr="003D76C2">
        <w:rPr>
          <w:rStyle w:val="a7"/>
          <w:rFonts w:cs="Times New Roman"/>
        </w:rPr>
        <w:t xml:space="preserve"> – и выделим в ней три подгруппы</w:t>
      </w:r>
      <w:r w:rsidR="00893CA4" w:rsidRPr="003D76C2">
        <w:rPr>
          <w:rStyle w:val="a7"/>
          <w:rFonts w:cs="Times New Roman"/>
        </w:rPr>
        <w:t xml:space="preserve"> для обозначения учащихся (низший уровень школьной иерархии), руководителей (высший уровень), учителей и работников школы </w:t>
      </w:r>
      <w:r w:rsidR="00893CA4" w:rsidRPr="003D76C2">
        <w:rPr>
          <w:rStyle w:val="a7"/>
          <w:rFonts w:cs="Times New Roman"/>
        </w:rPr>
        <w:t>(средний уровень)</w:t>
      </w:r>
      <w:r w:rsidR="00344C49" w:rsidRPr="003D76C2">
        <w:rPr>
          <w:rStyle w:val="a7"/>
          <w:rFonts w:cs="Times New Roman"/>
        </w:rPr>
        <w:t>.</w:t>
      </w:r>
    </w:p>
    <w:p w14:paraId="32C81016" w14:textId="3BF098B9" w:rsidR="0072574D" w:rsidRPr="003D76C2" w:rsidRDefault="0072574D" w:rsidP="0072574D">
      <w:pPr>
        <w:pStyle w:val="A8"/>
        <w:numPr>
          <w:ilvl w:val="0"/>
          <w:numId w:val="14"/>
        </w:numPr>
        <w:spacing w:after="0" w:line="240" w:lineRule="auto"/>
        <w:jc w:val="both"/>
        <w:rPr>
          <w:rStyle w:val="a7"/>
          <w:rFonts w:cs="Times New Roman"/>
          <w:lang w:val="en-US"/>
        </w:rPr>
      </w:pPr>
      <w:proofErr w:type="spellStart"/>
      <w:r w:rsidRPr="003D76C2">
        <w:rPr>
          <w:rStyle w:val="a7"/>
          <w:rFonts w:cs="Times New Roman"/>
          <w:lang w:val="en-US"/>
        </w:rPr>
        <w:t>Учащиеся</w:t>
      </w:r>
      <w:proofErr w:type="spellEnd"/>
      <w:r w:rsidR="00FF5868">
        <w:rPr>
          <w:rStyle w:val="a7"/>
          <w:rFonts w:cs="Times New Roman"/>
          <w:lang w:val="en-US"/>
        </w:rPr>
        <w:t>.</w:t>
      </w:r>
    </w:p>
    <w:p w14:paraId="46D1B858" w14:textId="57F3C744" w:rsidR="00E25412" w:rsidRPr="00FF5868" w:rsidRDefault="003D76C2" w:rsidP="003D76C2">
      <w:pPr>
        <w:spacing w:after="0" w:line="240" w:lineRule="auto"/>
        <w:jc w:val="both"/>
        <w:rPr>
          <w:rStyle w:val="a7"/>
          <w:rFonts w:ascii="Times New Roman" w:eastAsia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Слово </w:t>
      </w:r>
      <w:r w:rsidR="00FF5868"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m</w:t>
      </w:r>
      <w:r w:rsidR="00E25412"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onitor</w:t>
      </w:r>
      <w:r w:rsidR="00E25412" w:rsidRPr="003D76C2">
        <w:rPr>
          <w:rStyle w:val="a7"/>
          <w:rFonts w:ascii="Times New Roman" w:hAnsi="Times New Roman"/>
          <w:sz w:val="24"/>
          <w:szCs w:val="24"/>
        </w:rPr>
        <w:t xml:space="preserve"> (</w:t>
      </w:r>
      <w:r w:rsidR="00E25412"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Harrow</w:t>
      </w:r>
      <w:r w:rsidR="00E25412" w:rsidRPr="003D76C2">
        <w:rPr>
          <w:rStyle w:val="a7"/>
          <w:rFonts w:ascii="Times New Roman" w:hAnsi="Times New Roman"/>
          <w:sz w:val="24"/>
          <w:szCs w:val="24"/>
        </w:rPr>
        <w:t>) «</w:t>
      </w:r>
      <w:r w:rsidR="002052D9" w:rsidRPr="003D76C2">
        <w:rPr>
          <w:rStyle w:val="a7"/>
          <w:rFonts w:ascii="Times New Roman" w:hAnsi="Times New Roman"/>
          <w:sz w:val="24"/>
          <w:szCs w:val="24"/>
        </w:rPr>
        <w:t>староста</w:t>
      </w:r>
      <w:r w:rsidR="00E25412" w:rsidRPr="003D76C2">
        <w:rPr>
          <w:rStyle w:val="a7"/>
          <w:rFonts w:ascii="Times New Roman" w:hAnsi="Times New Roman"/>
          <w:sz w:val="24"/>
          <w:szCs w:val="24"/>
        </w:rPr>
        <w:t>»</w:t>
      </w:r>
      <w:r>
        <w:rPr>
          <w:rStyle w:val="a7"/>
          <w:rFonts w:ascii="Times New Roman" w:hAnsi="Times New Roman"/>
          <w:sz w:val="24"/>
          <w:szCs w:val="24"/>
        </w:rPr>
        <w:t xml:space="preserve"> появилось </w:t>
      </w:r>
      <w:r w:rsidR="00FE74EA" w:rsidRPr="003D76C2">
        <w:rPr>
          <w:rStyle w:val="a7"/>
          <w:rFonts w:ascii="Times New Roman" w:hAnsi="Times New Roman"/>
          <w:sz w:val="24"/>
          <w:szCs w:val="24"/>
        </w:rPr>
        <w:t xml:space="preserve">в 1540-е годы </w:t>
      </w:r>
      <w:r w:rsidR="002E33A9" w:rsidRPr="003D76C2">
        <w:rPr>
          <w:rStyle w:val="a7"/>
          <w:rFonts w:ascii="Times New Roman" w:hAnsi="Times New Roman"/>
          <w:sz w:val="24"/>
          <w:szCs w:val="24"/>
        </w:rPr>
        <w:t xml:space="preserve">со </w:t>
      </w:r>
      <w:r w:rsidR="00FE74EA" w:rsidRPr="003D76C2">
        <w:rPr>
          <w:rStyle w:val="a7"/>
          <w:rFonts w:ascii="Times New Roman" w:hAnsi="Times New Roman"/>
          <w:sz w:val="24"/>
          <w:szCs w:val="24"/>
        </w:rPr>
        <w:t>значение</w:t>
      </w:r>
      <w:r w:rsidR="002E33A9" w:rsidRPr="003D76C2">
        <w:rPr>
          <w:rStyle w:val="a7"/>
          <w:rFonts w:ascii="Times New Roman" w:hAnsi="Times New Roman"/>
          <w:sz w:val="24"/>
          <w:szCs w:val="24"/>
        </w:rPr>
        <w:t>м</w:t>
      </w:r>
      <w:r w:rsidR="00FE74EA" w:rsidRPr="003D76C2">
        <w:rPr>
          <w:rStyle w:val="a7"/>
          <w:rFonts w:ascii="Times New Roman" w:hAnsi="Times New Roman"/>
          <w:sz w:val="24"/>
          <w:szCs w:val="24"/>
        </w:rPr>
        <w:t xml:space="preserve"> </w:t>
      </w:r>
      <w:r w:rsidR="00FF5868">
        <w:rPr>
          <w:rStyle w:val="a7"/>
          <w:rFonts w:ascii="Times New Roman" w:hAnsi="Times New Roman"/>
          <w:sz w:val="24"/>
          <w:szCs w:val="24"/>
        </w:rPr>
        <w:t>«</w:t>
      </w:r>
      <w:r w:rsidR="00FE74EA" w:rsidRPr="003D76C2">
        <w:rPr>
          <w:rStyle w:val="a7"/>
          <w:rFonts w:ascii="Times New Roman" w:hAnsi="Times New Roman"/>
          <w:sz w:val="24"/>
          <w:szCs w:val="24"/>
        </w:rPr>
        <w:t>старший ученик в школе</w:t>
      </w:r>
      <w:r w:rsidR="00FF5868">
        <w:rPr>
          <w:rStyle w:val="a7"/>
          <w:rFonts w:ascii="Times New Roman" w:hAnsi="Times New Roman"/>
          <w:sz w:val="24"/>
          <w:szCs w:val="24"/>
        </w:rPr>
        <w:t>»</w:t>
      </w:r>
      <w:r w:rsidR="00FE74EA" w:rsidRPr="003D76C2">
        <w:rPr>
          <w:rStyle w:val="a7"/>
          <w:rFonts w:ascii="Times New Roman" w:hAnsi="Times New Roman"/>
          <w:sz w:val="24"/>
          <w:szCs w:val="24"/>
        </w:rPr>
        <w:t xml:space="preserve">, которому поручено следить за порядком и т.д., от латинского </w:t>
      </w:r>
      <w:proofErr w:type="spellStart"/>
      <w:r w:rsidR="00FE74EA" w:rsidRPr="00FF5868">
        <w:rPr>
          <w:rStyle w:val="a7"/>
          <w:rFonts w:ascii="Times New Roman" w:hAnsi="Times New Roman"/>
          <w:i/>
          <w:iCs/>
          <w:sz w:val="24"/>
          <w:szCs w:val="24"/>
        </w:rPr>
        <w:t>monitor</w:t>
      </w:r>
      <w:proofErr w:type="spellEnd"/>
      <w:r w:rsidR="00FE74EA" w:rsidRPr="00FF5868">
        <w:rPr>
          <w:rStyle w:val="a7"/>
          <w:rFonts w:ascii="Times New Roman" w:hAnsi="Times New Roman"/>
          <w:i/>
          <w:iCs/>
          <w:sz w:val="24"/>
          <w:szCs w:val="24"/>
        </w:rPr>
        <w:t xml:space="preserve"> </w:t>
      </w:r>
      <w:r w:rsidR="00FF5868">
        <w:rPr>
          <w:rStyle w:val="a7"/>
          <w:rFonts w:ascii="Times New Roman" w:hAnsi="Times New Roman"/>
          <w:sz w:val="24"/>
          <w:szCs w:val="24"/>
        </w:rPr>
        <w:t>«</w:t>
      </w:r>
      <w:r w:rsidR="00FE74EA" w:rsidRPr="003D76C2">
        <w:rPr>
          <w:rStyle w:val="a7"/>
          <w:rFonts w:ascii="Times New Roman" w:hAnsi="Times New Roman"/>
          <w:sz w:val="24"/>
          <w:szCs w:val="24"/>
        </w:rPr>
        <w:t>тот, кто напоминает, увещевает или проверяет</w:t>
      </w:r>
      <w:r w:rsidR="00FF5868" w:rsidRPr="00FF5868">
        <w:rPr>
          <w:rStyle w:val="a7"/>
          <w:rFonts w:ascii="Times New Roman" w:hAnsi="Times New Roman"/>
          <w:sz w:val="24"/>
          <w:szCs w:val="24"/>
        </w:rPr>
        <w:t>»</w:t>
      </w:r>
      <w:r w:rsidR="00FE74EA" w:rsidRPr="00FF5868">
        <w:rPr>
          <w:rStyle w:val="a7"/>
          <w:rFonts w:ascii="Times New Roman" w:hAnsi="Times New Roman"/>
          <w:sz w:val="24"/>
          <w:szCs w:val="24"/>
        </w:rPr>
        <w:t xml:space="preserve">, также </w:t>
      </w:r>
      <w:r w:rsidR="002052D9" w:rsidRPr="00FF5868">
        <w:rPr>
          <w:rStyle w:val="a7"/>
          <w:rFonts w:ascii="Times New Roman" w:hAnsi="Times New Roman"/>
          <w:sz w:val="24"/>
          <w:szCs w:val="24"/>
        </w:rPr>
        <w:t>«</w:t>
      </w:r>
      <w:r w:rsidR="00FE74EA" w:rsidRPr="00FF5868">
        <w:rPr>
          <w:rStyle w:val="a7"/>
          <w:rFonts w:ascii="Times New Roman" w:hAnsi="Times New Roman"/>
          <w:sz w:val="24"/>
          <w:szCs w:val="24"/>
        </w:rPr>
        <w:t xml:space="preserve">надзиратель, инструктор, </w:t>
      </w:r>
      <w:r w:rsidR="002052D9" w:rsidRPr="00FF5868">
        <w:rPr>
          <w:rStyle w:val="a7"/>
          <w:rFonts w:ascii="Times New Roman" w:hAnsi="Times New Roman"/>
          <w:sz w:val="24"/>
          <w:szCs w:val="24"/>
        </w:rPr>
        <w:t>учитель».</w:t>
      </w:r>
      <w:r w:rsidR="002E33A9" w:rsidRPr="00FF5868">
        <w:rPr>
          <w:rStyle w:val="a7"/>
          <w:rFonts w:ascii="Times New Roman" w:hAnsi="Times New Roman"/>
          <w:sz w:val="24"/>
          <w:szCs w:val="24"/>
        </w:rPr>
        <w:t xml:space="preserve"> Слово </w:t>
      </w:r>
      <w:proofErr w:type="spellStart"/>
      <w:r w:rsidR="00E25412" w:rsidRPr="00FF5868">
        <w:rPr>
          <w:rStyle w:val="a7"/>
          <w:rFonts w:ascii="Times New Roman" w:hAnsi="Times New Roman"/>
          <w:i/>
          <w:iCs/>
          <w:sz w:val="24"/>
          <w:szCs w:val="24"/>
        </w:rPr>
        <w:t>Frosh</w:t>
      </w:r>
      <w:proofErr w:type="spellEnd"/>
      <w:r w:rsidR="00E25412" w:rsidRPr="00FF5868">
        <w:rPr>
          <w:rStyle w:val="a7"/>
          <w:rFonts w:ascii="Times New Roman" w:hAnsi="Times New Roman"/>
          <w:sz w:val="24"/>
          <w:szCs w:val="24"/>
        </w:rPr>
        <w:t xml:space="preserve"> «первокурсник»</w:t>
      </w:r>
      <w:r w:rsidR="002E33A9" w:rsidRPr="00FF5868">
        <w:rPr>
          <w:rStyle w:val="a7"/>
          <w:rFonts w:ascii="Times New Roman" w:hAnsi="Times New Roman"/>
          <w:sz w:val="24"/>
          <w:szCs w:val="24"/>
        </w:rPr>
        <w:t xml:space="preserve"> </w:t>
      </w:r>
      <w:r w:rsidR="002E33A9" w:rsidRPr="00FF5868">
        <w:rPr>
          <w:rStyle w:val="a7"/>
          <w:rFonts w:ascii="Times New Roman" w:hAnsi="Times New Roman"/>
          <w:sz w:val="24"/>
          <w:szCs w:val="24"/>
        </w:rPr>
        <w:t>появилось в 1908 году</w:t>
      </w:r>
      <w:r w:rsidR="002E33A9" w:rsidRPr="00FF5868">
        <w:rPr>
          <w:rStyle w:val="a7"/>
          <w:rFonts w:ascii="Times New Roman" w:hAnsi="Times New Roman"/>
          <w:sz w:val="24"/>
          <w:szCs w:val="24"/>
        </w:rPr>
        <w:t xml:space="preserve"> как сокращенная форма от </w:t>
      </w:r>
      <w:r w:rsidR="000C1402" w:rsidRPr="00FF5868">
        <w:rPr>
          <w:rStyle w:val="a7"/>
          <w:rFonts w:ascii="Times New Roman" w:hAnsi="Times New Roman"/>
          <w:sz w:val="24"/>
          <w:szCs w:val="24"/>
        </w:rPr>
        <w:t>немецко</w:t>
      </w:r>
      <w:r w:rsidR="002E33A9" w:rsidRPr="00FF5868">
        <w:rPr>
          <w:rStyle w:val="a7"/>
          <w:rFonts w:ascii="Times New Roman" w:hAnsi="Times New Roman"/>
          <w:sz w:val="24"/>
          <w:szCs w:val="24"/>
        </w:rPr>
        <w:t xml:space="preserve">го </w:t>
      </w:r>
      <w:proofErr w:type="spellStart"/>
      <w:r w:rsidR="000C1402"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frosch</w:t>
      </w:r>
      <w:proofErr w:type="spellEnd"/>
      <w:r w:rsidR="000C1402" w:rsidRPr="00FF5868">
        <w:rPr>
          <w:rStyle w:val="a7"/>
          <w:rFonts w:ascii="Times New Roman" w:hAnsi="Times New Roman"/>
          <w:i/>
          <w:iCs/>
          <w:sz w:val="24"/>
          <w:szCs w:val="24"/>
        </w:rPr>
        <w:t xml:space="preserve"> </w:t>
      </w:r>
      <w:r w:rsidR="001452BE"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frog</w:t>
      </w:r>
      <w:r w:rsidR="001452BE" w:rsidRPr="00FF5868">
        <w:rPr>
          <w:rStyle w:val="a7"/>
          <w:rFonts w:ascii="Times New Roman" w:hAnsi="Times New Roman"/>
          <w:sz w:val="24"/>
          <w:szCs w:val="24"/>
        </w:rPr>
        <w:t xml:space="preserve"> </w:t>
      </w:r>
      <w:r w:rsidR="002E33A9" w:rsidRPr="00FF5868">
        <w:rPr>
          <w:rStyle w:val="a7"/>
          <w:rFonts w:ascii="Times New Roman" w:hAnsi="Times New Roman"/>
          <w:sz w:val="24"/>
          <w:szCs w:val="24"/>
        </w:rPr>
        <w:t>«</w:t>
      </w:r>
      <w:r w:rsidR="001452BE" w:rsidRPr="00FF5868">
        <w:rPr>
          <w:rStyle w:val="a7"/>
          <w:rFonts w:ascii="Times New Roman" w:hAnsi="Times New Roman"/>
          <w:sz w:val="24"/>
          <w:szCs w:val="24"/>
        </w:rPr>
        <w:t>ученик гимназии</w:t>
      </w:r>
      <w:r w:rsidR="002E33A9" w:rsidRPr="00FF5868">
        <w:rPr>
          <w:rStyle w:val="a7"/>
          <w:rFonts w:ascii="Times New Roman" w:hAnsi="Times New Roman"/>
          <w:sz w:val="24"/>
          <w:szCs w:val="24"/>
        </w:rPr>
        <w:t>»</w:t>
      </w:r>
      <w:r w:rsidR="00E4597E" w:rsidRPr="00FF5868">
        <w:rPr>
          <w:rStyle w:val="a7"/>
          <w:rFonts w:ascii="Times New Roman" w:hAnsi="Times New Roman"/>
          <w:sz w:val="24"/>
          <w:szCs w:val="24"/>
        </w:rPr>
        <w:t>.</w:t>
      </w:r>
      <w:r w:rsidRPr="00FF5868">
        <w:rPr>
          <w:rStyle w:val="a7"/>
          <w:rFonts w:ascii="Times New Roman" w:hAnsi="Times New Roman"/>
          <w:sz w:val="24"/>
          <w:szCs w:val="24"/>
        </w:rPr>
        <w:t xml:space="preserve"> Выражение </w:t>
      </w:r>
      <w:r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College</w:t>
      </w:r>
      <w:r w:rsidRPr="00FF5868">
        <w:rPr>
          <w:rStyle w:val="a7"/>
          <w:rFonts w:ascii="Times New Roman" w:hAnsi="Times New Roman"/>
          <w:i/>
          <w:iCs/>
          <w:sz w:val="24"/>
          <w:szCs w:val="24"/>
        </w:rPr>
        <w:t xml:space="preserve"> </w:t>
      </w:r>
      <w:r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Pig</w:t>
      </w:r>
      <w:r w:rsidRPr="00FF5868">
        <w:rPr>
          <w:rStyle w:val="a7"/>
          <w:rFonts w:ascii="Times New Roman" w:hAnsi="Times New Roman"/>
          <w:sz w:val="24"/>
          <w:szCs w:val="24"/>
        </w:rPr>
        <w:t xml:space="preserve"> (</w:t>
      </w:r>
      <w:r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Wellington</w:t>
      </w:r>
      <w:r w:rsidRPr="00FF5868">
        <w:rPr>
          <w:rStyle w:val="a7"/>
          <w:rFonts w:ascii="Times New Roman" w:hAnsi="Times New Roman"/>
          <w:i/>
          <w:iCs/>
          <w:sz w:val="24"/>
          <w:szCs w:val="24"/>
        </w:rPr>
        <w:t xml:space="preserve"> </w:t>
      </w:r>
      <w:r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College</w:t>
      </w:r>
      <w:r w:rsidRPr="00FF5868">
        <w:rPr>
          <w:rStyle w:val="a7"/>
          <w:rFonts w:ascii="Times New Roman" w:hAnsi="Times New Roman"/>
          <w:sz w:val="24"/>
          <w:szCs w:val="24"/>
        </w:rPr>
        <w:t>) «старший ученик, который следит за поведением младших, староста»</w:t>
      </w:r>
      <w:r w:rsidRPr="00FF5868">
        <w:rPr>
          <w:rStyle w:val="a7"/>
          <w:rFonts w:ascii="Times New Roman" w:hAnsi="Times New Roman"/>
          <w:sz w:val="24"/>
          <w:szCs w:val="24"/>
        </w:rPr>
        <w:t xml:space="preserve"> обладает </w:t>
      </w:r>
      <w:r w:rsidRPr="00FF5868">
        <w:rPr>
          <w:rStyle w:val="a7"/>
          <w:rFonts w:ascii="Times New Roman" w:hAnsi="Times New Roman"/>
          <w:sz w:val="24"/>
          <w:szCs w:val="24"/>
        </w:rPr>
        <w:lastRenderedPageBreak/>
        <w:t>отрицательной коннотацией. Ряд сленговых единиц школы Итон (</w:t>
      </w:r>
      <w:r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Eton</w:t>
      </w:r>
      <w:r w:rsidRPr="00FF5868">
        <w:rPr>
          <w:rStyle w:val="a7"/>
          <w:rFonts w:ascii="Times New Roman" w:hAnsi="Times New Roman"/>
          <w:sz w:val="24"/>
          <w:szCs w:val="24"/>
        </w:rPr>
        <w:t xml:space="preserve">) включают компонент </w:t>
      </w:r>
      <w:r w:rsidR="000B752C"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ob</w:t>
      </w:r>
      <w:r w:rsidRPr="00FF5868">
        <w:rPr>
          <w:rStyle w:val="a7"/>
          <w:rFonts w:ascii="Times New Roman" w:hAnsi="Times New Roman"/>
          <w:sz w:val="24"/>
          <w:szCs w:val="24"/>
        </w:rPr>
        <w:t xml:space="preserve"> (от </w:t>
      </w:r>
      <w:r w:rsidRPr="00FF5868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Robert</w:t>
      </w:r>
      <w:r w:rsidRPr="00FF5868">
        <w:rPr>
          <w:rStyle w:val="a7"/>
          <w:rFonts w:ascii="Times New Roman" w:hAnsi="Times New Roman"/>
          <w:sz w:val="24"/>
          <w:szCs w:val="24"/>
        </w:rPr>
        <w:t>) «обычный ученик»:</w:t>
      </w:r>
      <w:r w:rsidRPr="00FF5868">
        <w:rPr>
          <w:rStyle w:val="a7"/>
          <w:rFonts w:ascii="Times New Roman" w:eastAsia="Times New Roman" w:hAnsi="Times New Roman"/>
          <w:sz w:val="24"/>
          <w:szCs w:val="24"/>
        </w:rPr>
        <w:t xml:space="preserve"> </w:t>
      </w:r>
      <w:r w:rsidR="000B752C"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dry</w:t>
      </w:r>
      <w:r w:rsidR="000B752C" w:rsidRPr="000B752C">
        <w:rPr>
          <w:rStyle w:val="a7"/>
          <w:rFonts w:ascii="Times New Roman" w:hAnsi="Times New Roman"/>
          <w:i/>
          <w:iCs/>
          <w:sz w:val="24"/>
          <w:szCs w:val="24"/>
        </w:rPr>
        <w:t xml:space="preserve"> </w:t>
      </w:r>
      <w:r w:rsidR="000B752C"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bob</w:t>
      </w:r>
      <w:r w:rsidR="000B752C" w:rsidRPr="00FF5868">
        <w:rPr>
          <w:rStyle w:val="a7"/>
          <w:rFonts w:ascii="Times New Roman" w:hAnsi="Times New Roman"/>
          <w:sz w:val="24"/>
          <w:szCs w:val="24"/>
        </w:rPr>
        <w:t xml:space="preserve"> «играющий в крикет», </w:t>
      </w:r>
      <w:r w:rsidR="000B752C"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wet</w:t>
      </w:r>
      <w:r w:rsidR="000B752C" w:rsidRPr="000B752C">
        <w:rPr>
          <w:rStyle w:val="a7"/>
          <w:rFonts w:ascii="Times New Roman" w:hAnsi="Times New Roman"/>
          <w:i/>
          <w:iCs/>
          <w:sz w:val="24"/>
          <w:szCs w:val="24"/>
        </w:rPr>
        <w:t xml:space="preserve"> </w:t>
      </w:r>
      <w:r w:rsidR="000B752C"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bob</w:t>
      </w:r>
      <w:r w:rsidR="000B752C" w:rsidRPr="00FF5868">
        <w:rPr>
          <w:rStyle w:val="a7"/>
          <w:rFonts w:ascii="Times New Roman" w:hAnsi="Times New Roman"/>
          <w:sz w:val="24"/>
          <w:szCs w:val="24"/>
        </w:rPr>
        <w:t xml:space="preserve"> – занимающийся греблей, </w:t>
      </w:r>
      <w:r w:rsidR="000B752C"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slack</w:t>
      </w:r>
      <w:r w:rsidR="000B752C" w:rsidRPr="000B752C">
        <w:rPr>
          <w:rStyle w:val="a7"/>
          <w:rFonts w:ascii="Times New Roman" w:hAnsi="Times New Roman"/>
          <w:i/>
          <w:iCs/>
          <w:sz w:val="24"/>
          <w:szCs w:val="24"/>
        </w:rPr>
        <w:t xml:space="preserve"> </w:t>
      </w:r>
      <w:r w:rsidR="000B752C"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bo</w:t>
      </w:r>
      <w:r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FF5868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FF5868">
        <w:rPr>
          <w:rStyle w:val="a7"/>
          <w:rFonts w:ascii="Times New Roman" w:hAnsi="Times New Roman"/>
          <w:sz w:val="24"/>
          <w:szCs w:val="24"/>
        </w:rPr>
        <w:t>– ничем не занимающийся</w:t>
      </w:r>
      <w:r w:rsidR="000B752C">
        <w:rPr>
          <w:rStyle w:val="a7"/>
          <w:rFonts w:ascii="Times New Roman" w:hAnsi="Times New Roman"/>
          <w:sz w:val="24"/>
          <w:szCs w:val="24"/>
        </w:rPr>
        <w:t xml:space="preserve"> ученик</w:t>
      </w:r>
      <w:r w:rsidRPr="00FF5868">
        <w:rPr>
          <w:rStyle w:val="a7"/>
          <w:rFonts w:ascii="Times New Roman" w:hAnsi="Times New Roman"/>
          <w:sz w:val="24"/>
          <w:szCs w:val="24"/>
        </w:rPr>
        <w:t>.</w:t>
      </w:r>
    </w:p>
    <w:p w14:paraId="7699E819" w14:textId="381FC16E" w:rsidR="00E25412" w:rsidRPr="003D76C2" w:rsidRDefault="00E25412" w:rsidP="0072574D">
      <w:pPr>
        <w:pStyle w:val="A8"/>
        <w:numPr>
          <w:ilvl w:val="0"/>
          <w:numId w:val="14"/>
        </w:numPr>
        <w:spacing w:after="0" w:line="240" w:lineRule="auto"/>
        <w:jc w:val="both"/>
        <w:rPr>
          <w:rStyle w:val="a7"/>
          <w:rFonts w:cs="Times New Roman"/>
        </w:rPr>
      </w:pPr>
      <w:r w:rsidRPr="003D76C2">
        <w:rPr>
          <w:rStyle w:val="a7"/>
          <w:rFonts w:cs="Times New Roman"/>
        </w:rPr>
        <w:t>Учителя и работники школы</w:t>
      </w:r>
    </w:p>
    <w:p w14:paraId="4BE5D545" w14:textId="33429E45" w:rsidR="00E25412" w:rsidRPr="000B752C" w:rsidRDefault="000B752C" w:rsidP="000B752C">
      <w:pPr>
        <w:pStyle w:val="A8"/>
        <w:spacing w:after="0" w:line="240" w:lineRule="auto"/>
        <w:jc w:val="both"/>
        <w:rPr>
          <w:rStyle w:val="a7"/>
        </w:rPr>
      </w:pPr>
      <w:r w:rsidRPr="000B752C">
        <w:rPr>
          <w:rStyle w:val="a7"/>
          <w:rFonts w:cs="Times New Roman"/>
        </w:rPr>
        <w:t>Сл</w:t>
      </w:r>
      <w:r>
        <w:rPr>
          <w:rStyle w:val="a7"/>
          <w:rFonts w:cs="Times New Roman"/>
        </w:rPr>
        <w:t xml:space="preserve">ово </w:t>
      </w:r>
      <w:r w:rsidR="00E25412" w:rsidRPr="000B752C">
        <w:rPr>
          <w:rStyle w:val="a7"/>
          <w:rFonts w:cs="Times New Roman"/>
          <w:i/>
          <w:iCs/>
          <w:lang w:val="en-US"/>
        </w:rPr>
        <w:t>Beak</w:t>
      </w:r>
      <w:r w:rsidR="00E25412" w:rsidRPr="003D76C2">
        <w:rPr>
          <w:rStyle w:val="a7"/>
          <w:rFonts w:cs="Times New Roman"/>
        </w:rPr>
        <w:t xml:space="preserve"> (</w:t>
      </w:r>
      <w:r w:rsidR="00E25412" w:rsidRPr="000B752C">
        <w:rPr>
          <w:rStyle w:val="a7"/>
          <w:rFonts w:cs="Times New Roman"/>
          <w:i/>
          <w:iCs/>
          <w:lang w:val="en-US"/>
        </w:rPr>
        <w:t>Eton</w:t>
      </w:r>
      <w:r w:rsidR="00E25412" w:rsidRPr="000B752C">
        <w:rPr>
          <w:rStyle w:val="a7"/>
          <w:rFonts w:cs="Times New Roman"/>
          <w:i/>
          <w:iCs/>
        </w:rPr>
        <w:t xml:space="preserve"> </w:t>
      </w:r>
      <w:r w:rsidR="00E25412" w:rsidRPr="000B752C">
        <w:rPr>
          <w:rStyle w:val="a7"/>
          <w:rFonts w:cs="Times New Roman"/>
          <w:i/>
          <w:iCs/>
          <w:lang w:val="en-US"/>
        </w:rPr>
        <w:t>College</w:t>
      </w:r>
      <w:r w:rsidR="00E25412" w:rsidRPr="000B752C">
        <w:rPr>
          <w:rStyle w:val="a7"/>
          <w:rFonts w:cs="Times New Roman"/>
          <w:i/>
          <w:iCs/>
        </w:rPr>
        <w:t xml:space="preserve">, </w:t>
      </w:r>
      <w:r w:rsidR="00E25412" w:rsidRPr="000B752C">
        <w:rPr>
          <w:rStyle w:val="a7"/>
          <w:rFonts w:cs="Times New Roman"/>
          <w:i/>
          <w:iCs/>
          <w:lang w:val="en-US"/>
        </w:rPr>
        <w:t>Charterhouse</w:t>
      </w:r>
      <w:r w:rsidR="00E25412" w:rsidRPr="000B752C">
        <w:rPr>
          <w:rStyle w:val="a7"/>
          <w:rFonts w:cs="Times New Roman"/>
          <w:i/>
          <w:iCs/>
        </w:rPr>
        <w:t xml:space="preserve">, </w:t>
      </w:r>
      <w:r w:rsidR="00E25412" w:rsidRPr="000B752C">
        <w:rPr>
          <w:rStyle w:val="a7"/>
          <w:rFonts w:cs="Times New Roman"/>
          <w:i/>
          <w:iCs/>
          <w:lang w:val="en-US"/>
        </w:rPr>
        <w:t>Harrow</w:t>
      </w:r>
      <w:r w:rsidR="00E25412" w:rsidRPr="000B752C">
        <w:rPr>
          <w:rStyle w:val="a7"/>
          <w:rFonts w:cs="Times New Roman"/>
          <w:i/>
          <w:iCs/>
        </w:rPr>
        <w:t xml:space="preserve"> </w:t>
      </w:r>
      <w:r w:rsidR="00E25412" w:rsidRPr="000B752C">
        <w:rPr>
          <w:rStyle w:val="a7"/>
          <w:rFonts w:cs="Times New Roman"/>
          <w:i/>
          <w:iCs/>
          <w:lang w:val="en-US"/>
        </w:rPr>
        <w:t>School</w:t>
      </w:r>
      <w:r w:rsidR="00E25412" w:rsidRPr="003D76C2">
        <w:rPr>
          <w:rStyle w:val="a7"/>
          <w:rFonts w:cs="Times New Roman"/>
        </w:rPr>
        <w:t>) «учитель»</w:t>
      </w:r>
      <w:r w:rsidR="0072574D" w:rsidRPr="003D76C2">
        <w:rPr>
          <w:rStyle w:val="a7"/>
          <w:rFonts w:cs="Times New Roman"/>
        </w:rPr>
        <w:t xml:space="preserve"> </w:t>
      </w:r>
      <w:r w:rsidR="002E33A9" w:rsidRPr="003D76C2">
        <w:rPr>
          <w:rStyle w:val="a7"/>
          <w:rFonts w:cs="Times New Roman"/>
        </w:rPr>
        <w:t>происходит</w:t>
      </w:r>
      <w:r w:rsidR="002E33A9" w:rsidRPr="003D76C2">
        <w:rPr>
          <w:rStyle w:val="a7"/>
          <w:rFonts w:cs="Times New Roman"/>
        </w:rPr>
        <w:t xml:space="preserve"> </w:t>
      </w:r>
      <w:r w:rsidR="00E25412" w:rsidRPr="003D76C2">
        <w:rPr>
          <w:rStyle w:val="a7"/>
          <w:rFonts w:cs="Times New Roman"/>
        </w:rPr>
        <w:t xml:space="preserve">от </w:t>
      </w:r>
      <w:r>
        <w:rPr>
          <w:rStyle w:val="a7"/>
          <w:rFonts w:cs="Times New Roman"/>
        </w:rPr>
        <w:t xml:space="preserve">названия </w:t>
      </w:r>
      <w:r w:rsidR="00E25412" w:rsidRPr="003D76C2">
        <w:rPr>
          <w:rStyle w:val="a7"/>
          <w:rFonts w:cs="Times New Roman"/>
        </w:rPr>
        <w:t xml:space="preserve">квадратной академической шапки, которую учителя носили до </w:t>
      </w:r>
      <w:r w:rsidR="0072574D" w:rsidRPr="003D76C2">
        <w:rPr>
          <w:rStyle w:val="a7"/>
          <w:rFonts w:cs="Times New Roman"/>
          <w:lang w:val="en-US"/>
        </w:rPr>
        <w:t>XX</w:t>
      </w:r>
      <w:r w:rsidR="00E25412" w:rsidRPr="00E25412">
        <w:rPr>
          <w:rStyle w:val="a7"/>
        </w:rPr>
        <w:t xml:space="preserve"> века</w:t>
      </w:r>
      <w:r w:rsidR="002E33A9">
        <w:rPr>
          <w:rStyle w:val="a7"/>
        </w:rPr>
        <w:t>. По другой версии</w:t>
      </w:r>
      <w:r w:rsidR="00E25412" w:rsidRPr="00E25412">
        <w:rPr>
          <w:rStyle w:val="a7"/>
        </w:rPr>
        <w:t xml:space="preserve">, оно происходит от </w:t>
      </w:r>
      <w:proofErr w:type="spellStart"/>
      <w:r w:rsidR="00E25412" w:rsidRPr="00E25412">
        <w:rPr>
          <w:rStyle w:val="a7"/>
        </w:rPr>
        <w:t>древнеголландского</w:t>
      </w:r>
      <w:proofErr w:type="spellEnd"/>
      <w:r w:rsidR="00E25412" w:rsidRPr="00E25412">
        <w:rPr>
          <w:rStyle w:val="a7"/>
        </w:rPr>
        <w:t xml:space="preserve"> слова, обозначающего обладающего властью.</w:t>
      </w:r>
      <w:r>
        <w:rPr>
          <w:rStyle w:val="a7"/>
        </w:rPr>
        <w:t xml:space="preserve"> </w:t>
      </w:r>
      <w:proofErr w:type="spellStart"/>
      <w:r w:rsidR="00E25412" w:rsidRPr="000B752C">
        <w:rPr>
          <w:rStyle w:val="a7"/>
          <w:i/>
          <w:iCs/>
        </w:rPr>
        <w:t>Dame</w:t>
      </w:r>
      <w:proofErr w:type="spellEnd"/>
      <w:r w:rsidR="00E25412" w:rsidRPr="00E25412">
        <w:rPr>
          <w:rStyle w:val="a7"/>
        </w:rPr>
        <w:t xml:space="preserve"> (</w:t>
      </w:r>
      <w:proofErr w:type="spellStart"/>
      <w:r w:rsidR="00E25412" w:rsidRPr="000B752C">
        <w:rPr>
          <w:rStyle w:val="a7"/>
          <w:i/>
          <w:iCs/>
        </w:rPr>
        <w:t>Eton</w:t>
      </w:r>
      <w:proofErr w:type="spellEnd"/>
      <w:r w:rsidR="00E25412" w:rsidRPr="000B752C">
        <w:rPr>
          <w:rStyle w:val="a7"/>
          <w:i/>
          <w:iCs/>
        </w:rPr>
        <w:t xml:space="preserve"> College</w:t>
      </w:r>
      <w:r w:rsidR="00E25412" w:rsidRPr="00E25412">
        <w:rPr>
          <w:rStyle w:val="a7"/>
        </w:rPr>
        <w:t>) «медсестра»</w:t>
      </w:r>
      <w:r w:rsidR="002E33A9">
        <w:rPr>
          <w:rStyle w:val="a7"/>
        </w:rPr>
        <w:t xml:space="preserve"> образовано </w:t>
      </w:r>
      <w:r w:rsidR="00E25412" w:rsidRPr="00E25412">
        <w:rPr>
          <w:rStyle w:val="a7"/>
        </w:rPr>
        <w:t xml:space="preserve">от латинского слова </w:t>
      </w:r>
      <w:proofErr w:type="spellStart"/>
      <w:r w:rsidR="00E25412" w:rsidRPr="000B752C">
        <w:rPr>
          <w:rStyle w:val="a7"/>
          <w:i/>
          <w:iCs/>
        </w:rPr>
        <w:t>domina</w:t>
      </w:r>
      <w:proofErr w:type="spellEnd"/>
      <w:r w:rsidR="00E25412" w:rsidRPr="00E25412">
        <w:rPr>
          <w:rStyle w:val="a7"/>
        </w:rPr>
        <w:t xml:space="preserve"> </w:t>
      </w:r>
      <w:r>
        <w:rPr>
          <w:rStyle w:val="a7"/>
        </w:rPr>
        <w:t>«</w:t>
      </w:r>
      <w:r w:rsidR="00E25412" w:rsidRPr="00E25412">
        <w:rPr>
          <w:rStyle w:val="a7"/>
        </w:rPr>
        <w:t>хозяйка дома</w:t>
      </w:r>
      <w:r>
        <w:rPr>
          <w:rStyle w:val="a7"/>
        </w:rPr>
        <w:t>»</w:t>
      </w:r>
      <w:r w:rsidR="00E25412" w:rsidRPr="00E25412">
        <w:rPr>
          <w:rStyle w:val="a7"/>
        </w:rPr>
        <w:t>, поскольку латынь была основным языком школы.</w:t>
      </w:r>
      <w:r>
        <w:rPr>
          <w:rStyle w:val="a7"/>
        </w:rPr>
        <w:t xml:space="preserve"> С</w:t>
      </w:r>
      <w:r w:rsidR="002E33A9">
        <w:rPr>
          <w:rStyle w:val="a7"/>
        </w:rPr>
        <w:t>лов</w:t>
      </w:r>
      <w:r>
        <w:rPr>
          <w:rStyle w:val="a7"/>
        </w:rPr>
        <w:t>о</w:t>
      </w:r>
      <w:r w:rsidR="002E33A9">
        <w:rPr>
          <w:rStyle w:val="a7"/>
        </w:rPr>
        <w:t xml:space="preserve"> </w:t>
      </w:r>
      <w:r w:rsidR="00E25412" w:rsidRPr="000B752C">
        <w:rPr>
          <w:rStyle w:val="a7"/>
          <w:i/>
          <w:iCs/>
          <w:lang w:val="en-US"/>
        </w:rPr>
        <w:t>Don</w:t>
      </w:r>
      <w:r w:rsidR="00E25412" w:rsidRPr="002E33A9">
        <w:rPr>
          <w:rStyle w:val="a7"/>
        </w:rPr>
        <w:t xml:space="preserve"> (</w:t>
      </w:r>
      <w:r w:rsidR="00E25412" w:rsidRPr="000B752C">
        <w:rPr>
          <w:rStyle w:val="a7"/>
          <w:i/>
          <w:iCs/>
          <w:lang w:val="en-US"/>
        </w:rPr>
        <w:t>Radley</w:t>
      </w:r>
      <w:r w:rsidR="00E25412" w:rsidRPr="000B752C">
        <w:rPr>
          <w:rStyle w:val="a7"/>
          <w:i/>
          <w:iCs/>
        </w:rPr>
        <w:t xml:space="preserve"> </w:t>
      </w:r>
      <w:r w:rsidR="00E25412" w:rsidRPr="000B752C">
        <w:rPr>
          <w:rStyle w:val="a7"/>
          <w:i/>
          <w:iCs/>
          <w:lang w:val="en-US"/>
        </w:rPr>
        <w:t>College</w:t>
      </w:r>
      <w:r w:rsidR="00E25412" w:rsidRPr="000B752C">
        <w:rPr>
          <w:rStyle w:val="a7"/>
          <w:i/>
          <w:iCs/>
        </w:rPr>
        <w:t xml:space="preserve">, </w:t>
      </w:r>
      <w:r w:rsidR="00E25412" w:rsidRPr="000B752C">
        <w:rPr>
          <w:rStyle w:val="a7"/>
          <w:i/>
          <w:iCs/>
          <w:lang w:val="en-US"/>
        </w:rPr>
        <w:t>Winchester</w:t>
      </w:r>
      <w:r w:rsidR="00E25412" w:rsidRPr="000B752C">
        <w:rPr>
          <w:rStyle w:val="a7"/>
          <w:i/>
          <w:iCs/>
        </w:rPr>
        <w:t xml:space="preserve"> </w:t>
      </w:r>
      <w:r w:rsidR="00E25412" w:rsidRPr="000B752C">
        <w:rPr>
          <w:rStyle w:val="a7"/>
          <w:i/>
          <w:iCs/>
          <w:lang w:val="en-US"/>
        </w:rPr>
        <w:t>College</w:t>
      </w:r>
      <w:r w:rsidR="00E25412" w:rsidRPr="002E33A9">
        <w:rPr>
          <w:rStyle w:val="a7"/>
        </w:rPr>
        <w:t>)</w:t>
      </w:r>
      <w:r>
        <w:rPr>
          <w:rStyle w:val="a7"/>
        </w:rPr>
        <w:t xml:space="preserve"> «</w:t>
      </w:r>
      <w:r w:rsidR="007711FF" w:rsidRPr="007711FF">
        <w:rPr>
          <w:rStyle w:val="a7"/>
        </w:rPr>
        <w:t>человек высокой важности или занимающий руководящую должность</w:t>
      </w:r>
      <w:r>
        <w:rPr>
          <w:rStyle w:val="a7"/>
        </w:rPr>
        <w:t xml:space="preserve">» распространилось в сфере образования </w:t>
      </w:r>
      <w:r>
        <w:rPr>
          <w:rStyle w:val="a7"/>
        </w:rPr>
        <w:t>(около 1660 г.)</w:t>
      </w:r>
      <w:r>
        <w:rPr>
          <w:rStyle w:val="a7"/>
        </w:rPr>
        <w:t xml:space="preserve"> со </w:t>
      </w:r>
      <w:r w:rsidR="007711FF" w:rsidRPr="007711FF">
        <w:rPr>
          <w:rStyle w:val="a7"/>
        </w:rPr>
        <w:t>значение</w:t>
      </w:r>
      <w:r>
        <w:rPr>
          <w:rStyle w:val="a7"/>
        </w:rPr>
        <w:t>м</w:t>
      </w:r>
      <w:r w:rsidR="007711FF" w:rsidRPr="007711FF">
        <w:rPr>
          <w:rStyle w:val="a7"/>
        </w:rPr>
        <w:t xml:space="preserve"> </w:t>
      </w:r>
      <w:r>
        <w:rPr>
          <w:rStyle w:val="a7"/>
        </w:rPr>
        <w:t>«</w:t>
      </w:r>
      <w:r w:rsidR="007711FF" w:rsidRPr="007711FF">
        <w:rPr>
          <w:rStyle w:val="a7"/>
        </w:rPr>
        <w:t xml:space="preserve">сотрудник колледжа, </w:t>
      </w:r>
      <w:r w:rsidR="002E33A9" w:rsidRPr="00E25412">
        <w:rPr>
          <w:rStyle w:val="a7"/>
        </w:rPr>
        <w:t>учитель</w:t>
      </w:r>
      <w:r w:rsidR="002E33A9" w:rsidRPr="002E33A9">
        <w:rPr>
          <w:rStyle w:val="a7"/>
        </w:rPr>
        <w:t>».</w:t>
      </w:r>
      <w:r>
        <w:rPr>
          <w:rStyle w:val="a7"/>
        </w:rPr>
        <w:t xml:space="preserve"> Выражение </w:t>
      </w:r>
      <w:r w:rsidR="00E25412" w:rsidRPr="000B752C">
        <w:rPr>
          <w:rStyle w:val="a7"/>
          <w:i/>
          <w:iCs/>
        </w:rPr>
        <w:t>Division Master</w:t>
      </w:r>
      <w:r w:rsidR="00E25412" w:rsidRPr="009E38EA">
        <w:rPr>
          <w:rStyle w:val="a7"/>
        </w:rPr>
        <w:t xml:space="preserve"> </w:t>
      </w:r>
      <w:r w:rsidR="0045169A">
        <w:rPr>
          <w:rStyle w:val="a7"/>
        </w:rPr>
        <w:t>«</w:t>
      </w:r>
      <w:r w:rsidR="00E25412" w:rsidRPr="009E38EA">
        <w:rPr>
          <w:rStyle w:val="a7"/>
        </w:rPr>
        <w:t xml:space="preserve">учитель группы мальчиков по </w:t>
      </w:r>
      <w:r w:rsidR="0045169A">
        <w:rPr>
          <w:rStyle w:val="a7"/>
        </w:rPr>
        <w:t>предмету»</w:t>
      </w:r>
      <w:r w:rsidR="002E33A9">
        <w:rPr>
          <w:rStyle w:val="a7"/>
        </w:rPr>
        <w:t xml:space="preserve"> включает</w:t>
      </w:r>
      <w:r w:rsidR="00E25412" w:rsidRPr="009E38EA">
        <w:rPr>
          <w:rStyle w:val="a7"/>
        </w:rPr>
        <w:t xml:space="preserve"> </w:t>
      </w:r>
      <w:r>
        <w:rPr>
          <w:rStyle w:val="a7"/>
        </w:rPr>
        <w:t xml:space="preserve">компонент </w:t>
      </w:r>
      <w:r w:rsidR="00E25412" w:rsidRPr="009E38EA">
        <w:rPr>
          <w:rStyle w:val="a7"/>
        </w:rPr>
        <w:t xml:space="preserve">Division </w:t>
      </w:r>
      <w:r>
        <w:rPr>
          <w:rStyle w:val="a7"/>
        </w:rPr>
        <w:t>«</w:t>
      </w:r>
      <w:r w:rsidR="00E25412" w:rsidRPr="009E38EA">
        <w:rPr>
          <w:rStyle w:val="a7"/>
        </w:rPr>
        <w:t>групп</w:t>
      </w:r>
      <w:r>
        <w:rPr>
          <w:rStyle w:val="a7"/>
        </w:rPr>
        <w:t>а</w:t>
      </w:r>
      <w:r w:rsidR="00E25412" w:rsidRPr="009E38EA">
        <w:rPr>
          <w:rStyle w:val="a7"/>
        </w:rPr>
        <w:t xml:space="preserve"> или </w:t>
      </w:r>
      <w:r w:rsidR="00E25412" w:rsidRPr="00F14093">
        <w:rPr>
          <w:rStyle w:val="a7"/>
        </w:rPr>
        <w:t>форм</w:t>
      </w:r>
      <w:r>
        <w:rPr>
          <w:rStyle w:val="a7"/>
        </w:rPr>
        <w:t>а»</w:t>
      </w:r>
      <w:r w:rsidR="00E25412" w:rsidRPr="00F14093">
        <w:rPr>
          <w:rStyle w:val="a7"/>
        </w:rPr>
        <w:t xml:space="preserve"> обучения мальчиков по какому-либо предмету.</w:t>
      </w:r>
    </w:p>
    <w:p w14:paraId="1DFDAF4B" w14:textId="5466BB25" w:rsidR="003B2DE6" w:rsidRPr="00F14093" w:rsidRDefault="003B2DE6" w:rsidP="000E0FD3">
      <w:pPr>
        <w:pStyle w:val="a4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14093">
        <w:rPr>
          <w:rStyle w:val="a7"/>
          <w:rFonts w:ascii="Times New Roman" w:hAnsi="Times New Roman"/>
          <w:sz w:val="24"/>
          <w:szCs w:val="24"/>
        </w:rPr>
        <w:t>Руководители</w:t>
      </w:r>
    </w:p>
    <w:p w14:paraId="0A86F371" w14:textId="79CE39F6" w:rsidR="003B2DE6" w:rsidRPr="009E38EA" w:rsidRDefault="003B2DE6" w:rsidP="003B2DE6">
      <w:pPr>
        <w:spacing w:after="0" w:line="240" w:lineRule="auto"/>
        <w:jc w:val="both"/>
        <w:rPr>
          <w:rStyle w:val="a7"/>
          <w:rFonts w:ascii="Times New Roman" w:eastAsia="Times New Roman" w:hAnsi="Times New Roman"/>
          <w:sz w:val="24"/>
          <w:szCs w:val="24"/>
        </w:rPr>
      </w:pPr>
      <w:r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The</w:t>
      </w:r>
      <w:r w:rsidRPr="000B752C">
        <w:rPr>
          <w:rStyle w:val="a7"/>
          <w:rFonts w:ascii="Times New Roman" w:hAnsi="Times New Roman"/>
          <w:i/>
          <w:iCs/>
          <w:sz w:val="24"/>
          <w:szCs w:val="24"/>
        </w:rPr>
        <w:t xml:space="preserve"> </w:t>
      </w:r>
      <w:r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Master</w:t>
      </w:r>
      <w:r w:rsidRPr="002E33A9">
        <w:rPr>
          <w:rStyle w:val="a7"/>
          <w:rFonts w:ascii="Times New Roman" w:hAnsi="Times New Roman"/>
          <w:sz w:val="24"/>
          <w:szCs w:val="24"/>
        </w:rPr>
        <w:t xml:space="preserve"> (</w:t>
      </w:r>
      <w:r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Wellington</w:t>
      </w:r>
      <w:r w:rsidRPr="000B752C">
        <w:rPr>
          <w:rStyle w:val="a7"/>
          <w:rFonts w:ascii="Times New Roman" w:hAnsi="Times New Roman"/>
          <w:i/>
          <w:iCs/>
          <w:sz w:val="24"/>
          <w:szCs w:val="24"/>
        </w:rPr>
        <w:t xml:space="preserve"> </w:t>
      </w:r>
      <w:r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College</w:t>
      </w:r>
      <w:r w:rsidRPr="002E33A9">
        <w:rPr>
          <w:rStyle w:val="a7"/>
          <w:rFonts w:ascii="Times New Roman" w:hAnsi="Times New Roman"/>
          <w:sz w:val="24"/>
          <w:szCs w:val="24"/>
        </w:rPr>
        <w:t>) «</w:t>
      </w:r>
      <w:r w:rsidRPr="00F14093">
        <w:rPr>
          <w:rStyle w:val="a7"/>
          <w:rFonts w:ascii="Times New Roman" w:hAnsi="Times New Roman"/>
          <w:sz w:val="24"/>
          <w:szCs w:val="24"/>
        </w:rPr>
        <w:t>директор</w:t>
      </w:r>
      <w:r w:rsidRPr="002E33A9">
        <w:rPr>
          <w:rStyle w:val="a7"/>
          <w:rFonts w:ascii="Times New Roman" w:hAnsi="Times New Roman"/>
          <w:sz w:val="24"/>
          <w:szCs w:val="24"/>
        </w:rPr>
        <w:t>»</w:t>
      </w:r>
      <w:r w:rsidR="002E33A9" w:rsidRPr="002E33A9">
        <w:rPr>
          <w:rStyle w:val="a7"/>
          <w:rFonts w:ascii="Times New Roman" w:hAnsi="Times New Roman"/>
          <w:sz w:val="24"/>
          <w:szCs w:val="24"/>
        </w:rPr>
        <w:t xml:space="preserve"> </w:t>
      </w:r>
      <w:r w:rsidR="000B752C">
        <w:rPr>
          <w:rStyle w:val="a7"/>
          <w:rFonts w:ascii="Times New Roman" w:hAnsi="Times New Roman"/>
          <w:sz w:val="24"/>
          <w:szCs w:val="24"/>
        </w:rPr>
        <w:t xml:space="preserve">происходит </w:t>
      </w:r>
      <w:r w:rsidR="002E33A9">
        <w:rPr>
          <w:rStyle w:val="a7"/>
          <w:rFonts w:ascii="Times New Roman" w:hAnsi="Times New Roman"/>
          <w:sz w:val="24"/>
          <w:szCs w:val="24"/>
        </w:rPr>
        <w:t xml:space="preserve">от </w:t>
      </w:r>
      <w:r w:rsidR="002E33A9" w:rsidRPr="00BE7D10">
        <w:rPr>
          <w:rStyle w:val="a7"/>
          <w:rFonts w:ascii="Times New Roman" w:hAnsi="Times New Roman"/>
          <w:sz w:val="24"/>
          <w:szCs w:val="24"/>
        </w:rPr>
        <w:t xml:space="preserve">латинского </w:t>
      </w:r>
      <w:proofErr w:type="spellStart"/>
      <w:r w:rsidR="002E33A9" w:rsidRPr="000B752C">
        <w:rPr>
          <w:rStyle w:val="a7"/>
          <w:rFonts w:ascii="Times New Roman" w:hAnsi="Times New Roman"/>
          <w:i/>
          <w:iCs/>
          <w:sz w:val="24"/>
          <w:szCs w:val="24"/>
        </w:rPr>
        <w:t>magister</w:t>
      </w:r>
      <w:proofErr w:type="spellEnd"/>
      <w:r w:rsidR="002E33A9">
        <w:rPr>
          <w:rStyle w:val="a7"/>
          <w:rFonts w:ascii="Times New Roman" w:hAnsi="Times New Roman"/>
          <w:sz w:val="24"/>
          <w:szCs w:val="24"/>
        </w:rPr>
        <w:t>, что означает</w:t>
      </w:r>
      <w:r w:rsidR="002E33A9" w:rsidRPr="00BE7D10">
        <w:rPr>
          <w:rStyle w:val="a7"/>
          <w:rFonts w:ascii="Times New Roman" w:hAnsi="Times New Roman"/>
          <w:sz w:val="24"/>
          <w:szCs w:val="24"/>
        </w:rPr>
        <w:t xml:space="preserve"> </w:t>
      </w:r>
      <w:r w:rsidR="000B752C">
        <w:rPr>
          <w:rStyle w:val="a7"/>
          <w:rFonts w:ascii="Times New Roman" w:hAnsi="Times New Roman"/>
          <w:sz w:val="24"/>
          <w:szCs w:val="24"/>
        </w:rPr>
        <w:t>«</w:t>
      </w:r>
      <w:r w:rsidR="002E33A9" w:rsidRPr="00BE7D10">
        <w:rPr>
          <w:rStyle w:val="a7"/>
          <w:rFonts w:ascii="Times New Roman" w:hAnsi="Times New Roman"/>
          <w:sz w:val="24"/>
          <w:szCs w:val="24"/>
        </w:rPr>
        <w:t>вождь, заведующий</w:t>
      </w:r>
      <w:r w:rsidR="000B752C">
        <w:rPr>
          <w:rStyle w:val="a7"/>
          <w:rFonts w:ascii="Times New Roman" w:hAnsi="Times New Roman"/>
          <w:sz w:val="24"/>
          <w:szCs w:val="24"/>
        </w:rPr>
        <w:t>»</w:t>
      </w:r>
      <w:r w:rsidR="004507B0" w:rsidRPr="002E33A9">
        <w:rPr>
          <w:rStyle w:val="a7"/>
          <w:rFonts w:ascii="Times New Roman" w:hAnsi="Times New Roman"/>
          <w:sz w:val="24"/>
          <w:szCs w:val="24"/>
        </w:rPr>
        <w:t xml:space="preserve">. </w:t>
      </w:r>
      <w:r w:rsidR="000B752C">
        <w:rPr>
          <w:rStyle w:val="a7"/>
          <w:rFonts w:ascii="Times New Roman" w:hAnsi="Times New Roman"/>
          <w:sz w:val="24"/>
          <w:szCs w:val="24"/>
        </w:rPr>
        <w:t>Д</w:t>
      </w:r>
      <w:r w:rsidR="004507B0">
        <w:rPr>
          <w:rStyle w:val="a7"/>
          <w:rFonts w:ascii="Times New Roman" w:hAnsi="Times New Roman"/>
          <w:sz w:val="24"/>
          <w:szCs w:val="24"/>
        </w:rPr>
        <w:t>ревнеанглийско</w:t>
      </w:r>
      <w:r w:rsidR="000B752C">
        <w:rPr>
          <w:rStyle w:val="a7"/>
          <w:rFonts w:ascii="Times New Roman" w:hAnsi="Times New Roman"/>
          <w:sz w:val="24"/>
          <w:szCs w:val="24"/>
        </w:rPr>
        <w:t>е</w:t>
      </w:r>
      <w:r w:rsidR="00BE7D10">
        <w:rPr>
          <w:rStyle w:val="a7"/>
          <w:rFonts w:ascii="Times New Roman" w:hAnsi="Times New Roman"/>
          <w:sz w:val="24"/>
          <w:szCs w:val="24"/>
        </w:rPr>
        <w:t xml:space="preserve"> </w:t>
      </w:r>
      <w:r w:rsidR="002E33A9">
        <w:rPr>
          <w:rStyle w:val="a7"/>
          <w:rFonts w:ascii="Times New Roman" w:hAnsi="Times New Roman"/>
          <w:sz w:val="24"/>
          <w:szCs w:val="24"/>
        </w:rPr>
        <w:t>слово</w:t>
      </w:r>
      <w:r w:rsidR="00BE7D10"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 w:rsidR="00BE7D10" w:rsidRPr="000B752C">
        <w:rPr>
          <w:rStyle w:val="a7"/>
          <w:rFonts w:ascii="Times New Roman" w:hAnsi="Times New Roman"/>
          <w:i/>
          <w:iCs/>
          <w:sz w:val="24"/>
          <w:szCs w:val="24"/>
        </w:rPr>
        <w:t>mægester</w:t>
      </w:r>
      <w:proofErr w:type="spellEnd"/>
      <w:r w:rsidR="00BE7D10" w:rsidRPr="00BE7D10">
        <w:rPr>
          <w:rStyle w:val="a7"/>
          <w:rFonts w:ascii="Times New Roman" w:hAnsi="Times New Roman"/>
          <w:sz w:val="24"/>
          <w:szCs w:val="24"/>
        </w:rPr>
        <w:t xml:space="preserve"> </w:t>
      </w:r>
      <w:r w:rsidR="002E33A9">
        <w:rPr>
          <w:rStyle w:val="a7"/>
          <w:rFonts w:ascii="Times New Roman" w:hAnsi="Times New Roman"/>
          <w:sz w:val="24"/>
          <w:szCs w:val="24"/>
        </w:rPr>
        <w:t xml:space="preserve">имело значение </w:t>
      </w:r>
      <w:r w:rsidR="00BE7D10">
        <w:rPr>
          <w:rStyle w:val="a7"/>
          <w:rFonts w:ascii="Times New Roman" w:hAnsi="Times New Roman"/>
          <w:sz w:val="24"/>
          <w:szCs w:val="24"/>
        </w:rPr>
        <w:t>«</w:t>
      </w:r>
      <w:r w:rsidR="00BE7D10" w:rsidRPr="00BE7D10">
        <w:rPr>
          <w:rStyle w:val="a7"/>
          <w:rFonts w:ascii="Times New Roman" w:hAnsi="Times New Roman"/>
          <w:sz w:val="24"/>
          <w:szCs w:val="24"/>
        </w:rPr>
        <w:t>человек, имеющий контроль или власть над местом; учитель или воспитатель детей</w:t>
      </w:r>
      <w:r w:rsidR="00BE7D10">
        <w:rPr>
          <w:rStyle w:val="a7"/>
          <w:rFonts w:ascii="Times New Roman" w:hAnsi="Times New Roman"/>
          <w:sz w:val="24"/>
          <w:szCs w:val="24"/>
        </w:rPr>
        <w:t>»</w:t>
      </w:r>
      <w:r w:rsidR="00BE7D10" w:rsidRPr="00BE7D10">
        <w:rPr>
          <w:rStyle w:val="a7"/>
          <w:rFonts w:ascii="Times New Roman" w:hAnsi="Times New Roman"/>
          <w:sz w:val="24"/>
          <w:szCs w:val="24"/>
        </w:rPr>
        <w:t xml:space="preserve">. </w:t>
      </w:r>
      <w:r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Warden</w:t>
      </w:r>
      <w:r w:rsidRPr="006654C8">
        <w:rPr>
          <w:rStyle w:val="a7"/>
          <w:rFonts w:ascii="Times New Roman" w:hAnsi="Times New Roman"/>
          <w:sz w:val="24"/>
          <w:szCs w:val="24"/>
        </w:rPr>
        <w:t xml:space="preserve"> (</w:t>
      </w:r>
      <w:r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Radley</w:t>
      </w:r>
      <w:r w:rsidRPr="000B752C">
        <w:rPr>
          <w:rStyle w:val="a7"/>
          <w:rFonts w:ascii="Times New Roman" w:hAnsi="Times New Roman"/>
          <w:i/>
          <w:iCs/>
          <w:sz w:val="24"/>
          <w:szCs w:val="24"/>
        </w:rPr>
        <w:t xml:space="preserve"> </w:t>
      </w:r>
      <w:r w:rsidRPr="000B752C">
        <w:rPr>
          <w:rStyle w:val="a7"/>
          <w:rFonts w:ascii="Times New Roman" w:hAnsi="Times New Roman"/>
          <w:i/>
          <w:iCs/>
          <w:sz w:val="24"/>
          <w:szCs w:val="24"/>
          <w:lang w:val="en-US"/>
        </w:rPr>
        <w:t>College</w:t>
      </w:r>
      <w:r w:rsidRPr="006654C8">
        <w:rPr>
          <w:rStyle w:val="a7"/>
          <w:rFonts w:ascii="Times New Roman" w:hAnsi="Times New Roman"/>
          <w:sz w:val="24"/>
          <w:szCs w:val="24"/>
        </w:rPr>
        <w:t>) «</w:t>
      </w:r>
      <w:r w:rsidRPr="009E38EA">
        <w:rPr>
          <w:rStyle w:val="a7"/>
          <w:rFonts w:ascii="Times New Roman" w:hAnsi="Times New Roman"/>
          <w:sz w:val="24"/>
          <w:szCs w:val="24"/>
        </w:rPr>
        <w:t>директор</w:t>
      </w:r>
      <w:r w:rsidRPr="006654C8">
        <w:rPr>
          <w:rStyle w:val="a7"/>
          <w:rFonts w:ascii="Times New Roman" w:hAnsi="Times New Roman"/>
          <w:sz w:val="24"/>
          <w:szCs w:val="24"/>
        </w:rPr>
        <w:t>»</w:t>
      </w:r>
      <w:r w:rsidR="002E33A9">
        <w:rPr>
          <w:rStyle w:val="a7"/>
          <w:rFonts w:ascii="Times New Roman" w:hAnsi="Times New Roman"/>
          <w:sz w:val="24"/>
          <w:szCs w:val="24"/>
        </w:rPr>
        <w:t xml:space="preserve"> п</w:t>
      </w:r>
      <w:r w:rsidR="00413AB8">
        <w:rPr>
          <w:rStyle w:val="a7"/>
          <w:rFonts w:ascii="Times New Roman" w:hAnsi="Times New Roman"/>
          <w:sz w:val="24"/>
          <w:szCs w:val="24"/>
        </w:rPr>
        <w:t xml:space="preserve">роисходит от </w:t>
      </w:r>
      <w:r w:rsidR="00413AB8" w:rsidRPr="00413AB8">
        <w:rPr>
          <w:rStyle w:val="a7"/>
          <w:rFonts w:ascii="Times New Roman" w:hAnsi="Times New Roman"/>
          <w:sz w:val="24"/>
          <w:szCs w:val="24"/>
        </w:rPr>
        <w:t>старофранцузского</w:t>
      </w:r>
      <w:r w:rsidR="00413AB8">
        <w:rPr>
          <w:rStyle w:val="a7"/>
          <w:rFonts w:ascii="Times New Roman" w:hAnsi="Times New Roman"/>
          <w:sz w:val="24"/>
          <w:szCs w:val="24"/>
        </w:rPr>
        <w:t xml:space="preserve"> слова</w:t>
      </w:r>
      <w:r w:rsidR="00413AB8" w:rsidRPr="00413AB8">
        <w:rPr>
          <w:rStyle w:val="a7"/>
          <w:rFonts w:ascii="Times New Roman" w:hAnsi="Times New Roman"/>
          <w:sz w:val="24"/>
          <w:szCs w:val="24"/>
        </w:rPr>
        <w:t xml:space="preserve"> </w:t>
      </w:r>
      <w:proofErr w:type="spellStart"/>
      <w:r w:rsidR="00413AB8" w:rsidRPr="000B752C">
        <w:rPr>
          <w:rStyle w:val="a7"/>
          <w:rFonts w:ascii="Times New Roman" w:hAnsi="Times New Roman"/>
          <w:i/>
          <w:iCs/>
          <w:sz w:val="24"/>
          <w:szCs w:val="24"/>
        </w:rPr>
        <w:t>wardein</w:t>
      </w:r>
      <w:proofErr w:type="spellEnd"/>
      <w:r w:rsidR="00413AB8">
        <w:rPr>
          <w:rStyle w:val="a7"/>
          <w:rFonts w:ascii="Times New Roman" w:hAnsi="Times New Roman"/>
          <w:sz w:val="24"/>
          <w:szCs w:val="24"/>
        </w:rPr>
        <w:t>, что означает «тот, кто охраняет»</w:t>
      </w:r>
      <w:r w:rsidR="004D177C">
        <w:rPr>
          <w:rStyle w:val="a7"/>
          <w:rFonts w:ascii="Times New Roman" w:hAnsi="Times New Roman"/>
          <w:sz w:val="24"/>
          <w:szCs w:val="24"/>
        </w:rPr>
        <w:t>.</w:t>
      </w:r>
      <w:r w:rsidR="000B752C">
        <w:rPr>
          <w:rStyle w:val="a7"/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752C">
        <w:rPr>
          <w:rStyle w:val="a7"/>
          <w:rFonts w:ascii="Times New Roman" w:hAnsi="Times New Roman"/>
          <w:i/>
          <w:iCs/>
          <w:sz w:val="24"/>
          <w:szCs w:val="24"/>
        </w:rPr>
        <w:t>Provost</w:t>
      </w:r>
      <w:proofErr w:type="spellEnd"/>
      <w:r w:rsidRPr="009E38EA">
        <w:rPr>
          <w:rStyle w:val="a7"/>
          <w:rFonts w:ascii="Times New Roman" w:hAnsi="Times New Roman"/>
          <w:sz w:val="24"/>
          <w:szCs w:val="24"/>
        </w:rPr>
        <w:t xml:space="preserve"> </w:t>
      </w:r>
      <w:r w:rsidR="002E33A9">
        <w:rPr>
          <w:rStyle w:val="a7"/>
          <w:rFonts w:ascii="Times New Roman" w:hAnsi="Times New Roman"/>
          <w:sz w:val="24"/>
          <w:szCs w:val="24"/>
        </w:rPr>
        <w:t>как</w:t>
      </w:r>
      <w:r w:rsidR="003D76C2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9E38EA">
        <w:rPr>
          <w:rStyle w:val="a7"/>
          <w:rFonts w:ascii="Times New Roman" w:hAnsi="Times New Roman"/>
          <w:sz w:val="24"/>
          <w:szCs w:val="24"/>
        </w:rPr>
        <w:t>председатель руководства Итонского колледжа, проживающий в Итоне в течение полугодия</w:t>
      </w:r>
      <w:r w:rsidR="003D76C2">
        <w:rPr>
          <w:rStyle w:val="a7"/>
          <w:rFonts w:ascii="Times New Roman" w:hAnsi="Times New Roman"/>
          <w:sz w:val="24"/>
          <w:szCs w:val="24"/>
        </w:rPr>
        <w:t>,</w:t>
      </w:r>
      <w:r w:rsidR="002E33A9">
        <w:rPr>
          <w:rStyle w:val="a7"/>
          <w:rFonts w:ascii="Times New Roman" w:hAnsi="Times New Roman"/>
          <w:sz w:val="24"/>
          <w:szCs w:val="24"/>
        </w:rPr>
        <w:t xml:space="preserve"> образовано от </w:t>
      </w:r>
      <w:r w:rsidRPr="009E38EA">
        <w:rPr>
          <w:rStyle w:val="a7"/>
          <w:rFonts w:ascii="Times New Roman" w:hAnsi="Times New Roman"/>
          <w:sz w:val="24"/>
          <w:szCs w:val="24"/>
        </w:rPr>
        <w:t xml:space="preserve">латинского </w:t>
      </w:r>
      <w:proofErr w:type="spellStart"/>
      <w:r w:rsidRPr="000B752C">
        <w:rPr>
          <w:rStyle w:val="a7"/>
          <w:rFonts w:ascii="Times New Roman" w:hAnsi="Times New Roman"/>
          <w:i/>
          <w:iCs/>
          <w:sz w:val="24"/>
          <w:szCs w:val="24"/>
        </w:rPr>
        <w:t>proposiatus</w:t>
      </w:r>
      <w:proofErr w:type="spellEnd"/>
      <w:r w:rsidR="000B752C">
        <w:rPr>
          <w:rStyle w:val="a7"/>
          <w:rFonts w:ascii="Times New Roman" w:hAnsi="Times New Roman"/>
          <w:sz w:val="24"/>
          <w:szCs w:val="24"/>
        </w:rPr>
        <w:t xml:space="preserve"> «</w:t>
      </w:r>
      <w:r w:rsidRPr="009E38EA">
        <w:rPr>
          <w:rStyle w:val="a7"/>
          <w:rFonts w:ascii="Times New Roman" w:hAnsi="Times New Roman"/>
          <w:sz w:val="24"/>
          <w:szCs w:val="24"/>
        </w:rPr>
        <w:t>командовать</w:t>
      </w:r>
      <w:r w:rsidR="000B752C">
        <w:rPr>
          <w:rStyle w:val="a7"/>
          <w:rFonts w:ascii="Times New Roman" w:hAnsi="Times New Roman"/>
          <w:sz w:val="24"/>
          <w:szCs w:val="24"/>
        </w:rPr>
        <w:t>»</w:t>
      </w:r>
      <w:r w:rsidR="002E33A9">
        <w:rPr>
          <w:rStyle w:val="a7"/>
          <w:rFonts w:ascii="Times New Roman" w:hAnsi="Times New Roman"/>
          <w:sz w:val="24"/>
          <w:szCs w:val="24"/>
        </w:rPr>
        <w:t>.</w:t>
      </w:r>
    </w:p>
    <w:p w14:paraId="7635ED92" w14:textId="77777777" w:rsidR="003B2DE6" w:rsidRPr="009E38EA" w:rsidRDefault="003B2DE6" w:rsidP="003B2DE6">
      <w:pPr>
        <w:spacing w:after="0" w:line="240" w:lineRule="auto"/>
        <w:jc w:val="both"/>
        <w:rPr>
          <w:rStyle w:val="a7"/>
          <w:rFonts w:ascii="Times New Roman" w:eastAsia="Times New Roman" w:hAnsi="Times New Roman"/>
          <w:sz w:val="24"/>
          <w:szCs w:val="24"/>
        </w:rPr>
      </w:pPr>
    </w:p>
    <w:p w14:paraId="0DE7EABC" w14:textId="6EE307C4" w:rsidR="003B2DE6" w:rsidRDefault="004F3F35" w:rsidP="003B2DE6">
      <w:pPr>
        <w:spacing w:after="0" w:line="240" w:lineRule="auto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Вывод 1. С</w:t>
      </w:r>
      <w:r w:rsidR="003D76C2" w:rsidRPr="004F3F35">
        <w:rPr>
          <w:rStyle w:val="a7"/>
          <w:rFonts w:ascii="Times New Roman" w:hAnsi="Times New Roman"/>
          <w:sz w:val="24"/>
          <w:szCs w:val="24"/>
        </w:rPr>
        <w:t>ленг</w:t>
      </w:r>
      <w:r w:rsidRPr="004F3F35"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>«паблик скул» как социальное явление: в к</w:t>
      </w:r>
      <w:r w:rsidR="003B2DE6" w:rsidRPr="009E38EA">
        <w:rPr>
          <w:rStyle w:val="a7"/>
          <w:rFonts w:ascii="Times New Roman" w:hAnsi="Times New Roman"/>
          <w:sz w:val="24"/>
          <w:szCs w:val="24"/>
        </w:rPr>
        <w:t>ажд</w:t>
      </w:r>
      <w:r>
        <w:rPr>
          <w:rStyle w:val="a7"/>
          <w:rFonts w:ascii="Times New Roman" w:hAnsi="Times New Roman"/>
          <w:sz w:val="24"/>
          <w:szCs w:val="24"/>
        </w:rPr>
        <w:t>ой</w:t>
      </w:r>
      <w:r w:rsidR="003B2DE6" w:rsidRPr="009E38EA">
        <w:rPr>
          <w:rStyle w:val="a7"/>
          <w:rFonts w:ascii="Times New Roman" w:hAnsi="Times New Roman"/>
          <w:sz w:val="24"/>
          <w:szCs w:val="24"/>
        </w:rPr>
        <w:t xml:space="preserve"> школ</w:t>
      </w:r>
      <w:r>
        <w:rPr>
          <w:rStyle w:val="a7"/>
          <w:rFonts w:ascii="Times New Roman" w:hAnsi="Times New Roman"/>
          <w:sz w:val="24"/>
          <w:szCs w:val="24"/>
        </w:rPr>
        <w:t>е</w:t>
      </w:r>
      <w:r w:rsidR="003B2DE6" w:rsidRPr="009E38EA"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 xml:space="preserve">наряду с общим сленгом </w:t>
      </w:r>
      <w:r w:rsidR="003B2DE6" w:rsidRPr="009E38EA">
        <w:rPr>
          <w:rStyle w:val="a7"/>
          <w:rFonts w:ascii="Times New Roman" w:hAnsi="Times New Roman"/>
          <w:sz w:val="24"/>
          <w:szCs w:val="24"/>
        </w:rPr>
        <w:t>имел</w:t>
      </w:r>
      <w:r>
        <w:rPr>
          <w:rStyle w:val="a7"/>
          <w:rFonts w:ascii="Times New Roman" w:hAnsi="Times New Roman"/>
          <w:sz w:val="24"/>
          <w:szCs w:val="24"/>
        </w:rPr>
        <w:t>ся специфический</w:t>
      </w:r>
      <w:r w:rsidR="003B2DE6" w:rsidRPr="009E38EA"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sz w:val="24"/>
          <w:szCs w:val="24"/>
        </w:rPr>
        <w:t xml:space="preserve">обусловленный </w:t>
      </w:r>
      <w:r w:rsidRPr="009E38EA">
        <w:rPr>
          <w:rStyle w:val="a7"/>
          <w:rFonts w:ascii="Times New Roman" w:hAnsi="Times New Roman"/>
          <w:sz w:val="24"/>
          <w:szCs w:val="24"/>
        </w:rPr>
        <w:t>исторически</w:t>
      </w:r>
      <w:r>
        <w:rPr>
          <w:rStyle w:val="a7"/>
          <w:rFonts w:ascii="Times New Roman" w:hAnsi="Times New Roman"/>
          <w:sz w:val="24"/>
          <w:szCs w:val="24"/>
        </w:rPr>
        <w:t>ми</w:t>
      </w:r>
      <w:r w:rsidRPr="009E38EA">
        <w:rPr>
          <w:rStyle w:val="a7"/>
          <w:rFonts w:ascii="Times New Roman" w:hAnsi="Times New Roman"/>
          <w:sz w:val="24"/>
          <w:szCs w:val="24"/>
        </w:rPr>
        <w:t xml:space="preserve"> и культурны</w:t>
      </w:r>
      <w:r>
        <w:rPr>
          <w:rStyle w:val="a7"/>
          <w:rFonts w:ascii="Times New Roman" w:hAnsi="Times New Roman"/>
          <w:sz w:val="24"/>
          <w:szCs w:val="24"/>
        </w:rPr>
        <w:t>ми</w:t>
      </w:r>
      <w:r w:rsidRPr="009E38EA"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 xml:space="preserve">особенностями </w:t>
      </w:r>
      <w:r w:rsidR="003B2DE6" w:rsidRPr="009E38EA">
        <w:rPr>
          <w:rStyle w:val="a7"/>
          <w:rFonts w:ascii="Times New Roman" w:hAnsi="Times New Roman"/>
          <w:sz w:val="24"/>
          <w:szCs w:val="24"/>
        </w:rPr>
        <w:t xml:space="preserve">школы. </w:t>
      </w:r>
      <w:r>
        <w:rPr>
          <w:rStyle w:val="a7"/>
          <w:rFonts w:ascii="Times New Roman" w:hAnsi="Times New Roman"/>
          <w:sz w:val="24"/>
          <w:szCs w:val="24"/>
        </w:rPr>
        <w:t xml:space="preserve">Сленговые единицы каждой школы отражают </w:t>
      </w:r>
      <w:r w:rsidR="003B2DE6" w:rsidRPr="009E38EA">
        <w:rPr>
          <w:rStyle w:val="a7"/>
          <w:rFonts w:ascii="Times New Roman" w:hAnsi="Times New Roman"/>
          <w:sz w:val="24"/>
          <w:szCs w:val="24"/>
        </w:rPr>
        <w:t xml:space="preserve">установившиеся отношения </w:t>
      </w:r>
      <w:r>
        <w:rPr>
          <w:rStyle w:val="a7"/>
          <w:rFonts w:ascii="Times New Roman" w:hAnsi="Times New Roman"/>
          <w:sz w:val="24"/>
          <w:szCs w:val="24"/>
        </w:rPr>
        <w:t>«</w:t>
      </w:r>
      <w:r w:rsidR="003B2DE6" w:rsidRPr="009E38EA">
        <w:rPr>
          <w:rStyle w:val="a7"/>
          <w:rFonts w:ascii="Times New Roman" w:hAnsi="Times New Roman"/>
          <w:sz w:val="24"/>
          <w:szCs w:val="24"/>
        </w:rPr>
        <w:t>ученик-учитель</w:t>
      </w:r>
      <w:r>
        <w:rPr>
          <w:rStyle w:val="a7"/>
          <w:rFonts w:ascii="Times New Roman" w:hAnsi="Times New Roman"/>
          <w:sz w:val="24"/>
          <w:szCs w:val="24"/>
        </w:rPr>
        <w:t>-руководство» (уважение, неуважение и т.д.)</w:t>
      </w:r>
      <w:r w:rsidR="000B752C">
        <w:rPr>
          <w:rStyle w:val="a7"/>
          <w:rFonts w:ascii="Times New Roman" w:hAnsi="Times New Roman"/>
          <w:sz w:val="24"/>
          <w:szCs w:val="24"/>
        </w:rPr>
        <w:t xml:space="preserve"> с присущей им иерархией</w:t>
      </w:r>
      <w:r w:rsidR="003B2DE6" w:rsidRPr="009E38EA">
        <w:rPr>
          <w:rStyle w:val="a7"/>
          <w:rFonts w:ascii="Times New Roman" w:hAnsi="Times New Roman"/>
          <w:sz w:val="24"/>
          <w:szCs w:val="24"/>
        </w:rPr>
        <w:t xml:space="preserve">. </w:t>
      </w:r>
    </w:p>
    <w:p w14:paraId="131EBF65" w14:textId="77928933" w:rsidR="00DE7F46" w:rsidRPr="004028F9" w:rsidRDefault="004F3F35" w:rsidP="003B2DE6">
      <w:pPr>
        <w:spacing w:after="0" w:line="240" w:lineRule="auto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Вывод 1. С</w:t>
      </w:r>
      <w:r w:rsidRPr="004F3F35">
        <w:rPr>
          <w:rStyle w:val="a7"/>
          <w:rFonts w:ascii="Times New Roman" w:hAnsi="Times New Roman"/>
          <w:sz w:val="24"/>
          <w:szCs w:val="24"/>
        </w:rPr>
        <w:t xml:space="preserve">ленг </w:t>
      </w:r>
      <w:r>
        <w:rPr>
          <w:rStyle w:val="a7"/>
          <w:rFonts w:ascii="Times New Roman" w:hAnsi="Times New Roman"/>
          <w:sz w:val="24"/>
          <w:szCs w:val="24"/>
        </w:rPr>
        <w:t xml:space="preserve">«паблик скул» как </w:t>
      </w:r>
      <w:r>
        <w:rPr>
          <w:rStyle w:val="a7"/>
          <w:rFonts w:ascii="Times New Roman" w:hAnsi="Times New Roman"/>
          <w:sz w:val="24"/>
          <w:szCs w:val="24"/>
        </w:rPr>
        <w:t xml:space="preserve">лингвистическое </w:t>
      </w:r>
      <w:r>
        <w:rPr>
          <w:rStyle w:val="a7"/>
          <w:rFonts w:ascii="Times New Roman" w:hAnsi="Times New Roman"/>
          <w:sz w:val="24"/>
          <w:szCs w:val="24"/>
        </w:rPr>
        <w:t>явление:</w:t>
      </w:r>
      <w:r w:rsidR="004028F9">
        <w:rPr>
          <w:rStyle w:val="a7"/>
          <w:rFonts w:ascii="Times New Roman" w:hAnsi="Times New Roman"/>
          <w:sz w:val="24"/>
          <w:szCs w:val="24"/>
        </w:rPr>
        <w:t xml:space="preserve"> о</w:t>
      </w:r>
      <w:r w:rsidR="002A28B6">
        <w:rPr>
          <w:rStyle w:val="a7"/>
          <w:rFonts w:ascii="Times New Roman" w:hAnsi="Times New Roman"/>
          <w:sz w:val="24"/>
          <w:szCs w:val="24"/>
        </w:rPr>
        <w:t>сновной с</w:t>
      </w:r>
      <w:r w:rsidR="0006460C">
        <w:rPr>
          <w:rStyle w:val="a7"/>
          <w:rFonts w:ascii="Times New Roman" w:hAnsi="Times New Roman"/>
          <w:sz w:val="24"/>
          <w:szCs w:val="24"/>
        </w:rPr>
        <w:t xml:space="preserve">пособ </w:t>
      </w:r>
      <w:r w:rsidR="004028F9">
        <w:rPr>
          <w:rStyle w:val="a7"/>
          <w:rFonts w:ascii="Times New Roman" w:hAnsi="Times New Roman"/>
          <w:sz w:val="24"/>
          <w:szCs w:val="24"/>
        </w:rPr>
        <w:t xml:space="preserve">образования </w:t>
      </w:r>
      <w:r w:rsidR="0006460C">
        <w:rPr>
          <w:rStyle w:val="a7"/>
          <w:rFonts w:ascii="Times New Roman" w:hAnsi="Times New Roman"/>
          <w:sz w:val="24"/>
          <w:szCs w:val="24"/>
        </w:rPr>
        <w:t>сленг</w:t>
      </w:r>
      <w:r w:rsidR="004028F9">
        <w:rPr>
          <w:rStyle w:val="a7"/>
          <w:rFonts w:ascii="Times New Roman" w:hAnsi="Times New Roman"/>
          <w:sz w:val="24"/>
          <w:szCs w:val="24"/>
        </w:rPr>
        <w:t>овых единиц</w:t>
      </w:r>
      <w:r w:rsidR="0006460C">
        <w:rPr>
          <w:rStyle w:val="a7"/>
          <w:rFonts w:ascii="Times New Roman" w:hAnsi="Times New Roman"/>
          <w:sz w:val="24"/>
          <w:szCs w:val="24"/>
        </w:rPr>
        <w:t xml:space="preserve"> </w:t>
      </w:r>
      <w:r w:rsidR="004028F9">
        <w:rPr>
          <w:rStyle w:val="a7"/>
          <w:rFonts w:ascii="Times New Roman" w:hAnsi="Times New Roman"/>
          <w:sz w:val="24"/>
          <w:szCs w:val="24"/>
        </w:rPr>
        <w:t>–</w:t>
      </w:r>
      <w:r w:rsidR="0006460C">
        <w:rPr>
          <w:rStyle w:val="a7"/>
          <w:rFonts w:ascii="Times New Roman" w:hAnsi="Times New Roman"/>
          <w:sz w:val="24"/>
          <w:szCs w:val="24"/>
        </w:rPr>
        <w:t xml:space="preserve"> заимствование</w:t>
      </w:r>
      <w:r w:rsidR="000A408B">
        <w:rPr>
          <w:rStyle w:val="a7"/>
          <w:rFonts w:ascii="Times New Roman" w:hAnsi="Times New Roman"/>
          <w:sz w:val="24"/>
          <w:szCs w:val="24"/>
        </w:rPr>
        <w:t xml:space="preserve"> из латинского </w:t>
      </w:r>
      <w:r w:rsidR="004028F9">
        <w:rPr>
          <w:rStyle w:val="a7"/>
          <w:rFonts w:ascii="Times New Roman" w:hAnsi="Times New Roman"/>
          <w:sz w:val="24"/>
          <w:szCs w:val="24"/>
        </w:rPr>
        <w:t>языка, являвшегося в течение многих веков основным предметом</w:t>
      </w:r>
      <w:r w:rsidR="000B752C">
        <w:rPr>
          <w:rStyle w:val="a7"/>
          <w:rFonts w:ascii="Times New Roman" w:hAnsi="Times New Roman"/>
          <w:sz w:val="24"/>
          <w:szCs w:val="24"/>
        </w:rPr>
        <w:t xml:space="preserve"> данного типа школ</w:t>
      </w:r>
      <w:r w:rsidR="004028F9">
        <w:rPr>
          <w:rStyle w:val="a7"/>
          <w:rFonts w:ascii="Times New Roman" w:hAnsi="Times New Roman"/>
          <w:sz w:val="24"/>
          <w:szCs w:val="24"/>
        </w:rPr>
        <w:t>, и других европейских языков</w:t>
      </w:r>
      <w:r w:rsidR="000A408B">
        <w:rPr>
          <w:rStyle w:val="a7"/>
          <w:rFonts w:ascii="Times New Roman" w:hAnsi="Times New Roman"/>
          <w:sz w:val="24"/>
          <w:szCs w:val="24"/>
        </w:rPr>
        <w:t>.</w:t>
      </w:r>
      <w:r w:rsidR="004028F9">
        <w:rPr>
          <w:rStyle w:val="a7"/>
          <w:rFonts w:ascii="Times New Roman" w:hAnsi="Times New Roman"/>
          <w:sz w:val="24"/>
          <w:szCs w:val="24"/>
        </w:rPr>
        <w:t xml:space="preserve"> К другим способам </w:t>
      </w:r>
      <w:r w:rsidR="000B752C">
        <w:rPr>
          <w:rStyle w:val="a7"/>
          <w:rFonts w:ascii="Times New Roman" w:hAnsi="Times New Roman"/>
          <w:sz w:val="24"/>
          <w:szCs w:val="24"/>
        </w:rPr>
        <w:t xml:space="preserve">пополнения сленга </w:t>
      </w:r>
      <w:r w:rsidR="004028F9">
        <w:rPr>
          <w:rStyle w:val="a7"/>
          <w:rFonts w:ascii="Times New Roman" w:hAnsi="Times New Roman"/>
          <w:sz w:val="24"/>
          <w:szCs w:val="24"/>
        </w:rPr>
        <w:t xml:space="preserve">относятся метафоризация, </w:t>
      </w:r>
      <w:proofErr w:type="spellStart"/>
      <w:r w:rsidR="000B752C">
        <w:rPr>
          <w:rStyle w:val="a7"/>
          <w:rFonts w:ascii="Times New Roman" w:hAnsi="Times New Roman"/>
          <w:sz w:val="24"/>
          <w:szCs w:val="24"/>
        </w:rPr>
        <w:t>метонимизация</w:t>
      </w:r>
      <w:proofErr w:type="spellEnd"/>
      <w:r w:rsidR="000B752C">
        <w:rPr>
          <w:rStyle w:val="a7"/>
          <w:rFonts w:ascii="Times New Roman" w:hAnsi="Times New Roman"/>
          <w:sz w:val="24"/>
          <w:szCs w:val="24"/>
        </w:rPr>
        <w:t xml:space="preserve">, </w:t>
      </w:r>
      <w:proofErr w:type="spellStart"/>
      <w:r w:rsidR="004028F9">
        <w:rPr>
          <w:rStyle w:val="a7"/>
          <w:rFonts w:ascii="Times New Roman" w:hAnsi="Times New Roman"/>
          <w:sz w:val="24"/>
          <w:szCs w:val="24"/>
        </w:rPr>
        <w:t>деонимизация</w:t>
      </w:r>
      <w:proofErr w:type="spellEnd"/>
      <w:r w:rsidR="004028F9">
        <w:rPr>
          <w:rStyle w:val="a7"/>
          <w:rFonts w:ascii="Times New Roman" w:hAnsi="Times New Roman"/>
          <w:sz w:val="24"/>
          <w:szCs w:val="24"/>
        </w:rPr>
        <w:t xml:space="preserve"> и </w:t>
      </w:r>
      <w:r w:rsidR="00FF5868">
        <w:rPr>
          <w:rStyle w:val="a7"/>
          <w:rFonts w:ascii="Times New Roman" w:hAnsi="Times New Roman"/>
          <w:sz w:val="24"/>
          <w:szCs w:val="24"/>
        </w:rPr>
        <w:t>словосложение</w:t>
      </w:r>
      <w:r w:rsidR="000B752C">
        <w:rPr>
          <w:rStyle w:val="a7"/>
          <w:rFonts w:ascii="Times New Roman" w:hAnsi="Times New Roman"/>
          <w:sz w:val="24"/>
          <w:szCs w:val="24"/>
        </w:rPr>
        <w:t xml:space="preserve">, отражающие картину мира </w:t>
      </w:r>
      <w:r w:rsidR="00C55877">
        <w:rPr>
          <w:rStyle w:val="a7"/>
          <w:rFonts w:ascii="Times New Roman" w:hAnsi="Times New Roman"/>
          <w:sz w:val="24"/>
          <w:szCs w:val="24"/>
        </w:rPr>
        <w:t>учеников и учителей</w:t>
      </w:r>
      <w:r w:rsidR="00FF5868">
        <w:rPr>
          <w:rStyle w:val="a7"/>
          <w:rFonts w:ascii="Times New Roman" w:hAnsi="Times New Roman"/>
          <w:sz w:val="24"/>
          <w:szCs w:val="24"/>
        </w:rPr>
        <w:t xml:space="preserve">. </w:t>
      </w:r>
    </w:p>
    <w:p w14:paraId="1524E8F8" w14:textId="77777777" w:rsidR="003B2DE6" w:rsidRPr="009E38EA" w:rsidRDefault="003B2DE6" w:rsidP="003B2DE6">
      <w:pPr>
        <w:spacing w:after="0" w:line="240" w:lineRule="auto"/>
        <w:jc w:val="both"/>
        <w:rPr>
          <w:rStyle w:val="a7"/>
          <w:rFonts w:ascii="Times New Roman" w:eastAsia="Times New Roman" w:hAnsi="Times New Roman"/>
          <w:sz w:val="24"/>
          <w:szCs w:val="24"/>
        </w:rPr>
      </w:pPr>
    </w:p>
    <w:p w14:paraId="393A5B21" w14:textId="77777777" w:rsidR="003D57EE" w:rsidRPr="009E38EA" w:rsidRDefault="003D57EE" w:rsidP="003D57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38EA">
        <w:rPr>
          <w:rFonts w:ascii="Times New Roman" w:hAnsi="Times New Roman"/>
          <w:b/>
          <w:sz w:val="24"/>
          <w:szCs w:val="24"/>
        </w:rPr>
        <w:t>Литература</w:t>
      </w:r>
    </w:p>
    <w:p w14:paraId="6D1917AF" w14:textId="77777777" w:rsidR="003F388D" w:rsidRPr="009E38EA" w:rsidRDefault="003F388D" w:rsidP="003F388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4AC117" w14:textId="6A2B1480" w:rsidR="0064579C" w:rsidRPr="00385A89" w:rsidRDefault="00C55877" w:rsidP="006457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Нелюбин Л.Л. </w:t>
      </w:r>
      <w:r w:rsidR="0064579C" w:rsidRPr="00385A89">
        <w:rPr>
          <w:rFonts w:ascii="Times New Roman" w:hAnsi="Times New Roman"/>
          <w:sz w:val="24"/>
          <w:szCs w:val="24"/>
        </w:rPr>
        <w:t xml:space="preserve">Толковый </w:t>
      </w:r>
      <w:proofErr w:type="spellStart"/>
      <w:r w:rsidR="0064579C" w:rsidRPr="00385A89">
        <w:rPr>
          <w:rFonts w:ascii="Times New Roman" w:hAnsi="Times New Roman"/>
          <w:sz w:val="24"/>
          <w:szCs w:val="24"/>
        </w:rPr>
        <w:t>переводоведческий</w:t>
      </w:r>
      <w:proofErr w:type="spellEnd"/>
      <w:r w:rsidR="0064579C" w:rsidRPr="00385A89">
        <w:rPr>
          <w:rFonts w:ascii="Times New Roman" w:hAnsi="Times New Roman"/>
          <w:sz w:val="24"/>
          <w:szCs w:val="24"/>
        </w:rPr>
        <w:t xml:space="preserve"> словар</w:t>
      </w:r>
      <w:r>
        <w:rPr>
          <w:rFonts w:ascii="Times New Roman" w:hAnsi="Times New Roman"/>
          <w:sz w:val="24"/>
          <w:szCs w:val="24"/>
        </w:rPr>
        <w:t>ь</w:t>
      </w:r>
      <w:r w:rsidR="0064579C" w:rsidRPr="00385A89">
        <w:rPr>
          <w:rFonts w:ascii="Times New Roman" w:hAnsi="Times New Roman"/>
          <w:sz w:val="24"/>
          <w:szCs w:val="24"/>
        </w:rPr>
        <w:t xml:space="preserve">. 3-е изд., </w:t>
      </w:r>
      <w:proofErr w:type="spellStart"/>
      <w:r w:rsidR="0064579C" w:rsidRPr="00385A89">
        <w:rPr>
          <w:rFonts w:ascii="Times New Roman" w:hAnsi="Times New Roman"/>
          <w:sz w:val="24"/>
          <w:szCs w:val="24"/>
        </w:rPr>
        <w:t>перераб</w:t>
      </w:r>
      <w:proofErr w:type="spellEnd"/>
      <w:r w:rsidR="0064579C" w:rsidRPr="00385A89">
        <w:rPr>
          <w:rFonts w:ascii="Times New Roman" w:hAnsi="Times New Roman"/>
          <w:sz w:val="24"/>
          <w:szCs w:val="24"/>
        </w:rPr>
        <w:t>. М.: Флинта: Наука, 2003. 320 с.</w:t>
      </w:r>
    </w:p>
    <w:p w14:paraId="6750700A" w14:textId="461D5EC2" w:rsidR="0069729F" w:rsidRPr="00385A89" w:rsidRDefault="0069729F" w:rsidP="00697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A89">
        <w:rPr>
          <w:rFonts w:ascii="Times New Roman" w:hAnsi="Times New Roman"/>
          <w:sz w:val="24"/>
          <w:szCs w:val="24"/>
        </w:rPr>
        <w:t xml:space="preserve">Ахманова О. С. Словарь лингвистических терминов. Изд. 2-е, стереотипное. М.: </w:t>
      </w:r>
      <w:proofErr w:type="spellStart"/>
      <w:r w:rsidRPr="00385A89">
        <w:rPr>
          <w:rFonts w:ascii="Times New Roman" w:hAnsi="Times New Roman"/>
          <w:sz w:val="24"/>
          <w:szCs w:val="24"/>
        </w:rPr>
        <w:t>Едиториал</w:t>
      </w:r>
      <w:proofErr w:type="spellEnd"/>
      <w:r w:rsidRPr="00385A89">
        <w:rPr>
          <w:rFonts w:ascii="Times New Roman" w:hAnsi="Times New Roman"/>
          <w:sz w:val="24"/>
          <w:szCs w:val="24"/>
        </w:rPr>
        <w:t xml:space="preserve"> УРСС, 2004. 576 с.</w:t>
      </w:r>
    </w:p>
    <w:p w14:paraId="7850443A" w14:textId="4DCF28B8" w:rsidR="00191C5C" w:rsidRPr="00385A89" w:rsidRDefault="00C55877" w:rsidP="003F3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85A89">
        <w:rPr>
          <w:rFonts w:ascii="Times New Roman" w:hAnsi="Times New Roman"/>
          <w:sz w:val="24"/>
          <w:szCs w:val="24"/>
          <w:lang w:val="en-US"/>
        </w:rPr>
        <w:t>Coleman</w:t>
      </w:r>
      <w:r w:rsidRPr="00C5587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85A89">
        <w:rPr>
          <w:rFonts w:ascii="Times New Roman" w:hAnsi="Times New Roman"/>
          <w:sz w:val="24"/>
          <w:szCs w:val="24"/>
          <w:lang w:val="en-US"/>
        </w:rPr>
        <w:t>The Life of Slang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385A8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Oxford: </w:t>
      </w:r>
      <w:r w:rsidR="00385A89">
        <w:rPr>
          <w:rFonts w:ascii="Times New Roman" w:hAnsi="Times New Roman"/>
          <w:sz w:val="24"/>
          <w:szCs w:val="24"/>
          <w:lang w:val="en-US"/>
        </w:rPr>
        <w:t>Oxford University Press, 2012</w:t>
      </w:r>
      <w:r>
        <w:rPr>
          <w:rFonts w:ascii="Times New Roman" w:hAnsi="Times New Roman"/>
          <w:sz w:val="24"/>
          <w:szCs w:val="24"/>
          <w:lang w:val="en-US"/>
        </w:rPr>
        <w:t>. 368 p.</w:t>
      </w:r>
    </w:p>
    <w:p w14:paraId="5C1EF606" w14:textId="589A4DC8" w:rsidR="00DB56FA" w:rsidRPr="00385A89" w:rsidRDefault="00C55877" w:rsidP="00DB56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85A89">
        <w:rPr>
          <w:rFonts w:ascii="Times New Roman" w:hAnsi="Times New Roman"/>
          <w:sz w:val="24"/>
          <w:szCs w:val="24"/>
          <w:lang w:val="en-US"/>
        </w:rPr>
        <w:t>Patridge</w:t>
      </w:r>
      <w:r w:rsidRPr="00C558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85A89"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DB56FA" w:rsidRPr="00385A89">
        <w:rPr>
          <w:rFonts w:ascii="Times New Roman" w:hAnsi="Times New Roman"/>
          <w:sz w:val="24"/>
          <w:szCs w:val="24"/>
          <w:lang w:val="en-US"/>
        </w:rPr>
        <w:t>Slang To-day And Yesterda</w:t>
      </w:r>
      <w:r>
        <w:rPr>
          <w:rFonts w:ascii="Times New Roman" w:hAnsi="Times New Roman"/>
          <w:sz w:val="24"/>
          <w:szCs w:val="24"/>
          <w:lang w:val="en-US"/>
        </w:rPr>
        <w:t xml:space="preserve">y. </w:t>
      </w:r>
      <w:r w:rsidR="00DB56FA" w:rsidRPr="00385A89">
        <w:rPr>
          <w:rFonts w:ascii="Times New Roman" w:hAnsi="Times New Roman"/>
          <w:sz w:val="24"/>
          <w:szCs w:val="24"/>
          <w:lang w:val="en-US"/>
        </w:rPr>
        <w:t xml:space="preserve">London, </w:t>
      </w:r>
      <w:proofErr w:type="spellStart"/>
      <w:r w:rsidR="00DB56FA" w:rsidRPr="00385A89">
        <w:rPr>
          <w:rFonts w:ascii="Times New Roman" w:hAnsi="Times New Roman"/>
          <w:sz w:val="24"/>
          <w:szCs w:val="24"/>
          <w:lang w:val="en-US"/>
        </w:rPr>
        <w:t>Routledge&amp;Kegan</w:t>
      </w:r>
      <w:proofErr w:type="spellEnd"/>
      <w:r w:rsidR="00DB56FA" w:rsidRPr="00385A89">
        <w:rPr>
          <w:rFonts w:ascii="Times New Roman" w:hAnsi="Times New Roman"/>
          <w:sz w:val="24"/>
          <w:szCs w:val="24"/>
          <w:lang w:val="en-US"/>
        </w:rPr>
        <w:t xml:space="preserve"> Paul LTD</w:t>
      </w:r>
      <w:r w:rsidR="00385A89" w:rsidRPr="00385A89">
        <w:rPr>
          <w:rFonts w:ascii="Times New Roman" w:hAnsi="Times New Roman"/>
          <w:sz w:val="24"/>
          <w:szCs w:val="24"/>
          <w:lang w:val="en-US"/>
        </w:rPr>
        <w:t>, 1993</w:t>
      </w:r>
      <w:r>
        <w:rPr>
          <w:rFonts w:ascii="Times New Roman" w:hAnsi="Times New Roman"/>
          <w:sz w:val="24"/>
          <w:szCs w:val="24"/>
          <w:lang w:val="en-US"/>
        </w:rPr>
        <w:t>. 488 p.</w:t>
      </w:r>
    </w:p>
    <w:p w14:paraId="37A52C94" w14:textId="5C4078F4" w:rsidR="003F388D" w:rsidRPr="004445E3" w:rsidRDefault="00FF3533" w:rsidP="003F38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445E3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3F388D" w:rsidRPr="004445E3" w:rsidSect="00B6121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5A3B"/>
    <w:multiLevelType w:val="hybridMultilevel"/>
    <w:tmpl w:val="BE9ABC1C"/>
    <w:numStyleLink w:val="20"/>
  </w:abstractNum>
  <w:abstractNum w:abstractNumId="1" w15:restartNumberingAfterBreak="0">
    <w:nsid w:val="24242A7D"/>
    <w:multiLevelType w:val="hybridMultilevel"/>
    <w:tmpl w:val="43FC9450"/>
    <w:lvl w:ilvl="0" w:tplc="AD80B7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7B34AF"/>
    <w:multiLevelType w:val="hybridMultilevel"/>
    <w:tmpl w:val="523E74CE"/>
    <w:lvl w:ilvl="0" w:tplc="8850C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171427"/>
    <w:multiLevelType w:val="hybridMultilevel"/>
    <w:tmpl w:val="752A4F84"/>
    <w:lvl w:ilvl="0" w:tplc="A66E4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FA7E1B"/>
    <w:multiLevelType w:val="hybridMultilevel"/>
    <w:tmpl w:val="66E261FA"/>
    <w:lvl w:ilvl="0" w:tplc="7C3477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8E775A"/>
    <w:multiLevelType w:val="hybridMultilevel"/>
    <w:tmpl w:val="B01A819C"/>
    <w:numStyleLink w:val="4"/>
  </w:abstractNum>
  <w:abstractNum w:abstractNumId="6" w15:restartNumberingAfterBreak="0">
    <w:nsid w:val="40676D42"/>
    <w:multiLevelType w:val="hybridMultilevel"/>
    <w:tmpl w:val="3166924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43CE7"/>
    <w:multiLevelType w:val="hybridMultilevel"/>
    <w:tmpl w:val="D434553C"/>
    <w:numStyleLink w:val="5"/>
  </w:abstractNum>
  <w:abstractNum w:abstractNumId="8" w15:restartNumberingAfterBreak="0">
    <w:nsid w:val="542F5D72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9" w15:restartNumberingAfterBreak="0">
    <w:nsid w:val="65261F1E"/>
    <w:multiLevelType w:val="hybridMultilevel"/>
    <w:tmpl w:val="D434553C"/>
    <w:styleLink w:val="5"/>
    <w:lvl w:ilvl="0" w:tplc="322AEEFC">
      <w:start w:val="1"/>
      <w:numFmt w:val="decimal"/>
      <w:lvlText w:val="%1)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8AEE6A">
      <w:start w:val="1"/>
      <w:numFmt w:val="lowerLetter"/>
      <w:lvlText w:val="%2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1CF7FA">
      <w:start w:val="1"/>
      <w:numFmt w:val="lowerRoman"/>
      <w:lvlText w:val="%3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D80284">
      <w:start w:val="1"/>
      <w:numFmt w:val="decimal"/>
      <w:lvlText w:val="%4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E6D368">
      <w:start w:val="1"/>
      <w:numFmt w:val="lowerLetter"/>
      <w:lvlText w:val="%5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1EFD52">
      <w:start w:val="1"/>
      <w:numFmt w:val="lowerRoman"/>
      <w:lvlText w:val="%6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8CB84E">
      <w:start w:val="1"/>
      <w:numFmt w:val="decimal"/>
      <w:lvlText w:val="%7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82909E">
      <w:start w:val="1"/>
      <w:numFmt w:val="lowerLetter"/>
      <w:lvlText w:val="%8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308B42">
      <w:start w:val="1"/>
      <w:numFmt w:val="lowerRoman"/>
      <w:lvlText w:val="%9."/>
      <w:lvlJc w:val="left"/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CF9656D"/>
    <w:multiLevelType w:val="hybridMultilevel"/>
    <w:tmpl w:val="B01A819C"/>
    <w:styleLink w:val="4"/>
    <w:lvl w:ilvl="0" w:tplc="C20841D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8AF2F0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E2C17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FE20D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68780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CA79F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8CCE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C80C2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A0369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FE152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2" w15:restartNumberingAfterBreak="0">
    <w:nsid w:val="74AB15F7"/>
    <w:multiLevelType w:val="hybridMultilevel"/>
    <w:tmpl w:val="BE9ABC1C"/>
    <w:styleLink w:val="20"/>
    <w:lvl w:ilvl="0" w:tplc="1DD0F5E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2E035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E4423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D048A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8A6C6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06A0B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E4578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4266B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0C864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D877AD9"/>
    <w:multiLevelType w:val="hybridMultilevel"/>
    <w:tmpl w:val="913AEA2C"/>
    <w:lvl w:ilvl="0" w:tplc="0BF869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499688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387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3474921">
    <w:abstractNumId w:val="2"/>
  </w:num>
  <w:num w:numId="4" w16cid:durableId="1921794294">
    <w:abstractNumId w:val="1"/>
  </w:num>
  <w:num w:numId="5" w16cid:durableId="664943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6500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494729">
    <w:abstractNumId w:val="12"/>
  </w:num>
  <w:num w:numId="8" w16cid:durableId="1920014845">
    <w:abstractNumId w:val="0"/>
  </w:num>
  <w:num w:numId="9" w16cid:durableId="183131609">
    <w:abstractNumId w:val="10"/>
  </w:num>
  <w:num w:numId="10" w16cid:durableId="10835">
    <w:abstractNumId w:val="5"/>
    <w:lvlOverride w:ilvl="0">
      <w:startOverride w:val="1"/>
      <w:lvl w:ilvl="0" w:tplc="E7E264F8">
        <w:start w:val="1"/>
        <w:numFmt w:val="decimal"/>
        <w:lvlText w:val="%1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80C5E2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72AB70A">
        <w:start w:val="1"/>
        <w:numFmt w:val="lowerRoman"/>
        <w:lvlText w:val="%3."/>
        <w:lvlJc w:val="left"/>
        <w:pPr>
          <w:ind w:left="218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8A20A42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0CC6B4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62CB61A">
        <w:start w:val="1"/>
        <w:numFmt w:val="lowerRoman"/>
        <w:lvlText w:val="%6."/>
        <w:lvlJc w:val="left"/>
        <w:pPr>
          <w:ind w:left="434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540A5AC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48E5F6C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F27780">
        <w:start w:val="1"/>
        <w:numFmt w:val="lowerRoman"/>
        <w:lvlText w:val="%9."/>
        <w:lvlJc w:val="left"/>
        <w:pPr>
          <w:ind w:left="6507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968050974">
    <w:abstractNumId w:val="9"/>
  </w:num>
  <w:num w:numId="12" w16cid:durableId="1052192033">
    <w:abstractNumId w:val="7"/>
  </w:num>
  <w:num w:numId="13" w16cid:durableId="1390113692">
    <w:abstractNumId w:val="6"/>
  </w:num>
  <w:num w:numId="14" w16cid:durableId="1751193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E"/>
    <w:rsid w:val="0002169F"/>
    <w:rsid w:val="00021F1B"/>
    <w:rsid w:val="00056386"/>
    <w:rsid w:val="0006460C"/>
    <w:rsid w:val="00080E74"/>
    <w:rsid w:val="00086CD3"/>
    <w:rsid w:val="000A408B"/>
    <w:rsid w:val="000B752C"/>
    <w:rsid w:val="000C1402"/>
    <w:rsid w:val="000E0FD3"/>
    <w:rsid w:val="001167CD"/>
    <w:rsid w:val="0012130C"/>
    <w:rsid w:val="00131878"/>
    <w:rsid w:val="00133128"/>
    <w:rsid w:val="00136B54"/>
    <w:rsid w:val="001452BE"/>
    <w:rsid w:val="0015574F"/>
    <w:rsid w:val="00171EF5"/>
    <w:rsid w:val="00181C29"/>
    <w:rsid w:val="00187942"/>
    <w:rsid w:val="00191C5C"/>
    <w:rsid w:val="00194399"/>
    <w:rsid w:val="001944B2"/>
    <w:rsid w:val="001A091A"/>
    <w:rsid w:val="001A3722"/>
    <w:rsid w:val="001D04B3"/>
    <w:rsid w:val="001F072D"/>
    <w:rsid w:val="002052D9"/>
    <w:rsid w:val="00207A4A"/>
    <w:rsid w:val="00227191"/>
    <w:rsid w:val="002526C6"/>
    <w:rsid w:val="002708F6"/>
    <w:rsid w:val="0027489D"/>
    <w:rsid w:val="00282F3C"/>
    <w:rsid w:val="002A28B6"/>
    <w:rsid w:val="002A6885"/>
    <w:rsid w:val="002B25C0"/>
    <w:rsid w:val="002B5914"/>
    <w:rsid w:val="002E2D7D"/>
    <w:rsid w:val="002E33A9"/>
    <w:rsid w:val="002F38B7"/>
    <w:rsid w:val="003276AA"/>
    <w:rsid w:val="00344C49"/>
    <w:rsid w:val="00362A76"/>
    <w:rsid w:val="00383E3F"/>
    <w:rsid w:val="00385A89"/>
    <w:rsid w:val="003A03DE"/>
    <w:rsid w:val="003A5A98"/>
    <w:rsid w:val="003B2DE6"/>
    <w:rsid w:val="003D57EE"/>
    <w:rsid w:val="003D7437"/>
    <w:rsid w:val="003D76C2"/>
    <w:rsid w:val="003D7F4C"/>
    <w:rsid w:val="003F388D"/>
    <w:rsid w:val="003F3A1F"/>
    <w:rsid w:val="004028F9"/>
    <w:rsid w:val="00413AB8"/>
    <w:rsid w:val="00415558"/>
    <w:rsid w:val="004171C6"/>
    <w:rsid w:val="00417270"/>
    <w:rsid w:val="00432A21"/>
    <w:rsid w:val="004440DE"/>
    <w:rsid w:val="004445E3"/>
    <w:rsid w:val="004507B0"/>
    <w:rsid w:val="0045169A"/>
    <w:rsid w:val="004A2A96"/>
    <w:rsid w:val="004D177C"/>
    <w:rsid w:val="004D3699"/>
    <w:rsid w:val="004D4AE3"/>
    <w:rsid w:val="004E5A55"/>
    <w:rsid w:val="004F3F35"/>
    <w:rsid w:val="004F5B29"/>
    <w:rsid w:val="004F761B"/>
    <w:rsid w:val="00502BB5"/>
    <w:rsid w:val="00503F6E"/>
    <w:rsid w:val="00516B35"/>
    <w:rsid w:val="0052286B"/>
    <w:rsid w:val="0052710B"/>
    <w:rsid w:val="0053119D"/>
    <w:rsid w:val="00561640"/>
    <w:rsid w:val="005721B5"/>
    <w:rsid w:val="00572244"/>
    <w:rsid w:val="0059583A"/>
    <w:rsid w:val="005C6C82"/>
    <w:rsid w:val="005D1C09"/>
    <w:rsid w:val="005D7E88"/>
    <w:rsid w:val="005F0235"/>
    <w:rsid w:val="00604F18"/>
    <w:rsid w:val="00607390"/>
    <w:rsid w:val="00622C88"/>
    <w:rsid w:val="00631CE9"/>
    <w:rsid w:val="0064579C"/>
    <w:rsid w:val="0065701E"/>
    <w:rsid w:val="006654C8"/>
    <w:rsid w:val="006872A9"/>
    <w:rsid w:val="0069729F"/>
    <w:rsid w:val="006B0D40"/>
    <w:rsid w:val="006E7925"/>
    <w:rsid w:val="00702EA2"/>
    <w:rsid w:val="00705B8F"/>
    <w:rsid w:val="00705B91"/>
    <w:rsid w:val="00721208"/>
    <w:rsid w:val="0072574D"/>
    <w:rsid w:val="00743AE6"/>
    <w:rsid w:val="0074739C"/>
    <w:rsid w:val="0075457E"/>
    <w:rsid w:val="00762FEF"/>
    <w:rsid w:val="007711FF"/>
    <w:rsid w:val="007A2ADD"/>
    <w:rsid w:val="008535EB"/>
    <w:rsid w:val="00893CA4"/>
    <w:rsid w:val="008949ED"/>
    <w:rsid w:val="008B5CFA"/>
    <w:rsid w:val="008C5829"/>
    <w:rsid w:val="008E1CDE"/>
    <w:rsid w:val="00900FDD"/>
    <w:rsid w:val="00902D72"/>
    <w:rsid w:val="00913DF7"/>
    <w:rsid w:val="00937794"/>
    <w:rsid w:val="00953D44"/>
    <w:rsid w:val="0096005F"/>
    <w:rsid w:val="00966E69"/>
    <w:rsid w:val="0097252A"/>
    <w:rsid w:val="00995DBA"/>
    <w:rsid w:val="0099727C"/>
    <w:rsid w:val="009A56C7"/>
    <w:rsid w:val="009E38EA"/>
    <w:rsid w:val="009E49B8"/>
    <w:rsid w:val="00A646CE"/>
    <w:rsid w:val="00A866E9"/>
    <w:rsid w:val="00AA57F1"/>
    <w:rsid w:val="00AE60F8"/>
    <w:rsid w:val="00AE647D"/>
    <w:rsid w:val="00B070DA"/>
    <w:rsid w:val="00B221B0"/>
    <w:rsid w:val="00B22E20"/>
    <w:rsid w:val="00B4224B"/>
    <w:rsid w:val="00B449B9"/>
    <w:rsid w:val="00B51D6E"/>
    <w:rsid w:val="00B61211"/>
    <w:rsid w:val="00B62A16"/>
    <w:rsid w:val="00B97C22"/>
    <w:rsid w:val="00BB1AE2"/>
    <w:rsid w:val="00BB3D89"/>
    <w:rsid w:val="00BE10D9"/>
    <w:rsid w:val="00BE7D10"/>
    <w:rsid w:val="00BF2AC5"/>
    <w:rsid w:val="00BF4366"/>
    <w:rsid w:val="00C07247"/>
    <w:rsid w:val="00C076C6"/>
    <w:rsid w:val="00C247DA"/>
    <w:rsid w:val="00C55877"/>
    <w:rsid w:val="00C80E6D"/>
    <w:rsid w:val="00CA5C9D"/>
    <w:rsid w:val="00CB1C9A"/>
    <w:rsid w:val="00CB5DA7"/>
    <w:rsid w:val="00CC0441"/>
    <w:rsid w:val="00CD6215"/>
    <w:rsid w:val="00CE4D8E"/>
    <w:rsid w:val="00CE5748"/>
    <w:rsid w:val="00CF0B9D"/>
    <w:rsid w:val="00CF7CD0"/>
    <w:rsid w:val="00D20C03"/>
    <w:rsid w:val="00D238D2"/>
    <w:rsid w:val="00D408CC"/>
    <w:rsid w:val="00D44266"/>
    <w:rsid w:val="00DA22A7"/>
    <w:rsid w:val="00DB56FA"/>
    <w:rsid w:val="00DD6B61"/>
    <w:rsid w:val="00DE7F46"/>
    <w:rsid w:val="00DF2939"/>
    <w:rsid w:val="00E00E37"/>
    <w:rsid w:val="00E014EC"/>
    <w:rsid w:val="00E139D0"/>
    <w:rsid w:val="00E13B2F"/>
    <w:rsid w:val="00E16E9F"/>
    <w:rsid w:val="00E25412"/>
    <w:rsid w:val="00E4597E"/>
    <w:rsid w:val="00E539E0"/>
    <w:rsid w:val="00EE7841"/>
    <w:rsid w:val="00F02F2A"/>
    <w:rsid w:val="00F13CEB"/>
    <w:rsid w:val="00F14093"/>
    <w:rsid w:val="00F530E1"/>
    <w:rsid w:val="00F64B0E"/>
    <w:rsid w:val="00F85D69"/>
    <w:rsid w:val="00FB3598"/>
    <w:rsid w:val="00FE74EA"/>
    <w:rsid w:val="00FF3533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9ECD"/>
  <w15:docId w15:val="{8901A065-B968-4135-B23E-8470285F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21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EA2"/>
    <w:rPr>
      <w:color w:val="0000FF" w:themeColor="hyperlink"/>
      <w:u w:val="single"/>
    </w:rPr>
  </w:style>
  <w:style w:type="paragraph" w:styleId="a4">
    <w:name w:val="List Paragraph"/>
    <w:basedOn w:val="a"/>
    <w:qFormat/>
    <w:rsid w:val="00702E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12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Emphasis"/>
    <w:basedOn w:val="a0"/>
    <w:uiPriority w:val="20"/>
    <w:qFormat/>
    <w:rsid w:val="00604F18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5D7E88"/>
    <w:rPr>
      <w:color w:val="605E5C"/>
      <w:shd w:val="clear" w:color="auto" w:fill="E1DFDD"/>
    </w:rPr>
  </w:style>
  <w:style w:type="character" w:customStyle="1" w:styleId="a7">
    <w:name w:val="Нет"/>
    <w:rsid w:val="003A5A98"/>
    <w:rPr>
      <w:lang w:val="ru-RU"/>
    </w:rPr>
  </w:style>
  <w:style w:type="numbering" w:customStyle="1" w:styleId="20">
    <w:name w:val="Импортированный стиль 2.0"/>
    <w:rsid w:val="003A5A98"/>
    <w:pPr>
      <w:numPr>
        <w:numId w:val="7"/>
      </w:numPr>
    </w:pPr>
  </w:style>
  <w:style w:type="numbering" w:customStyle="1" w:styleId="4">
    <w:name w:val="Импортированный стиль 4"/>
    <w:rsid w:val="003B2DE6"/>
    <w:pPr>
      <w:numPr>
        <w:numId w:val="9"/>
      </w:numPr>
    </w:pPr>
  </w:style>
  <w:style w:type="paragraph" w:customStyle="1" w:styleId="A8">
    <w:name w:val="По умолчанию A"/>
    <w:rsid w:val="003B2DE6"/>
    <w:pPr>
      <w:pBdr>
        <w:top w:val="nil"/>
        <w:left w:val="nil"/>
        <w:bottom w:val="nil"/>
        <w:right w:val="nil"/>
        <w:between w:val="nil"/>
        <w:bar w:val="nil"/>
      </w:pBdr>
      <w:spacing w:after="240" w:line="259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clear" w:color="auto" w:fill="FFFFFF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5">
    <w:name w:val="Импортированный стиль 5"/>
    <w:rsid w:val="003B2DE6"/>
    <w:pPr>
      <w:numPr>
        <w:numId w:val="11"/>
      </w:numPr>
    </w:pPr>
  </w:style>
  <w:style w:type="character" w:styleId="a9">
    <w:name w:val="Strong"/>
    <w:basedOn w:val="a0"/>
    <w:uiPriority w:val="22"/>
    <w:qFormat/>
    <w:rsid w:val="00F1409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1318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734</Words>
  <Characters>5214</Characters>
  <Application>Microsoft Office Word</Application>
  <DocSecurity>0</DocSecurity>
  <Lines>98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Елена</cp:lastModifiedBy>
  <cp:revision>3</cp:revision>
  <dcterms:created xsi:type="dcterms:W3CDTF">2024-02-02T14:30:00Z</dcterms:created>
  <dcterms:modified xsi:type="dcterms:W3CDTF">2024-02-02T14:37:00Z</dcterms:modified>
</cp:coreProperties>
</file>