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EC5DE" w14:textId="77777777" w:rsidR="00AC2F4D" w:rsidRPr="00AC2F4D" w:rsidRDefault="00AC2F4D" w:rsidP="0026631E">
      <w:pPr>
        <w:jc w:val="both"/>
        <w:rPr>
          <w:rFonts w:ascii="Times New Roman" w:hAnsi="Times New Roman"/>
          <w:bCs/>
          <w:sz w:val="24"/>
          <w:szCs w:val="24"/>
        </w:rPr>
      </w:pPr>
      <w:r w:rsidRPr="00AC2F4D">
        <w:rPr>
          <w:rFonts w:ascii="Times New Roman" w:hAnsi="Times New Roman"/>
          <w:b/>
          <w:bCs/>
          <w:sz w:val="24"/>
          <w:szCs w:val="24"/>
        </w:rPr>
        <w:t>Тема:</w:t>
      </w:r>
      <w:r w:rsidRPr="00AC2F4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C2F4D">
        <w:rPr>
          <w:rFonts w:ascii="Times New Roman" w:hAnsi="Times New Roman"/>
          <w:bCs/>
          <w:color w:val="000000"/>
          <w:sz w:val="24"/>
          <w:szCs w:val="24"/>
        </w:rPr>
        <w:t xml:space="preserve">жаргон в блогосфере как показатель культурного уровня интернет-пользователей. </w:t>
      </w:r>
    </w:p>
    <w:p w14:paraId="28D9A500" w14:textId="6F089FDB" w:rsidR="00AC2F4D" w:rsidRPr="00AC2F4D" w:rsidRDefault="00AC2F4D" w:rsidP="0026631E">
      <w:pPr>
        <w:jc w:val="both"/>
        <w:rPr>
          <w:rFonts w:ascii="Times New Roman" w:hAnsi="Times New Roman"/>
          <w:sz w:val="24"/>
          <w:szCs w:val="24"/>
        </w:rPr>
      </w:pPr>
      <w:r w:rsidRPr="00AC2F4D">
        <w:rPr>
          <w:rFonts w:ascii="Times New Roman" w:hAnsi="Times New Roman"/>
          <w:b/>
          <w:bCs/>
          <w:sz w:val="24"/>
          <w:szCs w:val="24"/>
        </w:rPr>
        <w:t>Объект исследования:</w:t>
      </w:r>
      <w:r w:rsidRPr="00AC2F4D">
        <w:rPr>
          <w:rFonts w:ascii="Times New Roman" w:hAnsi="Times New Roman"/>
          <w:sz w:val="24"/>
          <w:szCs w:val="24"/>
        </w:rPr>
        <w:t xml:space="preserve"> </w:t>
      </w:r>
      <w:r w:rsidRPr="00AC2F4D">
        <w:rPr>
          <w:rFonts w:ascii="Times New Roman" w:hAnsi="Times New Roman"/>
          <w:bCs/>
          <w:color w:val="000000"/>
          <w:sz w:val="24"/>
          <w:szCs w:val="24"/>
        </w:rPr>
        <w:t>жаргон, его виды, используемые в блогосфере</w:t>
      </w:r>
      <w:r w:rsidR="007C42EE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AC2F4D">
        <w:rPr>
          <w:rFonts w:ascii="Times New Roman" w:hAnsi="Times New Roman"/>
          <w:bCs/>
          <w:color w:val="000000"/>
          <w:sz w:val="24"/>
          <w:szCs w:val="24"/>
        </w:rPr>
        <w:t xml:space="preserve"> и его влияние на культурный уровень интернет-пользователей, сравнение речи различных блогеров. </w:t>
      </w:r>
      <w:r w:rsidRPr="00AC2F4D">
        <w:rPr>
          <w:rFonts w:ascii="Times New Roman" w:hAnsi="Times New Roman"/>
          <w:sz w:val="24"/>
          <w:szCs w:val="24"/>
        </w:rPr>
        <w:t xml:space="preserve"> </w:t>
      </w:r>
    </w:p>
    <w:p w14:paraId="409BB230" w14:textId="77777777" w:rsidR="00AC2F4D" w:rsidRDefault="00AC2F4D" w:rsidP="0026631E">
      <w:pPr>
        <w:jc w:val="both"/>
        <w:rPr>
          <w:rFonts w:ascii="Times New Roman" w:hAnsi="Times New Roman"/>
          <w:sz w:val="24"/>
          <w:szCs w:val="24"/>
        </w:rPr>
      </w:pPr>
      <w:r w:rsidRPr="00AC2F4D">
        <w:rPr>
          <w:rFonts w:ascii="Times New Roman" w:hAnsi="Times New Roman"/>
          <w:b/>
          <w:bCs/>
          <w:sz w:val="24"/>
          <w:szCs w:val="24"/>
        </w:rPr>
        <w:t>Предмет исследования:</w:t>
      </w:r>
      <w:r w:rsidRPr="00AC2F4D">
        <w:rPr>
          <w:rFonts w:ascii="Times New Roman" w:hAnsi="Times New Roman"/>
          <w:sz w:val="24"/>
          <w:szCs w:val="24"/>
        </w:rPr>
        <w:t xml:space="preserve"> </w:t>
      </w:r>
      <w:r w:rsidRPr="00AC2F4D">
        <w:rPr>
          <w:rFonts w:ascii="Times New Roman" w:hAnsi="Times New Roman"/>
          <w:bCs/>
          <w:color w:val="000000"/>
          <w:sz w:val="24"/>
          <w:szCs w:val="24"/>
        </w:rPr>
        <w:t>соотношение употребления жаргона в блогосфере с культурным уровнем интернет-пользователей</w:t>
      </w:r>
      <w:r w:rsidRPr="00AC2F4D">
        <w:rPr>
          <w:rFonts w:ascii="Times New Roman" w:hAnsi="Times New Roman"/>
          <w:sz w:val="24"/>
          <w:szCs w:val="24"/>
        </w:rPr>
        <w:t>.</w:t>
      </w:r>
    </w:p>
    <w:p w14:paraId="300FB654" w14:textId="682CB033" w:rsidR="00AC2F4D" w:rsidRPr="00AC2F4D" w:rsidRDefault="00AC2F4D" w:rsidP="0026631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C2F4D">
        <w:rPr>
          <w:rFonts w:ascii="Times New Roman" w:hAnsi="Times New Roman"/>
          <w:b/>
          <w:bCs/>
          <w:sz w:val="24"/>
          <w:szCs w:val="24"/>
        </w:rPr>
        <w:t>Задачи исследования: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2F4D">
        <w:rPr>
          <w:rFonts w:ascii="Times New Roman" w:hAnsi="Times New Roman"/>
          <w:sz w:val="24"/>
          <w:szCs w:val="24"/>
        </w:rPr>
        <w:t xml:space="preserve">1. </w:t>
      </w:r>
      <w:r w:rsidR="007C42EE">
        <w:rPr>
          <w:rFonts w:ascii="Times New Roman" w:hAnsi="Times New Roman"/>
          <w:sz w:val="24"/>
          <w:szCs w:val="24"/>
        </w:rPr>
        <w:t>о</w:t>
      </w:r>
      <w:r w:rsidRPr="00AC2F4D">
        <w:rPr>
          <w:rFonts w:ascii="Times New Roman" w:hAnsi="Times New Roman"/>
          <w:sz w:val="24"/>
          <w:szCs w:val="24"/>
        </w:rPr>
        <w:t>бозначить, что следует понимать под терминами «жаргон» и «блогосфера»</w:t>
      </w:r>
      <w:r w:rsidR="007C42EE">
        <w:rPr>
          <w:rFonts w:ascii="Times New Roman" w:hAnsi="Times New Roman"/>
          <w:sz w:val="24"/>
          <w:szCs w:val="24"/>
        </w:rPr>
        <w:t>;</w:t>
      </w:r>
      <w:r w:rsidRPr="00AC2F4D">
        <w:rPr>
          <w:rFonts w:ascii="Times New Roman" w:hAnsi="Times New Roman"/>
          <w:sz w:val="24"/>
          <w:szCs w:val="24"/>
        </w:rPr>
        <w:t xml:space="preserve"> 2. создать целостную классификацию</w:t>
      </w:r>
      <w:r w:rsidR="007C42EE">
        <w:rPr>
          <w:rFonts w:ascii="Times New Roman" w:hAnsi="Times New Roman"/>
          <w:sz w:val="24"/>
          <w:szCs w:val="24"/>
        </w:rPr>
        <w:t xml:space="preserve"> жаргонизмов, присутствующих в блогосфере, </w:t>
      </w:r>
      <w:r w:rsidRPr="00AC2F4D">
        <w:rPr>
          <w:rFonts w:ascii="Times New Roman" w:hAnsi="Times New Roman"/>
          <w:sz w:val="24"/>
          <w:szCs w:val="24"/>
        </w:rPr>
        <w:t xml:space="preserve">определить, какие из них чаще всего </w:t>
      </w:r>
      <w:r w:rsidR="007C42EE">
        <w:rPr>
          <w:rFonts w:ascii="Times New Roman" w:hAnsi="Times New Roman"/>
          <w:sz w:val="24"/>
          <w:szCs w:val="24"/>
        </w:rPr>
        <w:t xml:space="preserve">там </w:t>
      </w:r>
      <w:r w:rsidRPr="00AC2F4D">
        <w:rPr>
          <w:rFonts w:ascii="Times New Roman" w:hAnsi="Times New Roman"/>
          <w:sz w:val="24"/>
          <w:szCs w:val="24"/>
        </w:rPr>
        <w:t>используются</w:t>
      </w:r>
      <w:r w:rsidR="007C42EE">
        <w:rPr>
          <w:rFonts w:ascii="Times New Roman" w:hAnsi="Times New Roman"/>
          <w:sz w:val="24"/>
          <w:szCs w:val="24"/>
        </w:rPr>
        <w:t>;</w:t>
      </w:r>
      <w:r w:rsidRPr="00AC2F4D">
        <w:rPr>
          <w:rFonts w:ascii="Times New Roman" w:hAnsi="Times New Roman"/>
          <w:sz w:val="24"/>
          <w:szCs w:val="24"/>
        </w:rPr>
        <w:t xml:space="preserve"> 3. </w:t>
      </w:r>
      <w:r w:rsidR="007C42EE">
        <w:rPr>
          <w:rFonts w:ascii="Times New Roman" w:eastAsiaTheme="minorHAnsi" w:hAnsi="Times New Roman"/>
          <w:sz w:val="24"/>
          <w:szCs w:val="24"/>
        </w:rPr>
        <w:t>о</w:t>
      </w:r>
      <w:r w:rsidRPr="00AC2F4D">
        <w:rPr>
          <w:rFonts w:ascii="Times New Roman" w:eastAsiaTheme="minorHAnsi" w:hAnsi="Times New Roman"/>
          <w:sz w:val="24"/>
          <w:szCs w:val="24"/>
        </w:rPr>
        <w:t>пределить специфику использования жаргон</w:t>
      </w:r>
      <w:r w:rsidR="007C42EE">
        <w:rPr>
          <w:rFonts w:ascii="Times New Roman" w:eastAsiaTheme="minorHAnsi" w:hAnsi="Times New Roman"/>
          <w:sz w:val="24"/>
          <w:szCs w:val="24"/>
        </w:rPr>
        <w:t>изм</w:t>
      </w:r>
      <w:r w:rsidRPr="00AC2F4D">
        <w:rPr>
          <w:rFonts w:ascii="Times New Roman" w:eastAsiaTheme="minorHAnsi" w:hAnsi="Times New Roman"/>
          <w:sz w:val="24"/>
          <w:szCs w:val="24"/>
        </w:rPr>
        <w:t xml:space="preserve">ов в </w:t>
      </w:r>
      <w:r w:rsidR="007C42EE">
        <w:rPr>
          <w:rFonts w:ascii="Times New Roman" w:eastAsiaTheme="minorHAnsi" w:hAnsi="Times New Roman"/>
          <w:sz w:val="24"/>
          <w:szCs w:val="24"/>
        </w:rPr>
        <w:t>И</w:t>
      </w:r>
      <w:r w:rsidRPr="00AC2F4D">
        <w:rPr>
          <w:rFonts w:ascii="Times New Roman" w:eastAsiaTheme="minorHAnsi" w:hAnsi="Times New Roman"/>
          <w:sz w:val="24"/>
          <w:szCs w:val="24"/>
        </w:rPr>
        <w:t>нтернете</w:t>
      </w:r>
      <w:r w:rsidR="007C42EE">
        <w:rPr>
          <w:rFonts w:ascii="Times New Roman" w:eastAsiaTheme="minorHAnsi" w:hAnsi="Times New Roman"/>
          <w:sz w:val="24"/>
          <w:szCs w:val="24"/>
        </w:rPr>
        <w:t>;</w:t>
      </w:r>
      <w:r w:rsidRPr="00AC2F4D">
        <w:rPr>
          <w:rFonts w:ascii="Times New Roman" w:eastAsiaTheme="minorHAnsi" w:hAnsi="Times New Roman"/>
          <w:sz w:val="24"/>
          <w:szCs w:val="24"/>
        </w:rPr>
        <w:t xml:space="preserve"> </w:t>
      </w:r>
      <w:r w:rsidRPr="00AC2F4D">
        <w:rPr>
          <w:rFonts w:ascii="Times New Roman" w:hAnsi="Times New Roman"/>
          <w:sz w:val="24"/>
          <w:szCs w:val="24"/>
        </w:rPr>
        <w:t xml:space="preserve">4. </w:t>
      </w:r>
      <w:r w:rsidR="007C42EE">
        <w:rPr>
          <w:rFonts w:ascii="Times New Roman" w:hAnsi="Times New Roman"/>
          <w:sz w:val="24"/>
          <w:szCs w:val="24"/>
        </w:rPr>
        <w:t>в</w:t>
      </w:r>
      <w:r w:rsidRPr="00AC2F4D">
        <w:rPr>
          <w:rFonts w:ascii="Times New Roman" w:hAnsi="Times New Roman"/>
          <w:sz w:val="24"/>
          <w:szCs w:val="24"/>
        </w:rPr>
        <w:t xml:space="preserve">ыявить </w:t>
      </w:r>
      <w:r w:rsidR="007C42EE">
        <w:rPr>
          <w:rFonts w:ascii="Times New Roman" w:hAnsi="Times New Roman"/>
          <w:sz w:val="24"/>
          <w:szCs w:val="24"/>
        </w:rPr>
        <w:t xml:space="preserve">связь </w:t>
      </w:r>
      <w:r w:rsidRPr="00AC2F4D">
        <w:rPr>
          <w:rFonts w:ascii="Times New Roman" w:hAnsi="Times New Roman"/>
          <w:sz w:val="24"/>
          <w:szCs w:val="24"/>
        </w:rPr>
        <w:t>между употреблением жаргона в блогосфере и культурным уровнем интернет-пользователей</w:t>
      </w:r>
      <w:r w:rsidR="007C42EE">
        <w:rPr>
          <w:rFonts w:ascii="Times New Roman" w:hAnsi="Times New Roman"/>
          <w:sz w:val="24"/>
          <w:szCs w:val="24"/>
        </w:rPr>
        <w:t>.</w:t>
      </w:r>
    </w:p>
    <w:p w14:paraId="65D274A7" w14:textId="35EDD4CE" w:rsidR="00AC2F4D" w:rsidRPr="00AC2F4D" w:rsidRDefault="00AC2F4D" w:rsidP="0026631E">
      <w:pPr>
        <w:jc w:val="both"/>
        <w:rPr>
          <w:rFonts w:ascii="Times New Roman" w:hAnsi="Times New Roman"/>
          <w:sz w:val="24"/>
          <w:szCs w:val="24"/>
        </w:rPr>
      </w:pPr>
      <w:r w:rsidRPr="00AC2F4D">
        <w:rPr>
          <w:rFonts w:ascii="Times New Roman" w:hAnsi="Times New Roman"/>
          <w:b/>
          <w:bCs/>
          <w:sz w:val="24"/>
          <w:szCs w:val="24"/>
        </w:rPr>
        <w:t>Эмпирический материал:</w:t>
      </w:r>
      <w:r w:rsidRPr="00AC2F4D">
        <w:rPr>
          <w:rFonts w:ascii="Times New Roman" w:hAnsi="Times New Roman"/>
          <w:sz w:val="24"/>
          <w:szCs w:val="24"/>
        </w:rPr>
        <w:t xml:space="preserve"> </w:t>
      </w:r>
      <w:r w:rsidRPr="00AC2F4D">
        <w:rPr>
          <w:rFonts w:ascii="Times New Roman" w:hAnsi="Times New Roman"/>
          <w:sz w:val="24"/>
          <w:szCs w:val="24"/>
          <w:lang w:val="en-US"/>
        </w:rPr>
        <w:t>Telegram</w:t>
      </w:r>
      <w:r w:rsidRPr="00AC2F4D">
        <w:rPr>
          <w:rFonts w:ascii="Times New Roman" w:hAnsi="Times New Roman"/>
          <w:sz w:val="24"/>
          <w:szCs w:val="24"/>
        </w:rPr>
        <w:t>-канал</w:t>
      </w:r>
      <w:r w:rsidR="007C42EE">
        <w:rPr>
          <w:rFonts w:ascii="Times New Roman" w:hAnsi="Times New Roman"/>
          <w:sz w:val="24"/>
          <w:szCs w:val="24"/>
        </w:rPr>
        <w:t>ы</w:t>
      </w:r>
      <w:r w:rsidRPr="00AC2F4D">
        <w:rPr>
          <w:rFonts w:ascii="Times New Roman" w:hAnsi="Times New Roman"/>
          <w:sz w:val="24"/>
          <w:szCs w:val="24"/>
        </w:rPr>
        <w:t xml:space="preserve"> «Топор», «Первый Московский»</w:t>
      </w:r>
      <w:r w:rsidR="007C42EE">
        <w:rPr>
          <w:rFonts w:ascii="Times New Roman" w:hAnsi="Times New Roman"/>
          <w:sz w:val="24"/>
          <w:szCs w:val="24"/>
        </w:rPr>
        <w:t xml:space="preserve">, </w:t>
      </w:r>
      <w:r w:rsidRPr="00AC2F4D">
        <w:rPr>
          <w:rFonts w:ascii="Times New Roman" w:hAnsi="Times New Roman"/>
          <w:sz w:val="24"/>
          <w:szCs w:val="24"/>
        </w:rPr>
        <w:t xml:space="preserve">«Елена Соловьева», «Татьяна Полякова». </w:t>
      </w:r>
    </w:p>
    <w:p w14:paraId="55D21717" w14:textId="18A56638" w:rsidR="00212274" w:rsidRDefault="00AC2F4D" w:rsidP="00212274">
      <w:pPr>
        <w:jc w:val="both"/>
        <w:rPr>
          <w:rFonts w:ascii="Times New Roman" w:hAnsi="Times New Roman"/>
          <w:sz w:val="24"/>
          <w:szCs w:val="24"/>
        </w:rPr>
      </w:pPr>
      <w:r w:rsidRPr="00AC2F4D">
        <w:rPr>
          <w:rFonts w:ascii="Times New Roman" w:hAnsi="Times New Roman"/>
          <w:b/>
          <w:bCs/>
          <w:sz w:val="24"/>
          <w:szCs w:val="24"/>
        </w:rPr>
        <w:t>Актуальность исследования:</w:t>
      </w:r>
      <w:r w:rsidRPr="00AC2F4D">
        <w:rPr>
          <w:rFonts w:ascii="Times New Roman" w:hAnsi="Times New Roman"/>
          <w:sz w:val="24"/>
          <w:szCs w:val="24"/>
        </w:rPr>
        <w:t xml:space="preserve"> на сегодняшний день развитие блогосферы достигло небывалых высот, вместе с тем распространилось и повсеместное использование жаргон</w:t>
      </w:r>
      <w:r w:rsidR="007C42EE">
        <w:rPr>
          <w:rFonts w:ascii="Times New Roman" w:hAnsi="Times New Roman"/>
          <w:sz w:val="24"/>
          <w:szCs w:val="24"/>
        </w:rPr>
        <w:t>изм</w:t>
      </w:r>
      <w:r w:rsidRPr="00AC2F4D">
        <w:rPr>
          <w:rFonts w:ascii="Times New Roman" w:hAnsi="Times New Roman"/>
          <w:sz w:val="24"/>
          <w:szCs w:val="24"/>
        </w:rPr>
        <w:t xml:space="preserve">ов. Пользователи социальных сетей стремятся к упрощению языка, их привлекает материал, который широко использует </w:t>
      </w:r>
      <w:r w:rsidR="007C42EE">
        <w:rPr>
          <w:rFonts w:ascii="Times New Roman" w:hAnsi="Times New Roman"/>
          <w:sz w:val="24"/>
          <w:szCs w:val="24"/>
        </w:rPr>
        <w:t>подоб</w:t>
      </w:r>
      <w:r w:rsidRPr="00AC2F4D">
        <w:rPr>
          <w:rFonts w:ascii="Times New Roman" w:hAnsi="Times New Roman"/>
          <w:sz w:val="24"/>
          <w:szCs w:val="24"/>
        </w:rPr>
        <w:t>ную лексику. В настоящее время жаргон</w:t>
      </w:r>
      <w:r w:rsidR="007C42EE">
        <w:rPr>
          <w:rFonts w:ascii="Times New Roman" w:hAnsi="Times New Roman"/>
          <w:sz w:val="24"/>
          <w:szCs w:val="24"/>
        </w:rPr>
        <w:t>изм</w:t>
      </w:r>
      <w:r w:rsidRPr="00AC2F4D">
        <w:rPr>
          <w:rFonts w:ascii="Times New Roman" w:hAnsi="Times New Roman"/>
          <w:sz w:val="24"/>
          <w:szCs w:val="24"/>
        </w:rPr>
        <w:t xml:space="preserve">ы не только доминируют в речи блогеров и обычных людей в </w:t>
      </w:r>
      <w:r w:rsidR="007C42EE">
        <w:rPr>
          <w:rFonts w:ascii="Times New Roman" w:hAnsi="Times New Roman"/>
          <w:sz w:val="24"/>
          <w:szCs w:val="24"/>
        </w:rPr>
        <w:t>И</w:t>
      </w:r>
      <w:r w:rsidRPr="00AC2F4D">
        <w:rPr>
          <w:rFonts w:ascii="Times New Roman" w:hAnsi="Times New Roman"/>
          <w:sz w:val="24"/>
          <w:szCs w:val="24"/>
        </w:rPr>
        <w:t>нтернете, но и, к сожалению, проникают в повседневную жизнь, влияя на общий культурный уровень на</w:t>
      </w:r>
      <w:r w:rsidR="007C42EE">
        <w:rPr>
          <w:rFonts w:ascii="Times New Roman" w:hAnsi="Times New Roman"/>
          <w:sz w:val="24"/>
          <w:szCs w:val="24"/>
        </w:rPr>
        <w:t>рода</w:t>
      </w:r>
      <w:r w:rsidRPr="00AC2F4D">
        <w:rPr>
          <w:rFonts w:ascii="Times New Roman" w:hAnsi="Times New Roman"/>
          <w:sz w:val="24"/>
          <w:szCs w:val="24"/>
        </w:rPr>
        <w:t>. Несмотря на это, важно знать, как использовать жаргон</w:t>
      </w:r>
      <w:r w:rsidR="007C42EE">
        <w:rPr>
          <w:rFonts w:ascii="Times New Roman" w:hAnsi="Times New Roman"/>
          <w:sz w:val="24"/>
          <w:szCs w:val="24"/>
        </w:rPr>
        <w:t>изм</w:t>
      </w:r>
      <w:r w:rsidRPr="00AC2F4D">
        <w:rPr>
          <w:rFonts w:ascii="Times New Roman" w:hAnsi="Times New Roman"/>
          <w:sz w:val="24"/>
          <w:szCs w:val="24"/>
        </w:rPr>
        <w:t xml:space="preserve">ы в блогосфере, </w:t>
      </w:r>
      <w:r w:rsidR="007C42EE">
        <w:rPr>
          <w:rFonts w:ascii="Times New Roman" w:hAnsi="Times New Roman"/>
          <w:sz w:val="24"/>
          <w:szCs w:val="24"/>
        </w:rPr>
        <w:t>но</w:t>
      </w:r>
      <w:r w:rsidRPr="00AC2F4D">
        <w:rPr>
          <w:rFonts w:ascii="Times New Roman" w:hAnsi="Times New Roman"/>
          <w:sz w:val="24"/>
          <w:szCs w:val="24"/>
        </w:rPr>
        <w:t xml:space="preserve"> </w:t>
      </w:r>
      <w:r w:rsidR="007C42EE">
        <w:rPr>
          <w:rFonts w:ascii="Times New Roman" w:hAnsi="Times New Roman"/>
          <w:sz w:val="24"/>
          <w:szCs w:val="24"/>
        </w:rPr>
        <w:t xml:space="preserve">при этом нужно помнить </w:t>
      </w:r>
      <w:r w:rsidRPr="00AC2F4D">
        <w:rPr>
          <w:rFonts w:ascii="Times New Roman" w:hAnsi="Times New Roman"/>
          <w:sz w:val="24"/>
          <w:szCs w:val="24"/>
        </w:rPr>
        <w:t xml:space="preserve">о </w:t>
      </w:r>
      <w:r w:rsidR="007C42EE">
        <w:rPr>
          <w:rFonts w:ascii="Times New Roman" w:hAnsi="Times New Roman"/>
          <w:sz w:val="24"/>
          <w:szCs w:val="24"/>
        </w:rPr>
        <w:t xml:space="preserve">необходимости сохранения богатства </w:t>
      </w:r>
      <w:r w:rsidRPr="0026631E">
        <w:rPr>
          <w:rFonts w:ascii="Times New Roman" w:hAnsi="Times New Roman"/>
          <w:sz w:val="24"/>
          <w:szCs w:val="24"/>
        </w:rPr>
        <w:t xml:space="preserve">русского литературного языка. </w:t>
      </w:r>
    </w:p>
    <w:p w14:paraId="77CCA0D3" w14:textId="1C4F3A47" w:rsidR="00212274" w:rsidRDefault="00212274" w:rsidP="002122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</w:t>
      </w:r>
      <w:r w:rsidR="0026631E" w:rsidRPr="0026631E">
        <w:rPr>
          <w:rFonts w:ascii="Times New Roman" w:eastAsiaTheme="minorHAnsi" w:hAnsi="Times New Roman"/>
          <w:sz w:val="24"/>
          <w:szCs w:val="24"/>
        </w:rPr>
        <w:t xml:space="preserve"> современном «Толковом словаре русского языка» С. Ожегова и Н. Шведовой</w:t>
      </w:r>
      <w:r>
        <w:rPr>
          <w:rFonts w:ascii="Times New Roman" w:eastAsiaTheme="minorHAnsi" w:hAnsi="Times New Roman"/>
          <w:sz w:val="24"/>
          <w:szCs w:val="24"/>
        </w:rPr>
        <w:t xml:space="preserve"> дают следующую трактовку этому понятию: </w:t>
      </w:r>
      <w:r w:rsidR="0026631E" w:rsidRPr="0026631E">
        <w:rPr>
          <w:rFonts w:ascii="Times New Roman" w:eastAsiaTheme="minorHAnsi" w:hAnsi="Times New Roman"/>
          <w:sz w:val="24"/>
          <w:szCs w:val="24"/>
        </w:rPr>
        <w:t>«</w:t>
      </w:r>
      <w:r>
        <w:rPr>
          <w:rFonts w:ascii="Times New Roman" w:eastAsiaTheme="minorHAnsi" w:hAnsi="Times New Roman"/>
          <w:sz w:val="24"/>
          <w:szCs w:val="24"/>
        </w:rPr>
        <w:t>ж</w:t>
      </w:r>
      <w:r w:rsidR="0026631E" w:rsidRPr="0026631E">
        <w:rPr>
          <w:rFonts w:ascii="Times New Roman" w:eastAsiaTheme="minorHAnsi" w:hAnsi="Times New Roman"/>
          <w:sz w:val="24"/>
          <w:szCs w:val="24"/>
        </w:rPr>
        <w:t xml:space="preserve">аргон — речь какой-нибудь социальной или иной объединенной общими интересами группы, содержащая много слов и выражений, отличных от общего языка, в том числе искусственных, иногда условных. Жаргон торговцев. Воровской жаргон». </w:t>
      </w:r>
    </w:p>
    <w:p w14:paraId="0042A5D5" w14:textId="402F2E1E" w:rsidR="00212274" w:rsidRDefault="0026631E" w:rsidP="00212274">
      <w:pPr>
        <w:jc w:val="both"/>
        <w:rPr>
          <w:rFonts w:ascii="Times New Roman" w:hAnsi="Times New Roman"/>
          <w:sz w:val="24"/>
          <w:szCs w:val="24"/>
        </w:rPr>
      </w:pPr>
      <w:r w:rsidRPr="0026631E">
        <w:rPr>
          <w:rFonts w:ascii="Times New Roman" w:hAnsi="Times New Roman"/>
          <w:sz w:val="24"/>
          <w:szCs w:val="24"/>
        </w:rPr>
        <w:t>На основе полученного определения жаргон</w:t>
      </w:r>
      <w:r w:rsidR="007C42EE">
        <w:rPr>
          <w:rFonts w:ascii="Times New Roman" w:hAnsi="Times New Roman"/>
          <w:sz w:val="24"/>
          <w:szCs w:val="24"/>
        </w:rPr>
        <w:t>а</w:t>
      </w:r>
      <w:r w:rsidRPr="0026631E">
        <w:rPr>
          <w:rFonts w:ascii="Times New Roman" w:hAnsi="Times New Roman"/>
          <w:sz w:val="24"/>
          <w:szCs w:val="24"/>
        </w:rPr>
        <w:t xml:space="preserve"> </w:t>
      </w:r>
      <w:r w:rsidR="007C42EE">
        <w:rPr>
          <w:rFonts w:ascii="Times New Roman" w:hAnsi="Times New Roman"/>
          <w:sz w:val="24"/>
          <w:szCs w:val="24"/>
        </w:rPr>
        <w:t>можно предложить следующую к</w:t>
      </w:r>
      <w:r w:rsidRPr="0026631E">
        <w:rPr>
          <w:rFonts w:ascii="Times New Roman" w:hAnsi="Times New Roman"/>
          <w:sz w:val="24"/>
          <w:szCs w:val="24"/>
        </w:rPr>
        <w:t>лассификаци</w:t>
      </w:r>
      <w:r w:rsidR="007C42EE">
        <w:rPr>
          <w:rFonts w:ascii="Times New Roman" w:hAnsi="Times New Roman"/>
          <w:sz w:val="24"/>
          <w:szCs w:val="24"/>
        </w:rPr>
        <w:t>ю</w:t>
      </w:r>
      <w:r w:rsidRPr="0026631E">
        <w:rPr>
          <w:rFonts w:ascii="Times New Roman" w:hAnsi="Times New Roman"/>
          <w:sz w:val="24"/>
          <w:szCs w:val="24"/>
        </w:rPr>
        <w:t xml:space="preserve"> жаргон</w:t>
      </w:r>
      <w:r w:rsidR="007C42EE">
        <w:rPr>
          <w:rFonts w:ascii="Times New Roman" w:hAnsi="Times New Roman"/>
          <w:sz w:val="24"/>
          <w:szCs w:val="24"/>
        </w:rPr>
        <w:t>изм</w:t>
      </w:r>
      <w:r w:rsidRPr="0026631E">
        <w:rPr>
          <w:rFonts w:ascii="Times New Roman" w:hAnsi="Times New Roman"/>
          <w:sz w:val="24"/>
          <w:szCs w:val="24"/>
        </w:rPr>
        <w:t>ов: 1) профессиональные жаргон</w:t>
      </w:r>
      <w:r w:rsidR="007C42EE">
        <w:rPr>
          <w:rFonts w:ascii="Times New Roman" w:hAnsi="Times New Roman"/>
          <w:sz w:val="24"/>
          <w:szCs w:val="24"/>
        </w:rPr>
        <w:t>изм</w:t>
      </w:r>
      <w:r w:rsidRPr="0026631E">
        <w:rPr>
          <w:rFonts w:ascii="Times New Roman" w:hAnsi="Times New Roman"/>
          <w:sz w:val="24"/>
          <w:szCs w:val="24"/>
        </w:rPr>
        <w:t>ы</w:t>
      </w:r>
      <w:r w:rsidR="007C42EE">
        <w:rPr>
          <w:rFonts w:ascii="Times New Roman" w:hAnsi="Times New Roman"/>
          <w:sz w:val="24"/>
          <w:szCs w:val="24"/>
        </w:rPr>
        <w:t xml:space="preserve"> (образные экспрессивные выражения сниженного стиля)</w:t>
      </w:r>
      <w:r w:rsidRPr="0026631E">
        <w:rPr>
          <w:rFonts w:ascii="Times New Roman" w:hAnsi="Times New Roman"/>
          <w:sz w:val="24"/>
          <w:szCs w:val="24"/>
        </w:rPr>
        <w:t>, 2) профессионализмы</w:t>
      </w:r>
      <w:r w:rsidR="007C42EE">
        <w:rPr>
          <w:rFonts w:ascii="Times New Roman" w:hAnsi="Times New Roman"/>
          <w:sz w:val="24"/>
          <w:szCs w:val="24"/>
        </w:rPr>
        <w:t xml:space="preserve"> (литературные, как правило,  образные синонимы терминов</w:t>
      </w:r>
      <w:r w:rsidR="00ED27B9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="00ED27B9">
        <w:rPr>
          <w:rFonts w:ascii="Times New Roman" w:hAnsi="Times New Roman"/>
          <w:sz w:val="24"/>
          <w:szCs w:val="24"/>
        </w:rPr>
        <w:t>универбаты</w:t>
      </w:r>
      <w:proofErr w:type="spellEnd"/>
      <w:r w:rsidR="007C42EE">
        <w:rPr>
          <w:rFonts w:ascii="Times New Roman" w:hAnsi="Times New Roman"/>
          <w:sz w:val="24"/>
          <w:szCs w:val="24"/>
        </w:rPr>
        <w:t>; их отнесение рядом исследователей к жаргонизмам верно лишь в некоторых случаях)</w:t>
      </w:r>
      <w:r w:rsidRPr="0026631E">
        <w:rPr>
          <w:rFonts w:ascii="Times New Roman" w:hAnsi="Times New Roman"/>
          <w:sz w:val="24"/>
          <w:szCs w:val="24"/>
        </w:rPr>
        <w:t xml:space="preserve">, 3) молодежный/возрастной сленг, 4) арго, 5) </w:t>
      </w:r>
      <w:proofErr w:type="spellStart"/>
      <w:r w:rsidRPr="0026631E">
        <w:rPr>
          <w:rFonts w:ascii="Times New Roman" w:hAnsi="Times New Roman"/>
          <w:sz w:val="24"/>
          <w:szCs w:val="24"/>
        </w:rPr>
        <w:t>интержаргон</w:t>
      </w:r>
      <w:proofErr w:type="spellEnd"/>
      <w:r w:rsidRPr="0026631E">
        <w:rPr>
          <w:rFonts w:ascii="Times New Roman" w:hAnsi="Times New Roman"/>
          <w:sz w:val="24"/>
          <w:szCs w:val="24"/>
        </w:rPr>
        <w:t xml:space="preserve">. В блогосфере чаще всего можно наблюдать широкое употребление молодежного сленга и арго. </w:t>
      </w:r>
    </w:p>
    <w:p w14:paraId="17E09481" w14:textId="23363B8E" w:rsidR="00212274" w:rsidRDefault="0026631E" w:rsidP="00212274">
      <w:pPr>
        <w:jc w:val="both"/>
        <w:rPr>
          <w:rFonts w:ascii="Times New Roman" w:hAnsi="Times New Roman"/>
          <w:sz w:val="24"/>
          <w:szCs w:val="24"/>
        </w:rPr>
      </w:pPr>
      <w:r w:rsidRPr="0026631E">
        <w:rPr>
          <w:rFonts w:ascii="Times New Roman" w:eastAsiaTheme="minorHAnsi" w:hAnsi="Times New Roman"/>
          <w:sz w:val="24"/>
          <w:szCs w:val="24"/>
        </w:rPr>
        <w:t>В современных социальных сетях существует множество примеров употребления жаргон</w:t>
      </w:r>
      <w:r w:rsidR="00ED27B9">
        <w:rPr>
          <w:rFonts w:ascii="Times New Roman" w:eastAsiaTheme="minorHAnsi" w:hAnsi="Times New Roman"/>
          <w:sz w:val="24"/>
          <w:szCs w:val="24"/>
        </w:rPr>
        <w:t>изм</w:t>
      </w:r>
      <w:r w:rsidRPr="0026631E">
        <w:rPr>
          <w:rFonts w:ascii="Times New Roman" w:eastAsiaTheme="minorHAnsi" w:hAnsi="Times New Roman"/>
          <w:sz w:val="24"/>
          <w:szCs w:val="24"/>
        </w:rPr>
        <w:t xml:space="preserve">ов. Часто блогеры и рядовые пользователи используют </w:t>
      </w:r>
      <w:r w:rsidR="00ED27B9">
        <w:rPr>
          <w:rFonts w:ascii="Times New Roman" w:eastAsiaTheme="minorHAnsi" w:hAnsi="Times New Roman"/>
          <w:sz w:val="24"/>
          <w:szCs w:val="24"/>
        </w:rPr>
        <w:t xml:space="preserve">такой прием, как намеренное </w:t>
      </w:r>
      <w:r w:rsidRPr="0026631E">
        <w:rPr>
          <w:rFonts w:ascii="Times New Roman" w:eastAsiaTheme="minorHAnsi" w:hAnsi="Times New Roman"/>
          <w:sz w:val="24"/>
          <w:szCs w:val="24"/>
        </w:rPr>
        <w:t>нарушение орфографии. Речь идет в большинстве случаев о словах-</w:t>
      </w:r>
      <w:r w:rsidRPr="00212274">
        <w:rPr>
          <w:rFonts w:ascii="Times New Roman" w:eastAsiaTheme="minorHAnsi" w:hAnsi="Times New Roman"/>
          <w:sz w:val="24"/>
          <w:szCs w:val="24"/>
        </w:rPr>
        <w:t xml:space="preserve">эрративах. </w:t>
      </w:r>
      <w:r w:rsidR="00212274" w:rsidRPr="00212274">
        <w:rPr>
          <w:rFonts w:ascii="Times New Roman" w:eastAsiaTheme="minorHAnsi" w:hAnsi="Times New Roman"/>
          <w:sz w:val="24"/>
          <w:szCs w:val="24"/>
        </w:rPr>
        <w:lastRenderedPageBreak/>
        <w:t xml:space="preserve">Например: </w:t>
      </w:r>
      <w:r w:rsidR="00212274" w:rsidRPr="00ED27B9">
        <w:rPr>
          <w:rFonts w:ascii="Times New Roman" w:eastAsiaTheme="minorHAnsi" w:hAnsi="Times New Roman"/>
          <w:i/>
          <w:iCs/>
          <w:sz w:val="24"/>
          <w:szCs w:val="24"/>
        </w:rPr>
        <w:t xml:space="preserve">как </w:t>
      </w:r>
      <w:proofErr w:type="spellStart"/>
      <w:r w:rsidR="00212274" w:rsidRPr="00ED27B9">
        <w:rPr>
          <w:rFonts w:ascii="Times New Roman" w:eastAsiaTheme="minorHAnsi" w:hAnsi="Times New Roman"/>
          <w:i/>
          <w:iCs/>
          <w:sz w:val="24"/>
          <w:szCs w:val="24"/>
        </w:rPr>
        <w:t>дила</w:t>
      </w:r>
      <w:proofErr w:type="spellEnd"/>
      <w:r w:rsidR="00212274" w:rsidRPr="00212274">
        <w:rPr>
          <w:rFonts w:ascii="Times New Roman" w:eastAsiaTheme="minorHAnsi" w:hAnsi="Times New Roman"/>
          <w:sz w:val="24"/>
          <w:szCs w:val="24"/>
        </w:rPr>
        <w:t>,</w:t>
      </w:r>
      <w:r w:rsidR="00212274" w:rsidRPr="00212274">
        <w:rPr>
          <w:rFonts w:ascii="Times New Roman" w:hAnsi="Times New Roman"/>
          <w:sz w:val="24"/>
          <w:szCs w:val="24"/>
        </w:rPr>
        <w:t xml:space="preserve"> </w:t>
      </w:r>
      <w:r w:rsidR="00212274" w:rsidRPr="00ED27B9">
        <w:rPr>
          <w:rFonts w:ascii="Times New Roman" w:eastAsiaTheme="minorHAnsi" w:hAnsi="Times New Roman"/>
          <w:i/>
          <w:iCs/>
          <w:sz w:val="24"/>
          <w:szCs w:val="24"/>
        </w:rPr>
        <w:t xml:space="preserve">много </w:t>
      </w:r>
      <w:proofErr w:type="spellStart"/>
      <w:r w:rsidR="00212274" w:rsidRPr="00ED27B9">
        <w:rPr>
          <w:rFonts w:ascii="Times New Roman" w:eastAsiaTheme="minorHAnsi" w:hAnsi="Times New Roman"/>
          <w:i/>
          <w:iCs/>
          <w:sz w:val="24"/>
          <w:szCs w:val="24"/>
        </w:rPr>
        <w:t>бук</w:t>
      </w:r>
      <w:r w:rsidR="00ED27B9" w:rsidRPr="00ED27B9">
        <w:rPr>
          <w:rFonts w:ascii="Times New Roman" w:eastAsiaTheme="minorHAnsi" w:hAnsi="Times New Roman"/>
          <w:i/>
          <w:iCs/>
          <w:sz w:val="24"/>
          <w:szCs w:val="24"/>
        </w:rPr>
        <w:t>оф</w:t>
      </w:r>
      <w:r w:rsidR="00212274" w:rsidRPr="00ED27B9">
        <w:rPr>
          <w:rFonts w:ascii="Times New Roman" w:eastAsiaTheme="minorHAnsi" w:hAnsi="Times New Roman"/>
          <w:i/>
          <w:iCs/>
          <w:sz w:val="24"/>
          <w:szCs w:val="24"/>
        </w:rPr>
        <w:t>ф</w:t>
      </w:r>
      <w:proofErr w:type="spellEnd"/>
      <w:r w:rsidR="00212274" w:rsidRPr="00212274">
        <w:rPr>
          <w:rFonts w:ascii="Times New Roman" w:eastAsiaTheme="minorHAnsi" w:hAnsi="Times New Roman"/>
          <w:sz w:val="24"/>
          <w:szCs w:val="24"/>
        </w:rPr>
        <w:t xml:space="preserve">. </w:t>
      </w:r>
      <w:r w:rsidRPr="00212274">
        <w:rPr>
          <w:rFonts w:ascii="Times New Roman" w:eastAsiaTheme="minorHAnsi" w:hAnsi="Times New Roman"/>
          <w:sz w:val="24"/>
          <w:szCs w:val="24"/>
        </w:rPr>
        <w:t xml:space="preserve">Употребляются приемы транслитерации. К примеру: </w:t>
      </w:r>
      <w:proofErr w:type="spellStart"/>
      <w:r w:rsidRPr="00212274">
        <w:rPr>
          <w:rFonts w:ascii="Times New Roman" w:eastAsiaTheme="minorHAnsi" w:hAnsi="Times New Roman"/>
          <w:sz w:val="24"/>
          <w:szCs w:val="24"/>
        </w:rPr>
        <w:t>мемориз</w:t>
      </w:r>
      <w:proofErr w:type="spellEnd"/>
      <w:r w:rsidRPr="0026631E">
        <w:rPr>
          <w:rFonts w:ascii="Times New Roman" w:eastAsiaTheme="minorHAnsi" w:hAnsi="Times New Roman"/>
          <w:sz w:val="24"/>
          <w:szCs w:val="24"/>
        </w:rPr>
        <w:t xml:space="preserve"> (в избранное, в память). Используются различные вариации сокращений и аббревиатур</w:t>
      </w:r>
      <w:r w:rsidR="00212274">
        <w:rPr>
          <w:rFonts w:ascii="Times New Roman" w:eastAsiaTheme="minorHAnsi" w:hAnsi="Times New Roman"/>
          <w:sz w:val="24"/>
          <w:szCs w:val="24"/>
        </w:rPr>
        <w:t xml:space="preserve">, </w:t>
      </w:r>
      <w:r w:rsidR="00ED27B9">
        <w:rPr>
          <w:rFonts w:ascii="Times New Roman" w:eastAsiaTheme="minorHAnsi" w:hAnsi="Times New Roman"/>
          <w:sz w:val="24"/>
          <w:szCs w:val="24"/>
        </w:rPr>
        <w:t xml:space="preserve">такие </w:t>
      </w:r>
      <w:r w:rsidR="00212274">
        <w:rPr>
          <w:rFonts w:ascii="Times New Roman" w:eastAsiaTheme="minorHAnsi" w:hAnsi="Times New Roman"/>
          <w:sz w:val="24"/>
          <w:szCs w:val="24"/>
        </w:rPr>
        <w:t>как</w:t>
      </w:r>
      <w:r w:rsidRPr="0026631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D27B9">
        <w:rPr>
          <w:rFonts w:ascii="Times New Roman" w:eastAsiaTheme="minorHAnsi" w:hAnsi="Times New Roman"/>
          <w:i/>
          <w:iCs/>
          <w:sz w:val="24"/>
          <w:szCs w:val="24"/>
        </w:rPr>
        <w:t>нра</w:t>
      </w:r>
      <w:proofErr w:type="spellEnd"/>
      <w:r w:rsidRPr="0026631E">
        <w:rPr>
          <w:rFonts w:ascii="Times New Roman" w:eastAsiaTheme="minorHAnsi" w:hAnsi="Times New Roman"/>
          <w:sz w:val="24"/>
          <w:szCs w:val="24"/>
        </w:rPr>
        <w:t xml:space="preserve"> (от </w:t>
      </w:r>
      <w:r w:rsidRPr="00ED27B9">
        <w:rPr>
          <w:rFonts w:ascii="Times New Roman" w:eastAsiaTheme="minorHAnsi" w:hAnsi="Times New Roman"/>
          <w:i/>
          <w:iCs/>
          <w:sz w:val="24"/>
          <w:szCs w:val="24"/>
        </w:rPr>
        <w:t>нравится</w:t>
      </w:r>
      <w:r w:rsidRPr="0026631E">
        <w:rPr>
          <w:rFonts w:ascii="Times New Roman" w:eastAsiaTheme="minorHAnsi" w:hAnsi="Times New Roman"/>
          <w:sz w:val="24"/>
          <w:szCs w:val="24"/>
        </w:rPr>
        <w:t xml:space="preserve">), </w:t>
      </w:r>
      <w:proofErr w:type="spellStart"/>
      <w:r w:rsidRPr="00ED27B9">
        <w:rPr>
          <w:rFonts w:ascii="Times New Roman" w:eastAsiaTheme="minorHAnsi" w:hAnsi="Times New Roman"/>
          <w:i/>
          <w:iCs/>
          <w:sz w:val="24"/>
          <w:szCs w:val="24"/>
        </w:rPr>
        <w:t>оч</w:t>
      </w:r>
      <w:proofErr w:type="spellEnd"/>
      <w:r w:rsidRPr="00ED27B9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26631E">
        <w:rPr>
          <w:rFonts w:ascii="Times New Roman" w:eastAsiaTheme="minorHAnsi" w:hAnsi="Times New Roman"/>
          <w:sz w:val="24"/>
          <w:szCs w:val="24"/>
        </w:rPr>
        <w:t>(</w:t>
      </w:r>
      <w:r w:rsidRPr="00ED27B9">
        <w:rPr>
          <w:rFonts w:ascii="Times New Roman" w:eastAsiaTheme="minorHAnsi" w:hAnsi="Times New Roman"/>
          <w:i/>
          <w:iCs/>
          <w:sz w:val="24"/>
          <w:szCs w:val="24"/>
        </w:rPr>
        <w:t>очень</w:t>
      </w:r>
      <w:r w:rsidRPr="0026631E">
        <w:rPr>
          <w:rFonts w:ascii="Times New Roman" w:eastAsiaTheme="minorHAnsi" w:hAnsi="Times New Roman"/>
          <w:sz w:val="24"/>
          <w:szCs w:val="24"/>
        </w:rPr>
        <w:t>)</w:t>
      </w:r>
      <w:r w:rsidR="00212274">
        <w:rPr>
          <w:rFonts w:ascii="Times New Roman" w:eastAsiaTheme="minorHAnsi" w:hAnsi="Times New Roman"/>
          <w:sz w:val="24"/>
          <w:szCs w:val="24"/>
        </w:rPr>
        <w:t xml:space="preserve">. </w:t>
      </w:r>
      <w:r w:rsidRPr="0026631E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DADCE37" w14:textId="5D9BBC74" w:rsidR="00212274" w:rsidRPr="00212274" w:rsidRDefault="00ED27B9" w:rsidP="002122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Помимо </w:t>
      </w:r>
      <w:r w:rsidR="0026631E" w:rsidRPr="0026631E">
        <w:rPr>
          <w:rFonts w:ascii="Times New Roman" w:eastAsiaTheme="minorHAnsi" w:hAnsi="Times New Roman"/>
          <w:sz w:val="24"/>
          <w:szCs w:val="24"/>
        </w:rPr>
        <w:t>соц</w:t>
      </w:r>
      <w:r w:rsidR="00212274">
        <w:rPr>
          <w:rFonts w:ascii="Times New Roman" w:eastAsiaTheme="minorHAnsi" w:hAnsi="Times New Roman"/>
          <w:sz w:val="24"/>
          <w:szCs w:val="24"/>
        </w:rPr>
        <w:t>се</w:t>
      </w:r>
      <w:r w:rsidR="0026631E" w:rsidRPr="0026631E">
        <w:rPr>
          <w:rFonts w:ascii="Times New Roman" w:eastAsiaTheme="minorHAnsi" w:hAnsi="Times New Roman"/>
          <w:sz w:val="24"/>
          <w:szCs w:val="24"/>
        </w:rPr>
        <w:t>т</w:t>
      </w:r>
      <w:r w:rsidR="00E52916">
        <w:rPr>
          <w:rFonts w:ascii="Times New Roman" w:eastAsiaTheme="minorHAnsi" w:hAnsi="Times New Roman"/>
          <w:sz w:val="24"/>
          <w:szCs w:val="24"/>
        </w:rPr>
        <w:t>ей</w:t>
      </w:r>
      <w:r w:rsidR="0026631E" w:rsidRPr="0026631E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сниженная лексика присутствует </w:t>
      </w:r>
      <w:r w:rsidR="0026631E" w:rsidRPr="0026631E">
        <w:rPr>
          <w:rFonts w:ascii="Times New Roman" w:eastAsiaTheme="minorHAnsi" w:hAnsi="Times New Roman"/>
          <w:sz w:val="24"/>
          <w:szCs w:val="24"/>
        </w:rPr>
        <w:t>и в печатны</w:t>
      </w:r>
      <w:r>
        <w:rPr>
          <w:rFonts w:ascii="Times New Roman" w:eastAsiaTheme="minorHAnsi" w:hAnsi="Times New Roman"/>
          <w:sz w:val="24"/>
          <w:szCs w:val="24"/>
        </w:rPr>
        <w:t>х</w:t>
      </w:r>
      <w:r w:rsidR="0026631E" w:rsidRPr="0026631E">
        <w:rPr>
          <w:rFonts w:ascii="Times New Roman" w:eastAsiaTheme="minorHAnsi" w:hAnsi="Times New Roman"/>
          <w:sz w:val="24"/>
          <w:szCs w:val="24"/>
        </w:rPr>
        <w:t xml:space="preserve"> издания</w:t>
      </w:r>
      <w:r>
        <w:rPr>
          <w:rFonts w:ascii="Times New Roman" w:eastAsiaTheme="minorHAnsi" w:hAnsi="Times New Roman"/>
          <w:sz w:val="24"/>
          <w:szCs w:val="24"/>
        </w:rPr>
        <w:t>х</w:t>
      </w:r>
      <w:r w:rsidR="0026631E" w:rsidRPr="0026631E">
        <w:rPr>
          <w:rFonts w:ascii="Times New Roman" w:eastAsiaTheme="minorHAnsi" w:hAnsi="Times New Roman"/>
          <w:sz w:val="24"/>
          <w:szCs w:val="24"/>
        </w:rPr>
        <w:t>, на радио и телевидени</w:t>
      </w:r>
      <w:r>
        <w:rPr>
          <w:rFonts w:ascii="Times New Roman" w:eastAsiaTheme="minorHAnsi" w:hAnsi="Times New Roman"/>
          <w:sz w:val="24"/>
          <w:szCs w:val="24"/>
        </w:rPr>
        <w:t>и</w:t>
      </w:r>
      <w:r w:rsidR="0026631E" w:rsidRPr="0026631E">
        <w:rPr>
          <w:rFonts w:ascii="Times New Roman" w:eastAsiaTheme="minorHAnsi" w:hAnsi="Times New Roman"/>
          <w:sz w:val="24"/>
          <w:szCs w:val="24"/>
        </w:rPr>
        <w:t>, в электронны</w:t>
      </w:r>
      <w:r>
        <w:rPr>
          <w:rFonts w:ascii="Times New Roman" w:eastAsiaTheme="minorHAnsi" w:hAnsi="Times New Roman"/>
          <w:sz w:val="24"/>
          <w:szCs w:val="24"/>
        </w:rPr>
        <w:t>х</w:t>
      </w:r>
      <w:r w:rsidR="0026631E" w:rsidRPr="0026631E">
        <w:rPr>
          <w:rFonts w:ascii="Times New Roman" w:eastAsiaTheme="minorHAnsi" w:hAnsi="Times New Roman"/>
          <w:sz w:val="24"/>
          <w:szCs w:val="24"/>
        </w:rPr>
        <w:t xml:space="preserve"> средства</w:t>
      </w:r>
      <w:r>
        <w:rPr>
          <w:rFonts w:ascii="Times New Roman" w:eastAsiaTheme="minorHAnsi" w:hAnsi="Times New Roman"/>
          <w:sz w:val="24"/>
          <w:szCs w:val="24"/>
        </w:rPr>
        <w:t>х</w:t>
      </w:r>
      <w:r w:rsidR="0026631E" w:rsidRPr="0026631E">
        <w:rPr>
          <w:rFonts w:ascii="Times New Roman" w:eastAsiaTheme="minorHAnsi" w:hAnsi="Times New Roman"/>
          <w:sz w:val="24"/>
          <w:szCs w:val="24"/>
        </w:rPr>
        <w:t xml:space="preserve"> массовой информации.</w:t>
      </w:r>
      <w:r w:rsidR="00E52916" w:rsidRPr="00E5291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E52916">
        <w:rPr>
          <w:rFonts w:ascii="Times New Roman" w:eastAsiaTheme="minorHAnsi" w:hAnsi="Times New Roman"/>
          <w:sz w:val="24"/>
          <w:szCs w:val="24"/>
        </w:rPr>
        <w:t xml:space="preserve">Жаргонизмы </w:t>
      </w:r>
      <w:r w:rsidR="00E52916" w:rsidRPr="0026631E">
        <w:rPr>
          <w:rFonts w:ascii="Times New Roman" w:eastAsiaTheme="minorHAnsi" w:hAnsi="Times New Roman"/>
          <w:sz w:val="24"/>
          <w:szCs w:val="24"/>
        </w:rPr>
        <w:t xml:space="preserve"> постепенно</w:t>
      </w:r>
      <w:proofErr w:type="gramEnd"/>
      <w:r w:rsidR="00E52916" w:rsidRPr="0026631E">
        <w:rPr>
          <w:rFonts w:ascii="Times New Roman" w:eastAsiaTheme="minorHAnsi" w:hAnsi="Times New Roman"/>
          <w:sz w:val="24"/>
          <w:szCs w:val="24"/>
        </w:rPr>
        <w:t xml:space="preserve"> перестают быть просто интернет-сленгом, они достаточно устойчиво укореняются в языке, что, несомненно, ведет к снижению грамотности и культуры молодого поколения, которое активнее всего пользуется социальными сетями и </w:t>
      </w:r>
      <w:r w:rsidR="00E52916">
        <w:rPr>
          <w:rFonts w:ascii="Times New Roman" w:eastAsiaTheme="minorHAnsi" w:hAnsi="Times New Roman"/>
          <w:sz w:val="24"/>
          <w:szCs w:val="24"/>
        </w:rPr>
        <w:t xml:space="preserve">почти постоянно </w:t>
      </w:r>
      <w:r w:rsidR="00E52916" w:rsidRPr="0026631E">
        <w:rPr>
          <w:rFonts w:ascii="Times New Roman" w:eastAsiaTheme="minorHAnsi" w:hAnsi="Times New Roman"/>
          <w:sz w:val="24"/>
          <w:szCs w:val="24"/>
        </w:rPr>
        <w:t>пребывает в блогосфере.</w:t>
      </w:r>
    </w:p>
    <w:p w14:paraId="2FCCE26A" w14:textId="67C77700" w:rsidR="00212274" w:rsidRDefault="00E52916" w:rsidP="0026631E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</w:t>
      </w:r>
      <w:r w:rsidRPr="0026631E">
        <w:rPr>
          <w:rFonts w:ascii="Times New Roman" w:eastAsiaTheme="minorHAnsi" w:hAnsi="Times New Roman"/>
          <w:sz w:val="24"/>
          <w:szCs w:val="24"/>
        </w:rPr>
        <w:t xml:space="preserve"> социальных сетях и блогосфере Рунета </w:t>
      </w:r>
      <w:r>
        <w:rPr>
          <w:rFonts w:ascii="Times New Roman" w:eastAsiaTheme="minorHAnsi" w:hAnsi="Times New Roman"/>
          <w:sz w:val="24"/>
          <w:szCs w:val="24"/>
        </w:rPr>
        <w:t>к</w:t>
      </w:r>
      <w:r w:rsidR="0026631E" w:rsidRPr="0026631E">
        <w:rPr>
          <w:rFonts w:ascii="Times New Roman" w:eastAsiaTheme="minorHAnsi" w:hAnsi="Times New Roman"/>
          <w:sz w:val="24"/>
          <w:szCs w:val="24"/>
        </w:rPr>
        <w:t>ультурн</w:t>
      </w:r>
      <w:r w:rsidR="00212274">
        <w:rPr>
          <w:rFonts w:ascii="Times New Roman" w:eastAsiaTheme="minorHAnsi" w:hAnsi="Times New Roman"/>
          <w:sz w:val="24"/>
          <w:szCs w:val="24"/>
        </w:rPr>
        <w:t>ый</w:t>
      </w:r>
      <w:r w:rsidR="0026631E" w:rsidRPr="0026631E">
        <w:rPr>
          <w:rFonts w:ascii="Times New Roman" w:eastAsiaTheme="minorHAnsi" w:hAnsi="Times New Roman"/>
          <w:sz w:val="24"/>
          <w:szCs w:val="24"/>
        </w:rPr>
        <w:t xml:space="preserve"> уров</w:t>
      </w:r>
      <w:r w:rsidR="00212274">
        <w:rPr>
          <w:rFonts w:ascii="Times New Roman" w:eastAsiaTheme="minorHAnsi" w:hAnsi="Times New Roman"/>
          <w:sz w:val="24"/>
          <w:szCs w:val="24"/>
        </w:rPr>
        <w:t>ень</w:t>
      </w:r>
      <w:r w:rsidR="0026631E" w:rsidRPr="0026631E">
        <w:rPr>
          <w:rFonts w:ascii="Times New Roman" w:eastAsiaTheme="minorHAnsi" w:hAnsi="Times New Roman"/>
          <w:sz w:val="24"/>
          <w:szCs w:val="24"/>
        </w:rPr>
        <w:t xml:space="preserve"> интернет-пользователей может </w:t>
      </w:r>
      <w:r w:rsidR="00212274">
        <w:rPr>
          <w:rFonts w:ascii="Times New Roman" w:eastAsiaTheme="minorHAnsi" w:hAnsi="Times New Roman"/>
          <w:sz w:val="24"/>
          <w:szCs w:val="24"/>
        </w:rPr>
        <w:t>снижаться</w:t>
      </w:r>
      <w:r w:rsidR="0026631E" w:rsidRPr="0026631E">
        <w:rPr>
          <w:rFonts w:ascii="Times New Roman" w:eastAsiaTheme="minorHAnsi" w:hAnsi="Times New Roman"/>
          <w:sz w:val="24"/>
          <w:szCs w:val="24"/>
        </w:rPr>
        <w:t xml:space="preserve"> </w:t>
      </w:r>
      <w:r w:rsidR="00212274">
        <w:rPr>
          <w:rFonts w:ascii="Times New Roman" w:eastAsiaTheme="minorHAnsi" w:hAnsi="Times New Roman"/>
          <w:sz w:val="24"/>
          <w:szCs w:val="24"/>
        </w:rPr>
        <w:t>вследствие</w:t>
      </w:r>
      <w:r w:rsidR="0026631E" w:rsidRPr="0026631E">
        <w:rPr>
          <w:rFonts w:ascii="Times New Roman" w:eastAsiaTheme="minorHAnsi" w:hAnsi="Times New Roman"/>
          <w:sz w:val="24"/>
          <w:szCs w:val="24"/>
        </w:rPr>
        <w:t xml:space="preserve"> использовани</w:t>
      </w:r>
      <w:r w:rsidR="00212274">
        <w:rPr>
          <w:rFonts w:ascii="Times New Roman" w:eastAsiaTheme="minorHAnsi" w:hAnsi="Times New Roman"/>
          <w:sz w:val="24"/>
          <w:szCs w:val="24"/>
        </w:rPr>
        <w:t>я</w:t>
      </w:r>
      <w:r w:rsidR="0026631E" w:rsidRPr="0026631E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в речи </w:t>
      </w:r>
      <w:r w:rsidR="0026631E" w:rsidRPr="0026631E">
        <w:rPr>
          <w:rFonts w:ascii="Times New Roman" w:eastAsiaTheme="minorHAnsi" w:hAnsi="Times New Roman"/>
          <w:sz w:val="24"/>
          <w:szCs w:val="24"/>
        </w:rPr>
        <w:t xml:space="preserve">бранных слов, непристойных и оскорбительных образов, жаргонизмов, </w:t>
      </w:r>
      <w:r>
        <w:rPr>
          <w:rFonts w:ascii="Times New Roman" w:eastAsiaTheme="minorHAnsi" w:hAnsi="Times New Roman"/>
          <w:sz w:val="24"/>
          <w:szCs w:val="24"/>
        </w:rPr>
        <w:t xml:space="preserve">что влечет за собой </w:t>
      </w:r>
      <w:r w:rsidR="0026631E" w:rsidRPr="0026631E">
        <w:rPr>
          <w:rFonts w:ascii="Times New Roman" w:eastAsiaTheme="minorHAnsi" w:hAnsi="Times New Roman"/>
          <w:sz w:val="24"/>
          <w:szCs w:val="24"/>
        </w:rPr>
        <w:t xml:space="preserve">разрушение основ национальной языковой культуры. Заменяя грамотную и нормативную речь потоком сокращений, англицизмов и интернет-сленга, </w:t>
      </w:r>
      <w:r>
        <w:rPr>
          <w:rFonts w:ascii="Times New Roman" w:eastAsiaTheme="minorHAnsi" w:hAnsi="Times New Roman"/>
          <w:sz w:val="24"/>
          <w:szCs w:val="24"/>
        </w:rPr>
        <w:t xml:space="preserve">мы </w:t>
      </w:r>
      <w:r w:rsidR="0026631E" w:rsidRPr="0026631E">
        <w:rPr>
          <w:rFonts w:ascii="Times New Roman" w:eastAsiaTheme="minorHAnsi" w:hAnsi="Times New Roman"/>
          <w:sz w:val="24"/>
          <w:szCs w:val="24"/>
        </w:rPr>
        <w:t>постепенно теряе</w:t>
      </w:r>
      <w:r>
        <w:rPr>
          <w:rFonts w:ascii="Times New Roman" w:eastAsiaTheme="minorHAnsi" w:hAnsi="Times New Roman"/>
          <w:sz w:val="24"/>
          <w:szCs w:val="24"/>
        </w:rPr>
        <w:t>м</w:t>
      </w:r>
      <w:r w:rsidR="0026631E" w:rsidRPr="0026631E">
        <w:rPr>
          <w:rFonts w:ascii="Times New Roman" w:eastAsiaTheme="minorHAnsi" w:hAnsi="Times New Roman"/>
          <w:sz w:val="24"/>
          <w:szCs w:val="24"/>
        </w:rPr>
        <w:t xml:space="preserve"> уникальность русского языка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="0026631E" w:rsidRPr="0026631E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693990D" w14:textId="77777777" w:rsidR="00E52916" w:rsidRDefault="0026631E" w:rsidP="008E578B">
      <w:pPr>
        <w:jc w:val="both"/>
        <w:rPr>
          <w:rFonts w:ascii="Times New Roman" w:hAnsi="Times New Roman"/>
          <w:sz w:val="24"/>
          <w:szCs w:val="24"/>
        </w:rPr>
      </w:pPr>
      <w:r w:rsidRPr="0026631E">
        <w:rPr>
          <w:rFonts w:ascii="Times New Roman" w:hAnsi="Times New Roman"/>
          <w:sz w:val="24"/>
          <w:szCs w:val="24"/>
        </w:rPr>
        <w:t xml:space="preserve">Такой новостной </w:t>
      </w:r>
      <w:r w:rsidR="00E52916">
        <w:rPr>
          <w:rFonts w:ascii="Times New Roman" w:hAnsi="Times New Roman"/>
          <w:sz w:val="24"/>
          <w:szCs w:val="24"/>
        </w:rPr>
        <w:t>Т</w:t>
      </w:r>
      <w:proofErr w:type="spellStart"/>
      <w:r w:rsidRPr="0026631E">
        <w:rPr>
          <w:rFonts w:ascii="Times New Roman" w:hAnsi="Times New Roman"/>
          <w:sz w:val="24"/>
          <w:szCs w:val="24"/>
          <w:lang w:val="en-US"/>
        </w:rPr>
        <w:t>elegram</w:t>
      </w:r>
      <w:proofErr w:type="spellEnd"/>
      <w:r w:rsidRPr="0026631E">
        <w:rPr>
          <w:rFonts w:ascii="Times New Roman" w:hAnsi="Times New Roman"/>
          <w:sz w:val="24"/>
          <w:szCs w:val="24"/>
        </w:rPr>
        <w:t>-канал, как «Топор»</w:t>
      </w:r>
      <w:r w:rsidR="00E52916">
        <w:rPr>
          <w:rFonts w:ascii="Times New Roman" w:hAnsi="Times New Roman"/>
          <w:sz w:val="24"/>
          <w:szCs w:val="24"/>
        </w:rPr>
        <w:t>,</w:t>
      </w:r>
      <w:r w:rsidRPr="0026631E">
        <w:rPr>
          <w:rFonts w:ascii="Times New Roman" w:hAnsi="Times New Roman"/>
          <w:sz w:val="24"/>
          <w:szCs w:val="24"/>
        </w:rPr>
        <w:t xml:space="preserve"> в своих постах постоянно использует жаргонную лексику</w:t>
      </w:r>
      <w:r w:rsidR="00E52916">
        <w:rPr>
          <w:rFonts w:ascii="Times New Roman" w:hAnsi="Times New Roman"/>
          <w:sz w:val="24"/>
          <w:szCs w:val="24"/>
        </w:rPr>
        <w:t xml:space="preserve">, например: </w:t>
      </w:r>
      <w:r w:rsidR="00E52916" w:rsidRPr="008E578B">
        <w:rPr>
          <w:rFonts w:ascii="Times New Roman" w:hAnsi="Times New Roman"/>
          <w:sz w:val="24"/>
          <w:szCs w:val="24"/>
        </w:rPr>
        <w:t>«Появилась зубная пас</w:t>
      </w:r>
      <w:r w:rsidR="00E52916">
        <w:rPr>
          <w:rFonts w:ascii="Times New Roman" w:hAnsi="Times New Roman"/>
          <w:sz w:val="24"/>
          <w:szCs w:val="24"/>
        </w:rPr>
        <w:t>т</w:t>
      </w:r>
      <w:r w:rsidR="00E52916" w:rsidRPr="008E578B">
        <w:rPr>
          <w:rFonts w:ascii="Times New Roman" w:hAnsi="Times New Roman"/>
          <w:sz w:val="24"/>
          <w:szCs w:val="24"/>
        </w:rPr>
        <w:t xml:space="preserve">а со вкусом алкоголя. Это поможет не </w:t>
      </w:r>
      <w:r w:rsidR="00E52916" w:rsidRPr="00E52916">
        <w:rPr>
          <w:rFonts w:ascii="Times New Roman" w:hAnsi="Times New Roman"/>
          <w:i/>
          <w:iCs/>
          <w:sz w:val="24"/>
          <w:szCs w:val="24"/>
        </w:rPr>
        <w:t>сорваться</w:t>
      </w:r>
      <w:r w:rsidR="00E52916" w:rsidRPr="008E578B">
        <w:rPr>
          <w:rFonts w:ascii="Times New Roman" w:hAnsi="Times New Roman"/>
          <w:sz w:val="24"/>
          <w:szCs w:val="24"/>
        </w:rPr>
        <w:t xml:space="preserve"> до Нового года».</w:t>
      </w:r>
      <w:r w:rsidR="00E52916">
        <w:rPr>
          <w:rFonts w:ascii="Times New Roman" w:hAnsi="Times New Roman"/>
          <w:sz w:val="24"/>
          <w:szCs w:val="24"/>
        </w:rPr>
        <w:t xml:space="preserve"> </w:t>
      </w:r>
      <w:r w:rsidRPr="0026631E">
        <w:rPr>
          <w:rFonts w:ascii="Times New Roman" w:hAnsi="Times New Roman"/>
          <w:sz w:val="24"/>
          <w:szCs w:val="24"/>
        </w:rPr>
        <w:t xml:space="preserve">Это является отличительной чертой канала, ведь он нацелен на то, чтобы показывать события, происходящие в России и </w:t>
      </w:r>
      <w:r w:rsidR="00E52916">
        <w:rPr>
          <w:rFonts w:ascii="Times New Roman" w:hAnsi="Times New Roman"/>
          <w:sz w:val="24"/>
          <w:szCs w:val="24"/>
        </w:rPr>
        <w:t xml:space="preserve">в </w:t>
      </w:r>
      <w:r w:rsidRPr="0026631E">
        <w:rPr>
          <w:rFonts w:ascii="Times New Roman" w:hAnsi="Times New Roman"/>
          <w:sz w:val="24"/>
          <w:szCs w:val="24"/>
        </w:rPr>
        <w:t>мир</w:t>
      </w:r>
      <w:r w:rsidR="00E52916">
        <w:rPr>
          <w:rFonts w:ascii="Times New Roman" w:hAnsi="Times New Roman"/>
          <w:sz w:val="24"/>
          <w:szCs w:val="24"/>
        </w:rPr>
        <w:t>е</w:t>
      </w:r>
      <w:r w:rsidRPr="0026631E">
        <w:rPr>
          <w:rFonts w:ascii="Times New Roman" w:hAnsi="Times New Roman"/>
          <w:sz w:val="24"/>
          <w:szCs w:val="24"/>
        </w:rPr>
        <w:t xml:space="preserve">, без прикрас, </w:t>
      </w:r>
      <w:r w:rsidR="00E52916">
        <w:rPr>
          <w:rFonts w:ascii="Times New Roman" w:hAnsi="Times New Roman"/>
          <w:sz w:val="24"/>
          <w:szCs w:val="24"/>
        </w:rPr>
        <w:t xml:space="preserve">такими, как есть. </w:t>
      </w:r>
    </w:p>
    <w:p w14:paraId="6216BEAB" w14:textId="1CD7C244" w:rsidR="00212274" w:rsidRPr="008E578B" w:rsidRDefault="0026631E" w:rsidP="008E578B">
      <w:pPr>
        <w:jc w:val="both"/>
        <w:rPr>
          <w:rFonts w:ascii="Times New Roman" w:hAnsi="Times New Roman"/>
          <w:sz w:val="24"/>
          <w:szCs w:val="24"/>
        </w:rPr>
      </w:pPr>
      <w:r w:rsidRPr="0026631E">
        <w:rPr>
          <w:rFonts w:ascii="Times New Roman" w:hAnsi="Times New Roman"/>
          <w:sz w:val="24"/>
          <w:szCs w:val="24"/>
        </w:rPr>
        <w:t>Полной противоположностью эт</w:t>
      </w:r>
      <w:r w:rsidR="00E52916">
        <w:rPr>
          <w:rFonts w:ascii="Times New Roman" w:hAnsi="Times New Roman"/>
          <w:sz w:val="24"/>
          <w:szCs w:val="24"/>
        </w:rPr>
        <w:t>о</w:t>
      </w:r>
      <w:r w:rsidRPr="0026631E">
        <w:rPr>
          <w:rFonts w:ascii="Times New Roman" w:hAnsi="Times New Roman"/>
          <w:sz w:val="24"/>
          <w:szCs w:val="24"/>
        </w:rPr>
        <w:t>м</w:t>
      </w:r>
      <w:r w:rsidR="00E52916">
        <w:rPr>
          <w:rFonts w:ascii="Times New Roman" w:hAnsi="Times New Roman"/>
          <w:sz w:val="24"/>
          <w:szCs w:val="24"/>
        </w:rPr>
        <w:t>у</w:t>
      </w:r>
      <w:r w:rsidRPr="0026631E">
        <w:rPr>
          <w:rFonts w:ascii="Times New Roman" w:hAnsi="Times New Roman"/>
          <w:sz w:val="24"/>
          <w:szCs w:val="24"/>
        </w:rPr>
        <w:t xml:space="preserve"> новост</w:t>
      </w:r>
      <w:r w:rsidR="00212274">
        <w:rPr>
          <w:rFonts w:ascii="Times New Roman" w:hAnsi="Times New Roman"/>
          <w:sz w:val="24"/>
          <w:szCs w:val="24"/>
        </w:rPr>
        <w:t>ному</w:t>
      </w:r>
      <w:r w:rsidRPr="0026631E">
        <w:rPr>
          <w:rFonts w:ascii="Times New Roman" w:hAnsi="Times New Roman"/>
          <w:sz w:val="24"/>
          <w:szCs w:val="24"/>
        </w:rPr>
        <w:t xml:space="preserve"> ресурс</w:t>
      </w:r>
      <w:r w:rsidR="00212274">
        <w:rPr>
          <w:rFonts w:ascii="Times New Roman" w:hAnsi="Times New Roman"/>
          <w:sz w:val="24"/>
          <w:szCs w:val="24"/>
        </w:rPr>
        <w:t>у</w:t>
      </w:r>
      <w:r w:rsidRPr="0026631E">
        <w:rPr>
          <w:rFonts w:ascii="Times New Roman" w:hAnsi="Times New Roman"/>
          <w:sz w:val="24"/>
          <w:szCs w:val="24"/>
        </w:rPr>
        <w:t xml:space="preserve"> в вопросе употребления жаргонизмов </w:t>
      </w:r>
      <w:r w:rsidRPr="00212274">
        <w:rPr>
          <w:rFonts w:ascii="Times New Roman" w:hAnsi="Times New Roman"/>
          <w:sz w:val="24"/>
          <w:szCs w:val="24"/>
        </w:rPr>
        <w:t>явля</w:t>
      </w:r>
      <w:r w:rsidR="00212274" w:rsidRPr="00212274">
        <w:rPr>
          <w:rFonts w:ascii="Times New Roman" w:hAnsi="Times New Roman"/>
          <w:sz w:val="24"/>
          <w:szCs w:val="24"/>
        </w:rPr>
        <w:t>ю</w:t>
      </w:r>
      <w:r w:rsidRPr="00212274">
        <w:rPr>
          <w:rFonts w:ascii="Times New Roman" w:hAnsi="Times New Roman"/>
          <w:sz w:val="24"/>
          <w:szCs w:val="24"/>
        </w:rPr>
        <w:t xml:space="preserve">тся </w:t>
      </w:r>
      <w:r w:rsidR="00E52916">
        <w:rPr>
          <w:rFonts w:ascii="Times New Roman" w:hAnsi="Times New Roman"/>
          <w:sz w:val="24"/>
          <w:szCs w:val="24"/>
        </w:rPr>
        <w:t>Т</w:t>
      </w:r>
      <w:proofErr w:type="spellStart"/>
      <w:r w:rsidRPr="00212274">
        <w:rPr>
          <w:rFonts w:ascii="Times New Roman" w:hAnsi="Times New Roman"/>
          <w:sz w:val="24"/>
          <w:szCs w:val="24"/>
          <w:lang w:val="en-US"/>
        </w:rPr>
        <w:t>elegram</w:t>
      </w:r>
      <w:proofErr w:type="spellEnd"/>
      <w:r w:rsidRPr="00212274">
        <w:rPr>
          <w:rFonts w:ascii="Times New Roman" w:hAnsi="Times New Roman"/>
          <w:sz w:val="24"/>
          <w:szCs w:val="24"/>
        </w:rPr>
        <w:t>-канал</w:t>
      </w:r>
      <w:r w:rsidR="00212274" w:rsidRPr="00212274">
        <w:rPr>
          <w:rFonts w:ascii="Times New Roman" w:hAnsi="Times New Roman"/>
          <w:sz w:val="24"/>
          <w:szCs w:val="24"/>
        </w:rPr>
        <w:t>ы</w:t>
      </w:r>
      <w:r w:rsidRPr="00212274">
        <w:rPr>
          <w:rFonts w:ascii="Times New Roman" w:hAnsi="Times New Roman"/>
          <w:sz w:val="24"/>
          <w:szCs w:val="24"/>
        </w:rPr>
        <w:t xml:space="preserve"> «Елена Соловьева» и «Татьяна Полякова». В этих блогах эксперты рассказывают об этикете, а также об искусстве слова. Жаргонизмы </w:t>
      </w:r>
      <w:r w:rsidR="00212274" w:rsidRPr="00212274">
        <w:rPr>
          <w:rFonts w:ascii="Times New Roman" w:hAnsi="Times New Roman"/>
          <w:sz w:val="24"/>
          <w:szCs w:val="24"/>
        </w:rPr>
        <w:t xml:space="preserve">в их постах </w:t>
      </w:r>
      <w:r w:rsidRPr="00212274">
        <w:rPr>
          <w:rFonts w:ascii="Times New Roman" w:hAnsi="Times New Roman"/>
          <w:sz w:val="24"/>
          <w:szCs w:val="24"/>
        </w:rPr>
        <w:t>употребляются лишь как примеры недопустимой лексики</w:t>
      </w:r>
      <w:r w:rsidR="00212274" w:rsidRPr="00212274">
        <w:rPr>
          <w:rFonts w:ascii="Times New Roman" w:hAnsi="Times New Roman"/>
          <w:sz w:val="24"/>
          <w:szCs w:val="24"/>
        </w:rPr>
        <w:t>, а</w:t>
      </w:r>
      <w:r w:rsidRPr="00212274">
        <w:rPr>
          <w:rFonts w:ascii="Times New Roman" w:hAnsi="Times New Roman"/>
          <w:sz w:val="24"/>
          <w:szCs w:val="24"/>
        </w:rPr>
        <w:t xml:space="preserve"> </w:t>
      </w:r>
      <w:r w:rsidR="00212274" w:rsidRPr="00212274">
        <w:rPr>
          <w:rFonts w:ascii="Times New Roman" w:hAnsi="Times New Roman"/>
          <w:sz w:val="24"/>
          <w:szCs w:val="24"/>
        </w:rPr>
        <w:t xml:space="preserve">им взамен </w:t>
      </w:r>
      <w:r w:rsidRPr="00212274">
        <w:rPr>
          <w:rFonts w:ascii="Times New Roman" w:hAnsi="Times New Roman"/>
          <w:sz w:val="24"/>
          <w:szCs w:val="24"/>
        </w:rPr>
        <w:t>преподносятся литературные альтернативы</w:t>
      </w:r>
      <w:r w:rsidR="00E52916">
        <w:rPr>
          <w:rFonts w:ascii="Times New Roman" w:hAnsi="Times New Roman"/>
          <w:sz w:val="24"/>
          <w:szCs w:val="24"/>
        </w:rPr>
        <w:t>, н</w:t>
      </w:r>
      <w:r w:rsidR="008E578B">
        <w:rPr>
          <w:rFonts w:ascii="Times New Roman" w:hAnsi="Times New Roman"/>
          <w:sz w:val="24"/>
          <w:szCs w:val="24"/>
        </w:rPr>
        <w:t xml:space="preserve">апример: </w:t>
      </w:r>
      <w:r w:rsidR="008E578B" w:rsidRPr="008E578B">
        <w:rPr>
          <w:rFonts w:ascii="Times New Roman" w:hAnsi="Times New Roman"/>
          <w:sz w:val="24"/>
          <w:szCs w:val="24"/>
        </w:rPr>
        <w:t>«В тачку настоящая леди не сядет, леди сядет только в автомобиль»</w:t>
      </w:r>
    </w:p>
    <w:p w14:paraId="1D9D8EE0" w14:textId="3F1F2217" w:rsidR="00212274" w:rsidRPr="00212274" w:rsidRDefault="00212274" w:rsidP="00212274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212274">
        <w:rPr>
          <w:rFonts w:ascii="Times New Roman" w:hAnsi="Times New Roman"/>
          <w:sz w:val="24"/>
          <w:szCs w:val="24"/>
        </w:rPr>
        <w:t xml:space="preserve">По результатам работы было </w:t>
      </w:r>
      <w:r w:rsidR="008E578B">
        <w:rPr>
          <w:rFonts w:ascii="Times New Roman" w:hAnsi="Times New Roman"/>
          <w:sz w:val="24"/>
          <w:szCs w:val="24"/>
        </w:rPr>
        <w:t>составлено</w:t>
      </w:r>
      <w:r w:rsidRPr="00212274">
        <w:rPr>
          <w:rFonts w:ascii="Times New Roman" w:hAnsi="Times New Roman"/>
          <w:sz w:val="24"/>
          <w:szCs w:val="24"/>
        </w:rPr>
        <w:t xml:space="preserve"> определение жаргона, </w:t>
      </w:r>
      <w:r w:rsidR="008E578B">
        <w:rPr>
          <w:rFonts w:ascii="Times New Roman" w:hAnsi="Times New Roman"/>
          <w:sz w:val="24"/>
          <w:szCs w:val="24"/>
        </w:rPr>
        <w:t>выявлена</w:t>
      </w:r>
      <w:r w:rsidRPr="00212274">
        <w:rPr>
          <w:rFonts w:ascii="Times New Roman" w:hAnsi="Times New Roman"/>
          <w:sz w:val="24"/>
          <w:szCs w:val="24"/>
        </w:rPr>
        <w:t xml:space="preserve"> </w:t>
      </w:r>
      <w:r w:rsidR="00E52916">
        <w:rPr>
          <w:rFonts w:ascii="Times New Roman" w:hAnsi="Times New Roman"/>
          <w:sz w:val="24"/>
          <w:szCs w:val="24"/>
        </w:rPr>
        <w:t xml:space="preserve">его </w:t>
      </w:r>
      <w:r w:rsidRPr="00212274">
        <w:rPr>
          <w:rFonts w:ascii="Times New Roman" w:hAnsi="Times New Roman"/>
          <w:sz w:val="24"/>
          <w:szCs w:val="24"/>
        </w:rPr>
        <w:t xml:space="preserve">классификация, </w:t>
      </w:r>
      <w:r w:rsidR="008E578B">
        <w:rPr>
          <w:rFonts w:ascii="Times New Roman" w:hAnsi="Times New Roman"/>
          <w:sz w:val="24"/>
          <w:szCs w:val="24"/>
        </w:rPr>
        <w:t>даны</w:t>
      </w:r>
      <w:r w:rsidRPr="00212274">
        <w:rPr>
          <w:rFonts w:ascii="Times New Roman" w:hAnsi="Times New Roman"/>
          <w:sz w:val="24"/>
          <w:szCs w:val="24"/>
        </w:rPr>
        <w:t xml:space="preserve"> основные особенности употребления </w:t>
      </w:r>
      <w:r w:rsidR="00E52916">
        <w:rPr>
          <w:rFonts w:ascii="Times New Roman" w:hAnsi="Times New Roman"/>
          <w:sz w:val="24"/>
          <w:szCs w:val="24"/>
        </w:rPr>
        <w:t xml:space="preserve">жаргонизмов </w:t>
      </w:r>
      <w:r w:rsidRPr="00212274">
        <w:rPr>
          <w:rFonts w:ascii="Times New Roman" w:hAnsi="Times New Roman"/>
          <w:sz w:val="24"/>
          <w:szCs w:val="24"/>
        </w:rPr>
        <w:t xml:space="preserve">в блогосфере, приведены примеры из различных каналов блогеров. </w:t>
      </w:r>
      <w:r w:rsidR="008E578B">
        <w:rPr>
          <w:rFonts w:ascii="Times New Roman" w:hAnsi="Times New Roman"/>
          <w:sz w:val="24"/>
          <w:szCs w:val="24"/>
        </w:rPr>
        <w:t>Был сделан вывод</w:t>
      </w:r>
      <w:r w:rsidRPr="00212274">
        <w:rPr>
          <w:rFonts w:ascii="Times New Roman" w:hAnsi="Times New Roman"/>
          <w:sz w:val="24"/>
          <w:szCs w:val="24"/>
        </w:rPr>
        <w:t>, что использование жаргон</w:t>
      </w:r>
      <w:r w:rsidR="00E52916">
        <w:rPr>
          <w:rFonts w:ascii="Times New Roman" w:hAnsi="Times New Roman"/>
          <w:sz w:val="24"/>
          <w:szCs w:val="24"/>
        </w:rPr>
        <w:t>изм</w:t>
      </w:r>
      <w:r w:rsidRPr="00212274">
        <w:rPr>
          <w:rFonts w:ascii="Times New Roman" w:hAnsi="Times New Roman"/>
          <w:sz w:val="24"/>
          <w:szCs w:val="24"/>
        </w:rPr>
        <w:t xml:space="preserve">ов в речи действительно пагубно влияет на общий культурный уровень интернет-пользователей. </w:t>
      </w:r>
    </w:p>
    <w:p w14:paraId="407ED84E" w14:textId="77777777" w:rsidR="00AC2F4D" w:rsidRPr="0026631E" w:rsidRDefault="00AC2F4D" w:rsidP="00212274">
      <w:pPr>
        <w:jc w:val="both"/>
        <w:rPr>
          <w:b/>
          <w:bCs/>
          <w:sz w:val="24"/>
          <w:szCs w:val="24"/>
        </w:rPr>
      </w:pPr>
    </w:p>
    <w:sectPr w:rsidR="00AC2F4D" w:rsidRPr="002663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C2AEF"/>
    <w:multiLevelType w:val="hybridMultilevel"/>
    <w:tmpl w:val="95EC0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27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4D"/>
    <w:rsid w:val="00212274"/>
    <w:rsid w:val="0026631E"/>
    <w:rsid w:val="007C42EE"/>
    <w:rsid w:val="007F2F3B"/>
    <w:rsid w:val="008E578B"/>
    <w:rsid w:val="00AC2F4D"/>
    <w:rsid w:val="00AC4D05"/>
    <w:rsid w:val="00E52916"/>
    <w:rsid w:val="00ED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2AF6"/>
  <w15:chartTrackingRefBased/>
  <w15:docId w15:val="{D1BA0385-080C-FF42-BC13-F1A229AD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F4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Chuprik</dc:creator>
  <cp:keywords/>
  <dc:description/>
  <cp:lastModifiedBy>Владимир Славкин</cp:lastModifiedBy>
  <cp:revision>2</cp:revision>
  <dcterms:created xsi:type="dcterms:W3CDTF">2024-02-15T20:14:00Z</dcterms:created>
  <dcterms:modified xsi:type="dcterms:W3CDTF">2024-02-15T20:14:00Z</dcterms:modified>
</cp:coreProperties>
</file>