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E451" w14:textId="20733D2B" w:rsidR="00590C54" w:rsidRDefault="007C64CB" w:rsidP="00037C2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037C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Парономазия как средство языковой игры в </w:t>
      </w:r>
      <w:proofErr w:type="spellStart"/>
      <w:r w:rsidRPr="00037C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медиатекстах</w:t>
      </w:r>
      <w:proofErr w:type="spellEnd"/>
      <w:r w:rsidRPr="00037C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 политического содержания</w:t>
      </w:r>
    </w:p>
    <w:p w14:paraId="7A4C819F" w14:textId="77777777" w:rsidR="00037C2A" w:rsidRPr="00037C2A" w:rsidRDefault="00037C2A" w:rsidP="00037C2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14:paraId="2C5A9D16" w14:textId="3FF34011" w:rsidR="000E2643" w:rsidRPr="008D61EE" w:rsidRDefault="0058355F" w:rsidP="008D61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В современной </w:t>
      </w:r>
      <w:proofErr w:type="spellStart"/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медиаречи</w:t>
      </w:r>
      <w:proofErr w:type="spellEnd"/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активно </w:t>
      </w:r>
      <w:r w:rsidR="00E255E4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применяются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разнообразные средства эмоционального воздействия на аудиторию. </w:t>
      </w:r>
      <w:r w:rsidR="00E255E4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В погоне за </w:t>
      </w:r>
      <w:r w:rsidR="00657CD4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вниманием читателя</w:t>
      </w:r>
      <w:r w:rsidR="00E255E4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журналисты используют л</w:t>
      </w:r>
      <w:r w:rsidR="00590C54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ексические, синтаксические и фонетические приемы</w:t>
      </w:r>
      <w:r w:rsidR="00D06F13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, выполняющие стилистические функции</w:t>
      </w:r>
      <w:r w:rsidR="00E255E4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. </w:t>
      </w:r>
      <w:r w:rsidR="004B77F7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Автор и читатель играют друг с другом: второй должен сделать интеллектуальное усилие, чтобы распознать механизм приема, используемого первым. В книге «Игры, в которые играют люди» американский психолог Э</w:t>
      </w:r>
      <w:r w:rsidR="00274E3C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  <w:r w:rsidR="004B77F7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Берн пишет: </w:t>
      </w:r>
      <w:r w:rsidR="004B77F7" w:rsidRPr="008D61EE">
        <w:rPr>
          <w:rFonts w:ascii="Times New Roman" w:hAnsi="Times New Roman" w:cs="Times New Roman"/>
          <w:color w:val="000000" w:themeColor="text1"/>
        </w:rPr>
        <w:t>«Самой существенной особенностью игры является ее кульминация, или вознаграждение</w:t>
      </w:r>
      <w:r w:rsidR="004B77F7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»</w:t>
      </w:r>
      <w:r w:rsidR="00B078C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[</w:t>
      </w:r>
      <w:r w:rsidR="006128D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2</w:t>
      </w:r>
      <w:r w:rsidR="00B078C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]</w:t>
      </w:r>
      <w:r w:rsidR="004B77F7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. Вознаграждение </w:t>
      </w:r>
      <w:r w:rsidR="000E2643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для </w:t>
      </w:r>
      <w:r w:rsidR="004B77F7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читателя – это разгадка и осознание своего высокого интеллектуального развития. </w:t>
      </w:r>
      <w:r w:rsidR="00D06F13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Вознаграждение для автора – это </w:t>
      </w:r>
      <w:r w:rsidR="00DF31D5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коммуникативное воздействие на аудиторию. </w:t>
      </w:r>
      <w:r w:rsidR="000E2643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Так</w:t>
      </w:r>
      <w:r w:rsidR="00DC6C02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0E2643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в медиапространстве разворачивается языковая игра. </w:t>
      </w:r>
    </w:p>
    <w:p w14:paraId="0BF5E9BB" w14:textId="70BB10CB" w:rsidR="000C7111" w:rsidRPr="008D61EE" w:rsidRDefault="000E2643" w:rsidP="008D61E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Языковая игра</w:t>
      </w:r>
      <w:r w:rsidR="00274E3C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,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274E3C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э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та </w:t>
      </w:r>
      <w:r w:rsidRPr="008D61EE">
        <w:rPr>
          <w:rFonts w:ascii="Times New Roman" w:hAnsi="Times New Roman" w:cs="Times New Roman"/>
          <w:color w:val="000000" w:themeColor="text1"/>
        </w:rPr>
        <w:t>«забавная ненормальность»</w:t>
      </w:r>
      <w:r w:rsidR="00B078C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[</w:t>
      </w:r>
      <w:r w:rsidR="006128D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1</w:t>
      </w:r>
      <w:r w:rsidR="00B078C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]</w:t>
      </w:r>
      <w:r w:rsidR="00274E3C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,</w:t>
      </w:r>
      <w:r w:rsidRPr="008D61EE">
        <w:rPr>
          <w:rFonts w:ascii="Times New Roman" w:hAnsi="Times New Roman" w:cs="Times New Roman"/>
          <w:color w:val="000000" w:themeColor="text1"/>
        </w:rPr>
        <w:t xml:space="preserve"> не просто факт культуры, а особ</w:t>
      </w:r>
      <w:r w:rsidR="00DF31D5" w:rsidRPr="008D61EE">
        <w:rPr>
          <w:rFonts w:ascii="Times New Roman" w:hAnsi="Times New Roman" w:cs="Times New Roman"/>
          <w:color w:val="000000" w:themeColor="text1"/>
        </w:rPr>
        <w:t>ая стратегия</w:t>
      </w:r>
      <w:r w:rsidRPr="008D61EE">
        <w:rPr>
          <w:rFonts w:ascii="Times New Roman" w:hAnsi="Times New Roman" w:cs="Times New Roman"/>
          <w:color w:val="000000" w:themeColor="text1"/>
        </w:rPr>
        <w:t>, котор</w:t>
      </w:r>
      <w:r w:rsidR="00DF31D5" w:rsidRPr="008D61EE">
        <w:rPr>
          <w:rFonts w:ascii="Times New Roman" w:hAnsi="Times New Roman" w:cs="Times New Roman"/>
          <w:color w:val="000000" w:themeColor="text1"/>
        </w:rPr>
        <w:t>ая</w:t>
      </w:r>
      <w:r w:rsidRPr="008D61EE">
        <w:rPr>
          <w:rFonts w:ascii="Times New Roman" w:hAnsi="Times New Roman" w:cs="Times New Roman"/>
          <w:color w:val="000000" w:themeColor="text1"/>
        </w:rPr>
        <w:t>, как уже отмечалось, используется журналистами ради достижения предсказуемого эффекта. О преднамеренности игры писал нидерландский философ Й</w:t>
      </w:r>
      <w:r w:rsidR="00274E3C" w:rsidRPr="008D61EE">
        <w:rPr>
          <w:rFonts w:ascii="Times New Roman" w:hAnsi="Times New Roman" w:cs="Times New Roman"/>
          <w:color w:val="000000" w:themeColor="text1"/>
        </w:rPr>
        <w:t>.</w:t>
      </w:r>
      <w:r w:rsidRPr="008D61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61EE">
        <w:rPr>
          <w:rFonts w:ascii="Times New Roman" w:hAnsi="Times New Roman" w:cs="Times New Roman"/>
          <w:color w:val="000000" w:themeColor="text1"/>
        </w:rPr>
        <w:t>Хёйзинга</w:t>
      </w:r>
      <w:proofErr w:type="spellEnd"/>
      <w:r w:rsidRPr="008D61EE">
        <w:rPr>
          <w:rFonts w:ascii="Times New Roman" w:hAnsi="Times New Roman" w:cs="Times New Roman"/>
          <w:color w:val="000000" w:themeColor="text1"/>
        </w:rPr>
        <w:t xml:space="preserve"> в книге «Homo </w:t>
      </w:r>
      <w:proofErr w:type="spellStart"/>
      <w:r w:rsidRPr="008D61EE">
        <w:rPr>
          <w:rFonts w:ascii="Times New Roman" w:hAnsi="Times New Roman" w:cs="Times New Roman"/>
          <w:color w:val="000000" w:themeColor="text1"/>
        </w:rPr>
        <w:t>ludens</w:t>
      </w:r>
      <w:proofErr w:type="spellEnd"/>
      <w:r w:rsidRPr="008D61EE">
        <w:rPr>
          <w:rFonts w:ascii="Times New Roman" w:hAnsi="Times New Roman" w:cs="Times New Roman"/>
          <w:color w:val="000000" w:themeColor="text1"/>
        </w:rPr>
        <w:t>. Человек играющий»: «…целенаправленность игры являет на свет некую нематериальную стихию, включенную в самоё сущность игры»</w:t>
      </w:r>
      <w:r w:rsidR="00B078C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[</w:t>
      </w:r>
      <w:r w:rsidR="006128D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3</w:t>
      </w:r>
      <w:r w:rsidR="00B078C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]</w:t>
      </w:r>
      <w:r w:rsidRPr="008D61EE">
        <w:rPr>
          <w:rFonts w:ascii="Times New Roman" w:hAnsi="Times New Roman" w:cs="Times New Roman"/>
          <w:color w:val="000000" w:themeColor="text1"/>
        </w:rPr>
        <w:t>. Схожего мнения придерживался и Э</w:t>
      </w:r>
      <w:r w:rsidR="00274E3C" w:rsidRPr="008D61EE">
        <w:rPr>
          <w:rFonts w:ascii="Times New Roman" w:hAnsi="Times New Roman" w:cs="Times New Roman"/>
          <w:color w:val="000000" w:themeColor="text1"/>
        </w:rPr>
        <w:t xml:space="preserve">. </w:t>
      </w:r>
      <w:r w:rsidRPr="008D61EE">
        <w:rPr>
          <w:rFonts w:ascii="Times New Roman" w:hAnsi="Times New Roman" w:cs="Times New Roman"/>
          <w:color w:val="000000" w:themeColor="text1"/>
        </w:rPr>
        <w:t>Берн: «Игра есть последовательный ряд дополнительных скрытых взаимодействий, движущихся к определённому предсказуемому исходу»</w:t>
      </w:r>
      <w:r w:rsidR="00B078C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[</w:t>
      </w:r>
      <w:r w:rsidR="006128D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2</w:t>
      </w:r>
      <w:r w:rsidR="00B078C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]</w:t>
      </w:r>
      <w:r w:rsidRPr="008D61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2BF0EA64" w14:textId="774CA4AF" w:rsidR="007F7535" w:rsidRPr="008D61EE" w:rsidRDefault="000C7111" w:rsidP="008D61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8D61EE">
        <w:rPr>
          <w:rFonts w:ascii="Times New Roman" w:hAnsi="Times New Roman" w:cs="Times New Roman"/>
          <w:color w:val="000000" w:themeColor="text1"/>
        </w:rPr>
        <w:t xml:space="preserve">Эмпирическим материалом исследования стали заголовки газеты «Коммерсантъ» из разделов «Политика» и «Мир» за октябрь 2023 – январь 2024 гг. </w:t>
      </w:r>
      <w:r w:rsidR="00CC763D" w:rsidRPr="008D61EE">
        <w:rPr>
          <w:rFonts w:ascii="Times New Roman" w:hAnsi="Times New Roman" w:cs="Times New Roman"/>
          <w:color w:val="000000" w:themeColor="text1"/>
        </w:rPr>
        <w:t>Б</w:t>
      </w:r>
      <w:r w:rsidRPr="008D61EE">
        <w:rPr>
          <w:rFonts w:ascii="Times New Roman" w:hAnsi="Times New Roman" w:cs="Times New Roman"/>
          <w:color w:val="000000" w:themeColor="text1"/>
        </w:rPr>
        <w:t xml:space="preserve">ыло установлено, что наиболее часто составление заголовков основывается на такой разновидности 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языковой игры</w:t>
      </w:r>
      <w:r w:rsidR="00DF31D5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,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как парономазия, внешнем сходстве </w:t>
      </w:r>
      <w:r w:rsidR="00DF31D5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слов и 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конструкций, не связанных по смыслу. </w:t>
      </w:r>
    </w:p>
    <w:p w14:paraId="32F80493" w14:textId="65ED91FD" w:rsidR="007C5735" w:rsidRPr="008D61EE" w:rsidRDefault="00E255E4" w:rsidP="008D61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Броскость заголовков, несомненно, приковывает взгляд. </w:t>
      </w:r>
      <w:r w:rsidR="0001547F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Журналисты по-разному адаптируют устойчивые выражения, расширяя их парадигму и придавая привычным фразам новый смысл. </w:t>
      </w:r>
      <w:r w:rsidR="0001547F" w:rsidRPr="008D61EE">
        <w:rPr>
          <w:rFonts w:ascii="Times New Roman" w:hAnsi="Times New Roman" w:cs="Times New Roman"/>
          <w:color w:val="000000" w:themeColor="text1"/>
        </w:rPr>
        <w:t>Российский филолог В</w:t>
      </w:r>
      <w:r w:rsidR="00274E3C" w:rsidRPr="008D61EE">
        <w:rPr>
          <w:rFonts w:ascii="Times New Roman" w:hAnsi="Times New Roman" w:cs="Times New Roman"/>
          <w:color w:val="000000" w:themeColor="text1"/>
        </w:rPr>
        <w:t>.</w:t>
      </w:r>
      <w:r w:rsidR="0001547F" w:rsidRPr="008D61EE">
        <w:rPr>
          <w:rFonts w:ascii="Times New Roman" w:hAnsi="Times New Roman" w:cs="Times New Roman"/>
          <w:color w:val="000000" w:themeColor="text1"/>
        </w:rPr>
        <w:t xml:space="preserve"> Санников в монографии «Русский язык в зеркале языковой игры»</w:t>
      </w:r>
      <w:r w:rsidR="00FD676D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6128DB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[1]</w:t>
      </w:r>
      <w:r w:rsidR="0001547F" w:rsidRPr="008D61EE">
        <w:rPr>
          <w:rFonts w:ascii="Times New Roman" w:hAnsi="Times New Roman" w:cs="Times New Roman"/>
          <w:color w:val="000000" w:themeColor="text1"/>
        </w:rPr>
        <w:t xml:space="preserve"> выделяет несколько функций языковой игры: языкотворче</w:t>
      </w:r>
      <w:r w:rsidR="000C7111" w:rsidRPr="008D61EE">
        <w:rPr>
          <w:rFonts w:ascii="Times New Roman" w:hAnsi="Times New Roman" w:cs="Times New Roman"/>
          <w:color w:val="000000" w:themeColor="text1"/>
        </w:rPr>
        <w:t>ск</w:t>
      </w:r>
      <w:r w:rsidR="007F7535" w:rsidRPr="008D61EE">
        <w:rPr>
          <w:rFonts w:ascii="Times New Roman" w:hAnsi="Times New Roman" w:cs="Times New Roman"/>
          <w:color w:val="000000" w:themeColor="text1"/>
        </w:rPr>
        <w:t>ую</w:t>
      </w:r>
      <w:r w:rsidR="0001547F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, 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функци</w:t>
      </w:r>
      <w:r w:rsidR="007F7535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ю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01547F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фикс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ации достояния народного мышления</w:t>
      </w:r>
      <w:r w:rsidR="0001547F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, развлекательн</w:t>
      </w:r>
      <w:r w:rsidR="007F7535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ую</w:t>
      </w:r>
      <w:r w:rsidR="0001547F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 маскировочн</w:t>
      </w:r>
      <w:r w:rsidR="007F7535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ую</w:t>
      </w:r>
      <w:r w:rsidR="0001547F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. </w:t>
      </w:r>
    </w:p>
    <w:p w14:paraId="38AD292B" w14:textId="537490E0" w:rsidR="00DF31D5" w:rsidRPr="008D61EE" w:rsidRDefault="00DF31D5" w:rsidP="008D61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Проанализированный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эмпирическ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ий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материал 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подтверждает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эту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классификаци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ю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. Языкотворческую функцию 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реализуют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заголовк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и</w:t>
      </w:r>
      <w:r w:rsidR="007F7535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0C7111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«</w:t>
      </w:r>
      <w:r w:rsidR="000C7111" w:rsidRPr="008D61EE">
        <w:rPr>
          <w:rFonts w:ascii="Times New Roman" w:hAnsi="Times New Roman" w:cs="Times New Roman"/>
          <w:color w:val="000000" w:themeColor="text1"/>
        </w:rPr>
        <w:t>Мало-</w:t>
      </w:r>
      <w:proofErr w:type="spellStart"/>
      <w:r w:rsidR="000C7111" w:rsidRPr="008D61EE">
        <w:rPr>
          <w:rFonts w:ascii="Times New Roman" w:hAnsi="Times New Roman" w:cs="Times New Roman"/>
          <w:color w:val="000000" w:themeColor="text1"/>
        </w:rPr>
        <w:t>мальтски</w:t>
      </w:r>
      <w:proofErr w:type="spellEnd"/>
      <w:r w:rsidR="000C7111" w:rsidRPr="008D61EE">
        <w:rPr>
          <w:rFonts w:ascii="Times New Roman" w:hAnsi="Times New Roman" w:cs="Times New Roman"/>
          <w:color w:val="000000" w:themeColor="text1"/>
        </w:rPr>
        <w:t xml:space="preserve"> поговорили»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="007F7535" w:rsidRPr="008D61EE">
        <w:rPr>
          <w:rFonts w:ascii="Times New Roman" w:hAnsi="Times New Roman" w:cs="Times New Roman"/>
          <w:color w:val="000000" w:themeColor="text1"/>
        </w:rPr>
        <w:t xml:space="preserve"> (мало-мальски) и «Все </w:t>
      </w:r>
      <w:proofErr w:type="spellStart"/>
      <w:r w:rsidR="007F7535" w:rsidRPr="008D61EE">
        <w:rPr>
          <w:rFonts w:ascii="Times New Roman" w:hAnsi="Times New Roman" w:cs="Times New Roman"/>
          <w:color w:val="000000" w:themeColor="text1"/>
        </w:rPr>
        <w:t>гвинеальное</w:t>
      </w:r>
      <w:proofErr w:type="spellEnd"/>
      <w:r w:rsidR="007F7535" w:rsidRPr="008D61EE">
        <w:rPr>
          <w:rFonts w:ascii="Times New Roman" w:hAnsi="Times New Roman" w:cs="Times New Roman"/>
          <w:color w:val="000000" w:themeColor="text1"/>
        </w:rPr>
        <w:t xml:space="preserve"> просто»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="007F7535" w:rsidRPr="008D61EE">
        <w:rPr>
          <w:rFonts w:ascii="Times New Roman" w:hAnsi="Times New Roman" w:cs="Times New Roman"/>
          <w:color w:val="000000" w:themeColor="text1"/>
        </w:rPr>
        <w:t xml:space="preserve"> (все гениальное просто). Функция фиксации народной мысли отражается в </w:t>
      </w:r>
      <w:r w:rsidR="00CC763D" w:rsidRPr="008D61EE">
        <w:rPr>
          <w:rFonts w:ascii="Times New Roman" w:hAnsi="Times New Roman" w:cs="Times New Roman"/>
          <w:color w:val="000000" w:themeColor="text1"/>
        </w:rPr>
        <w:t>следующем</w:t>
      </w:r>
      <w:r w:rsidR="007F7535" w:rsidRPr="008D61EE">
        <w:rPr>
          <w:rFonts w:ascii="Times New Roman" w:hAnsi="Times New Roman" w:cs="Times New Roman"/>
          <w:color w:val="000000" w:themeColor="text1"/>
        </w:rPr>
        <w:t>: «На Луне как на Луне»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] </w:t>
      </w:r>
      <w:r w:rsidR="007F7535" w:rsidRPr="008D61EE">
        <w:rPr>
          <w:rFonts w:ascii="Times New Roman" w:hAnsi="Times New Roman" w:cs="Times New Roman"/>
          <w:color w:val="000000" w:themeColor="text1"/>
        </w:rPr>
        <w:t>(на войне как на войне), «Что клоп, что по лбу»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="007F7535" w:rsidRPr="008D61EE">
        <w:rPr>
          <w:rFonts w:ascii="Times New Roman" w:hAnsi="Times New Roman" w:cs="Times New Roman"/>
          <w:color w:val="000000" w:themeColor="text1"/>
        </w:rPr>
        <w:t xml:space="preserve"> (что в лоб что по лбу). Развлекательную функцию иллюстрируют заголовки «Москва послов проверит»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="007F7535" w:rsidRPr="008D61EE">
        <w:rPr>
          <w:rFonts w:ascii="Times New Roman" w:hAnsi="Times New Roman" w:cs="Times New Roman"/>
          <w:color w:val="000000" w:themeColor="text1"/>
        </w:rPr>
        <w:t xml:space="preserve"> (Москва слезам не верит), «Все смешалось в доме японском»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="007F7535" w:rsidRPr="008D61EE">
        <w:rPr>
          <w:rFonts w:ascii="Times New Roman" w:hAnsi="Times New Roman" w:cs="Times New Roman"/>
          <w:color w:val="000000" w:themeColor="text1"/>
        </w:rPr>
        <w:t xml:space="preserve"> (все смешалось в доме Облонских). Возможно, элементы функции маскировки содержатся в заголовк</w:t>
      </w:r>
      <w:r w:rsidR="007C5735" w:rsidRPr="008D61EE">
        <w:rPr>
          <w:rFonts w:ascii="Times New Roman" w:hAnsi="Times New Roman" w:cs="Times New Roman"/>
          <w:color w:val="000000" w:themeColor="text1"/>
        </w:rPr>
        <w:t>е</w:t>
      </w:r>
      <w:r w:rsidR="007F7535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="007C5735" w:rsidRPr="008D61EE">
        <w:rPr>
          <w:rFonts w:ascii="Times New Roman" w:hAnsi="Times New Roman" w:cs="Times New Roman"/>
          <w:color w:val="000000" w:themeColor="text1"/>
        </w:rPr>
        <w:t>«Воспитательный раствор»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="007C5735" w:rsidRPr="008D61EE">
        <w:rPr>
          <w:rFonts w:ascii="Times New Roman" w:hAnsi="Times New Roman" w:cs="Times New Roman"/>
          <w:color w:val="000000" w:themeColor="text1"/>
        </w:rPr>
        <w:t xml:space="preserve"> (питательный раствор).</w:t>
      </w:r>
      <w:r w:rsidR="007C5735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Показательно, что экспрессивность данных заголовков </w:t>
      </w:r>
      <w:r w:rsidR="00861E20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в очень значительной мере обусловлена опорой на прецедентные феномены. </w:t>
      </w:r>
    </w:p>
    <w:p w14:paraId="7D195106" w14:textId="56CE0546" w:rsidR="007E3802" w:rsidRPr="008D61EE" w:rsidRDefault="007F7535" w:rsidP="008D61E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>Но всегда ли такая игра стоит свеч?</w:t>
      </w:r>
    </w:p>
    <w:p w14:paraId="4CD53D8F" w14:textId="350EA8AA" w:rsidR="00AC1DB4" w:rsidRPr="008D61EE" w:rsidRDefault="007C5735" w:rsidP="008D61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Наряду с использованием языковой игры в заголовках возникает проблема уместности ее употребления. Нередко использование игры </w:t>
      </w:r>
      <w:r w:rsidR="00CC763D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неэтично</w:t>
      </w:r>
      <w:r w:rsidR="007E3802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. </w:t>
      </w:r>
    </w:p>
    <w:p w14:paraId="6CEC8019" w14:textId="6D189EE0" w:rsidR="00AC1DB4" w:rsidRPr="008D61EE" w:rsidRDefault="007E3802" w:rsidP="008D61E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Первый «блок» неэтичных заголовков</w:t>
      </w:r>
      <w:r w:rsidR="00CC763D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«Коммерсанта»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связан с освещением </w:t>
      </w:r>
      <w:r w:rsidR="00861E20"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а</w:t>
      </w:r>
      <w:r w:rsidRPr="008D61E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рабо-израильского конфликта. «</w:t>
      </w:r>
      <w:r w:rsidRPr="008D61EE">
        <w:rPr>
          <w:rFonts w:ascii="Times New Roman" w:hAnsi="Times New Roman" w:cs="Times New Roman"/>
          <w:color w:val="000000" w:themeColor="text1"/>
        </w:rPr>
        <w:t>Иран жм</w:t>
      </w:r>
      <w:r w:rsidR="00CC763D" w:rsidRPr="008D61EE">
        <w:rPr>
          <w:rFonts w:ascii="Times New Roman" w:hAnsi="Times New Roman" w:cs="Times New Roman"/>
          <w:color w:val="000000" w:themeColor="text1"/>
        </w:rPr>
        <w:t>ё</w:t>
      </w:r>
      <w:r w:rsidRPr="008D61EE">
        <w:rPr>
          <w:rFonts w:ascii="Times New Roman" w:hAnsi="Times New Roman" w:cs="Times New Roman"/>
          <w:color w:val="000000" w:themeColor="text1"/>
        </w:rPr>
        <w:t>т на Газу»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Pr="008D61EE">
        <w:rPr>
          <w:rFonts w:ascii="Times New Roman" w:hAnsi="Times New Roman" w:cs="Times New Roman"/>
          <w:color w:val="000000" w:themeColor="text1"/>
        </w:rPr>
        <w:t>, «Сектор раздора»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Pr="008D61EE">
        <w:rPr>
          <w:rFonts w:ascii="Times New Roman" w:hAnsi="Times New Roman" w:cs="Times New Roman"/>
          <w:color w:val="000000" w:themeColor="text1"/>
        </w:rPr>
        <w:t>, «Отравление Газой»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Pr="008D61EE">
        <w:rPr>
          <w:rFonts w:ascii="Times New Roman" w:hAnsi="Times New Roman" w:cs="Times New Roman"/>
          <w:color w:val="000000" w:themeColor="text1"/>
        </w:rPr>
        <w:t>, «В Белом доме утечка Газы»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Pr="008D61EE">
        <w:rPr>
          <w:rFonts w:ascii="Times New Roman" w:hAnsi="Times New Roman" w:cs="Times New Roman"/>
          <w:color w:val="000000" w:themeColor="text1"/>
        </w:rPr>
        <w:t>, «Смыть из-под земли»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377CA8" w:rsidRPr="008D61EE">
        <w:rPr>
          <w:rFonts w:ascii="Times New Roman" w:hAnsi="Times New Roman" w:cs="Times New Roman"/>
          <w:color w:val="000000" w:themeColor="text1"/>
        </w:rPr>
        <w:t>]</w:t>
      </w:r>
      <w:r w:rsidRPr="008D61EE">
        <w:rPr>
          <w:rFonts w:ascii="Times New Roman" w:hAnsi="Times New Roman" w:cs="Times New Roman"/>
          <w:color w:val="000000" w:themeColor="text1"/>
        </w:rPr>
        <w:t>. Образность и игра недопустима, когда речь идет о насилии, боевых действиях и человеческих потерях. По данным</w:t>
      </w:r>
      <w:r w:rsidR="002464A1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Pr="008D61EE">
        <w:rPr>
          <w:rFonts w:ascii="Times New Roman" w:hAnsi="Times New Roman" w:cs="Times New Roman"/>
          <w:color w:val="000000" w:themeColor="text1"/>
        </w:rPr>
        <w:t>«Ведомостей»</w:t>
      </w:r>
      <w:r w:rsidR="002464A1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4</w:t>
      </w:r>
      <w:r w:rsidR="002464A1" w:rsidRPr="008D61EE">
        <w:rPr>
          <w:rFonts w:ascii="Times New Roman" w:hAnsi="Times New Roman" w:cs="Times New Roman"/>
          <w:color w:val="000000" w:themeColor="text1"/>
        </w:rPr>
        <w:t>]</w:t>
      </w:r>
      <w:r w:rsidRPr="008D61EE">
        <w:rPr>
          <w:rFonts w:ascii="Times New Roman" w:hAnsi="Times New Roman" w:cs="Times New Roman"/>
          <w:color w:val="000000" w:themeColor="text1"/>
        </w:rPr>
        <w:t xml:space="preserve">, число погибших в Газе с 7 октября </w:t>
      </w:r>
      <w:r w:rsidR="00861E20" w:rsidRPr="008D61EE">
        <w:rPr>
          <w:rFonts w:ascii="Times New Roman" w:hAnsi="Times New Roman" w:cs="Times New Roman"/>
          <w:color w:val="000000" w:themeColor="text1"/>
        </w:rPr>
        <w:t xml:space="preserve">2023 г. </w:t>
      </w:r>
      <w:r w:rsidR="00AC1DB4" w:rsidRPr="008D61EE">
        <w:rPr>
          <w:rFonts w:ascii="Times New Roman" w:hAnsi="Times New Roman" w:cs="Times New Roman"/>
          <w:color w:val="000000" w:themeColor="text1"/>
        </w:rPr>
        <w:t>превысило 21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="002464A1" w:rsidRPr="008D61EE">
        <w:rPr>
          <w:rFonts w:ascii="Times New Roman" w:hAnsi="Times New Roman" w:cs="Times New Roman"/>
          <w:color w:val="000000" w:themeColor="text1"/>
        </w:rPr>
        <w:t xml:space="preserve">000 </w:t>
      </w:r>
      <w:r w:rsidR="00AC1DB4" w:rsidRPr="008D61EE">
        <w:rPr>
          <w:rFonts w:ascii="Times New Roman" w:hAnsi="Times New Roman" w:cs="Times New Roman"/>
          <w:color w:val="000000" w:themeColor="text1"/>
        </w:rPr>
        <w:t xml:space="preserve">человек. </w:t>
      </w:r>
    </w:p>
    <w:p w14:paraId="0AF25ED9" w14:textId="74172E86" w:rsidR="00AC1DB4" w:rsidRPr="008D61EE" w:rsidRDefault="00AC1DB4" w:rsidP="008D61E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 xml:space="preserve">Вторая группа заголовков с неуместным использованием языковой игры связана с изображением политических лидеров </w:t>
      </w:r>
      <w:r w:rsidR="0069318C" w:rsidRPr="008D61EE">
        <w:rPr>
          <w:rFonts w:ascii="Times New Roman" w:hAnsi="Times New Roman" w:cs="Times New Roman"/>
          <w:color w:val="000000" w:themeColor="text1"/>
        </w:rPr>
        <w:t>и медийных лиц</w:t>
      </w:r>
      <w:r w:rsidRPr="008D61EE">
        <w:rPr>
          <w:rFonts w:ascii="Times New Roman" w:hAnsi="Times New Roman" w:cs="Times New Roman"/>
          <w:color w:val="000000" w:themeColor="text1"/>
        </w:rPr>
        <w:t xml:space="preserve">, а именно с использованием их </w:t>
      </w:r>
      <w:r w:rsidRPr="008D61EE">
        <w:rPr>
          <w:rFonts w:ascii="Times New Roman" w:hAnsi="Times New Roman" w:cs="Times New Roman"/>
          <w:color w:val="000000" w:themeColor="text1"/>
        </w:rPr>
        <w:lastRenderedPageBreak/>
        <w:t xml:space="preserve">имен, фамилий и образов. Не совсем корректными выглядят заголовки «Тонкая </w:t>
      </w:r>
      <w:proofErr w:type="spellStart"/>
      <w:r w:rsidRPr="008D61EE">
        <w:rPr>
          <w:rFonts w:ascii="Times New Roman" w:hAnsi="Times New Roman" w:cs="Times New Roman"/>
          <w:color w:val="000000" w:themeColor="text1"/>
        </w:rPr>
        <w:t>орбаническая</w:t>
      </w:r>
      <w:proofErr w:type="spellEnd"/>
      <w:r w:rsidRPr="008D61EE">
        <w:rPr>
          <w:rFonts w:ascii="Times New Roman" w:hAnsi="Times New Roman" w:cs="Times New Roman"/>
          <w:color w:val="000000" w:themeColor="text1"/>
        </w:rPr>
        <w:t xml:space="preserve"> химия»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Pr="008D61EE">
        <w:rPr>
          <w:rFonts w:ascii="Times New Roman" w:hAnsi="Times New Roman" w:cs="Times New Roman"/>
          <w:color w:val="000000" w:themeColor="text1"/>
        </w:rPr>
        <w:t xml:space="preserve"> (речь идет о премьере Венгрии </w:t>
      </w:r>
      <w:r w:rsidR="00861E20" w:rsidRPr="008D61EE">
        <w:rPr>
          <w:rFonts w:ascii="Times New Roman" w:hAnsi="Times New Roman" w:cs="Times New Roman"/>
          <w:color w:val="000000" w:themeColor="text1"/>
        </w:rPr>
        <w:t xml:space="preserve">В. </w:t>
      </w:r>
      <w:proofErr w:type="spellStart"/>
      <w:r w:rsidRPr="008D61EE">
        <w:rPr>
          <w:rFonts w:ascii="Times New Roman" w:hAnsi="Times New Roman" w:cs="Times New Roman"/>
          <w:color w:val="000000" w:themeColor="text1"/>
        </w:rPr>
        <w:t>Орбане</w:t>
      </w:r>
      <w:proofErr w:type="spellEnd"/>
      <w:r w:rsidRPr="008D61EE">
        <w:rPr>
          <w:rFonts w:ascii="Times New Roman" w:hAnsi="Times New Roman" w:cs="Times New Roman"/>
          <w:color w:val="000000" w:themeColor="text1"/>
        </w:rPr>
        <w:t xml:space="preserve">), «Призрак </w:t>
      </w:r>
      <w:proofErr w:type="spellStart"/>
      <w:r w:rsidRPr="008D61EE">
        <w:rPr>
          <w:rFonts w:ascii="Times New Roman" w:hAnsi="Times New Roman" w:cs="Times New Roman"/>
          <w:color w:val="000000" w:themeColor="text1"/>
        </w:rPr>
        <w:t>макронизма</w:t>
      </w:r>
      <w:proofErr w:type="spellEnd"/>
      <w:r w:rsidRPr="008D61EE">
        <w:rPr>
          <w:rFonts w:ascii="Times New Roman" w:hAnsi="Times New Roman" w:cs="Times New Roman"/>
          <w:color w:val="000000" w:themeColor="text1"/>
        </w:rPr>
        <w:t>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Pr="008D61EE">
        <w:rPr>
          <w:rFonts w:ascii="Times New Roman" w:hAnsi="Times New Roman" w:cs="Times New Roman"/>
          <w:color w:val="000000" w:themeColor="text1"/>
        </w:rPr>
        <w:t xml:space="preserve"> (о </w:t>
      </w:r>
      <w:r w:rsidR="00861E20" w:rsidRPr="008D61EE">
        <w:rPr>
          <w:rFonts w:ascii="Times New Roman" w:hAnsi="Times New Roman" w:cs="Times New Roman"/>
          <w:color w:val="000000" w:themeColor="text1"/>
        </w:rPr>
        <w:t xml:space="preserve">Ф. </w:t>
      </w:r>
      <w:r w:rsidRPr="008D61EE">
        <w:rPr>
          <w:rFonts w:ascii="Times New Roman" w:hAnsi="Times New Roman" w:cs="Times New Roman"/>
          <w:color w:val="000000" w:themeColor="text1"/>
        </w:rPr>
        <w:t>Макроне), «Страшнее Трампа зверя нет»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Pr="008D61EE">
        <w:rPr>
          <w:rFonts w:ascii="Times New Roman" w:hAnsi="Times New Roman" w:cs="Times New Roman"/>
          <w:color w:val="000000" w:themeColor="text1"/>
        </w:rPr>
        <w:t xml:space="preserve"> (о </w:t>
      </w:r>
      <w:r w:rsidR="00861E20" w:rsidRPr="008D61EE">
        <w:rPr>
          <w:rFonts w:ascii="Times New Roman" w:hAnsi="Times New Roman" w:cs="Times New Roman"/>
          <w:color w:val="000000" w:themeColor="text1"/>
        </w:rPr>
        <w:t xml:space="preserve">Д. </w:t>
      </w:r>
      <w:r w:rsidRPr="008D61EE">
        <w:rPr>
          <w:rFonts w:ascii="Times New Roman" w:hAnsi="Times New Roman" w:cs="Times New Roman"/>
          <w:color w:val="000000" w:themeColor="text1"/>
        </w:rPr>
        <w:t>Трампе)</w:t>
      </w:r>
      <w:r w:rsidR="0069318C" w:rsidRPr="008D61EE">
        <w:rPr>
          <w:rFonts w:ascii="Times New Roman" w:hAnsi="Times New Roman" w:cs="Times New Roman"/>
          <w:color w:val="000000" w:themeColor="text1"/>
        </w:rPr>
        <w:t>, «</w:t>
      </w:r>
      <w:proofErr w:type="spellStart"/>
      <w:r w:rsidR="0069318C" w:rsidRPr="008D61EE">
        <w:rPr>
          <w:rFonts w:ascii="Times New Roman" w:hAnsi="Times New Roman" w:cs="Times New Roman"/>
          <w:color w:val="000000" w:themeColor="text1"/>
        </w:rPr>
        <w:t>Плохиш</w:t>
      </w:r>
      <w:proofErr w:type="spellEnd"/>
      <w:r w:rsidR="0069318C" w:rsidRPr="008D61EE">
        <w:rPr>
          <w:rFonts w:ascii="Times New Roman" w:hAnsi="Times New Roman" w:cs="Times New Roman"/>
          <w:color w:val="000000" w:themeColor="text1"/>
        </w:rPr>
        <w:t xml:space="preserve"> и Карлсон»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 (о </w:t>
      </w:r>
      <w:r w:rsidR="00861E20" w:rsidRPr="008D61EE">
        <w:rPr>
          <w:rFonts w:ascii="Times New Roman" w:hAnsi="Times New Roman" w:cs="Times New Roman"/>
          <w:color w:val="000000" w:themeColor="text1"/>
        </w:rPr>
        <w:t xml:space="preserve">Д. 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Трампе и журналисте </w:t>
      </w:r>
      <w:r w:rsidR="00861E20" w:rsidRPr="008D61EE">
        <w:rPr>
          <w:rFonts w:ascii="Times New Roman" w:hAnsi="Times New Roman" w:cs="Times New Roman"/>
          <w:color w:val="000000" w:themeColor="text1"/>
        </w:rPr>
        <w:t xml:space="preserve">Т. </w:t>
      </w:r>
      <w:r w:rsidR="0069318C" w:rsidRPr="008D61EE">
        <w:rPr>
          <w:rFonts w:ascii="Times New Roman" w:hAnsi="Times New Roman" w:cs="Times New Roman"/>
          <w:color w:val="000000" w:themeColor="text1"/>
        </w:rPr>
        <w:t>Карлсоне)</w:t>
      </w:r>
      <w:r w:rsidRPr="008D61EE">
        <w:rPr>
          <w:rFonts w:ascii="Times New Roman" w:hAnsi="Times New Roman" w:cs="Times New Roman"/>
          <w:color w:val="000000" w:themeColor="text1"/>
        </w:rPr>
        <w:t>. Отдельного внимания заслуживает заголовок «И Ленин такой цифровой»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Pr="008D61EE">
        <w:rPr>
          <w:rFonts w:ascii="Times New Roman" w:hAnsi="Times New Roman" w:cs="Times New Roman"/>
          <w:color w:val="000000" w:themeColor="text1"/>
        </w:rPr>
        <w:t>.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 В материале рассказывается о том, как перед молодыми коммунистами «выступил» Ленин, а именно его голограмма. Притом автор материала Г</w:t>
      </w:r>
      <w:r w:rsidR="00274E3C" w:rsidRPr="008D61EE">
        <w:rPr>
          <w:rFonts w:ascii="Times New Roman" w:hAnsi="Times New Roman" w:cs="Times New Roman"/>
          <w:color w:val="000000" w:themeColor="text1"/>
        </w:rPr>
        <w:t>.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9318C" w:rsidRPr="008D61EE">
        <w:rPr>
          <w:rFonts w:ascii="Times New Roman" w:hAnsi="Times New Roman" w:cs="Times New Roman"/>
          <w:color w:val="000000" w:themeColor="text1"/>
        </w:rPr>
        <w:t>Лейба</w:t>
      </w:r>
      <w:proofErr w:type="spellEnd"/>
      <w:r w:rsidR="0069318C" w:rsidRPr="008D61EE">
        <w:rPr>
          <w:rFonts w:ascii="Times New Roman" w:hAnsi="Times New Roman" w:cs="Times New Roman"/>
          <w:color w:val="000000" w:themeColor="text1"/>
        </w:rPr>
        <w:t xml:space="preserve"> не стесняется в выражениях: «Разумеется, цитатами </w:t>
      </w:r>
      <w:r w:rsidR="006128DB" w:rsidRPr="008D61EE">
        <w:rPr>
          <w:rFonts w:ascii="Times New Roman" w:hAnsi="Times New Roman" w:cs="Times New Roman"/>
          <w:color w:val="000000" w:themeColor="text1"/>
        </w:rPr>
        <w:t>&lt;…&gt;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 сыпала нарочито картавая голограмма»</w:t>
      </w:r>
      <w:r w:rsidR="00B078CB" w:rsidRPr="008D61EE">
        <w:rPr>
          <w:rFonts w:ascii="Times New Roman" w:hAnsi="Times New Roman" w:cs="Times New Roman"/>
          <w:color w:val="000000" w:themeColor="text1"/>
        </w:rPr>
        <w:t xml:space="preserve"> [</w:t>
      </w:r>
      <w:r w:rsidR="006128DB" w:rsidRPr="008D61EE">
        <w:rPr>
          <w:rFonts w:ascii="Times New Roman" w:hAnsi="Times New Roman" w:cs="Times New Roman"/>
          <w:color w:val="000000" w:themeColor="text1"/>
        </w:rPr>
        <w:t>5</w:t>
      </w:r>
      <w:r w:rsidR="00B078CB" w:rsidRPr="008D61EE">
        <w:rPr>
          <w:rFonts w:ascii="Times New Roman" w:hAnsi="Times New Roman" w:cs="Times New Roman"/>
          <w:color w:val="000000" w:themeColor="text1"/>
        </w:rPr>
        <w:t>]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. </w:t>
      </w:r>
      <w:r w:rsidR="00861E20" w:rsidRPr="008D61EE">
        <w:rPr>
          <w:rFonts w:ascii="Times New Roman" w:hAnsi="Times New Roman" w:cs="Times New Roman"/>
          <w:color w:val="000000" w:themeColor="text1"/>
        </w:rPr>
        <w:t>Такой ёрнический стиль характерен для ж</w:t>
      </w:r>
      <w:r w:rsidR="00274E3C" w:rsidRPr="008D61EE">
        <w:rPr>
          <w:rFonts w:ascii="Times New Roman" w:hAnsi="Times New Roman" w:cs="Times New Roman"/>
          <w:color w:val="000000" w:themeColor="text1"/>
        </w:rPr>
        <w:t>ё</w:t>
      </w:r>
      <w:r w:rsidR="00861E20" w:rsidRPr="008D61EE">
        <w:rPr>
          <w:rFonts w:ascii="Times New Roman" w:hAnsi="Times New Roman" w:cs="Times New Roman"/>
          <w:color w:val="000000" w:themeColor="text1"/>
        </w:rPr>
        <w:t>лтой, а не качественной прессы.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  </w:t>
      </w:r>
    </w:p>
    <w:p w14:paraId="5943CED4" w14:textId="3860B335" w:rsidR="00DC6C02" w:rsidRPr="008D61EE" w:rsidRDefault="00DC6C02" w:rsidP="008D61E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>Третья группа отражает неудачные примеры языковой игры по отношению к этносам и национальным традициям: «Горцы и предупреждения»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Pr="008D61EE">
        <w:rPr>
          <w:rFonts w:ascii="Times New Roman" w:hAnsi="Times New Roman" w:cs="Times New Roman"/>
          <w:color w:val="000000" w:themeColor="text1"/>
        </w:rPr>
        <w:t>, «В Японии решили поцеремониться»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Pr="008D61EE">
        <w:rPr>
          <w:rFonts w:ascii="Times New Roman" w:hAnsi="Times New Roman" w:cs="Times New Roman"/>
          <w:color w:val="000000" w:themeColor="text1"/>
        </w:rPr>
        <w:t>.</w:t>
      </w:r>
    </w:p>
    <w:p w14:paraId="28374390" w14:textId="3952DCBE" w:rsidR="00C61ABF" w:rsidRPr="008D61EE" w:rsidRDefault="00DC6C02" w:rsidP="008D61E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>Четвертая</w:t>
      </w:r>
      <w:r w:rsidR="00AC1DB4" w:rsidRPr="008D61EE">
        <w:rPr>
          <w:rFonts w:ascii="Times New Roman" w:hAnsi="Times New Roman" w:cs="Times New Roman"/>
          <w:color w:val="000000" w:themeColor="text1"/>
        </w:rPr>
        <w:t xml:space="preserve"> группа </w:t>
      </w:r>
      <w:r w:rsidR="007629EB" w:rsidRPr="008D61EE">
        <w:rPr>
          <w:rFonts w:ascii="Times New Roman" w:hAnsi="Times New Roman" w:cs="Times New Roman"/>
          <w:color w:val="000000" w:themeColor="text1"/>
        </w:rPr>
        <w:t>связана с нарушениями общих представлений об этике</w:t>
      </w:r>
      <w:r w:rsidR="0069318C" w:rsidRPr="008D61EE">
        <w:rPr>
          <w:rFonts w:ascii="Times New Roman" w:hAnsi="Times New Roman" w:cs="Times New Roman"/>
          <w:color w:val="000000" w:themeColor="text1"/>
        </w:rPr>
        <w:t>. В материале о материнстве используется хл</w:t>
      </w:r>
      <w:r w:rsidR="00274E3C" w:rsidRPr="008D61EE">
        <w:rPr>
          <w:rFonts w:ascii="Times New Roman" w:hAnsi="Times New Roman" w:cs="Times New Roman"/>
          <w:color w:val="000000" w:themeColor="text1"/>
        </w:rPr>
        <w:t>ё</w:t>
      </w:r>
      <w:r w:rsidR="0069318C" w:rsidRPr="008D61EE">
        <w:rPr>
          <w:rFonts w:ascii="Times New Roman" w:hAnsi="Times New Roman" w:cs="Times New Roman"/>
          <w:color w:val="000000" w:themeColor="text1"/>
        </w:rPr>
        <w:t>сткий заголовок «Рожать не вредно»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Pr="008D61EE">
        <w:rPr>
          <w:rFonts w:ascii="Times New Roman" w:hAnsi="Times New Roman" w:cs="Times New Roman"/>
          <w:color w:val="000000" w:themeColor="text1"/>
        </w:rPr>
        <w:t xml:space="preserve"> (хотеть не вредно)</w:t>
      </w:r>
      <w:r w:rsidR="0069318C" w:rsidRPr="008D61EE">
        <w:rPr>
          <w:rFonts w:ascii="Times New Roman" w:hAnsi="Times New Roman" w:cs="Times New Roman"/>
          <w:color w:val="000000" w:themeColor="text1"/>
        </w:rPr>
        <w:t>. Говоря о смертоносных автономных системах вооружения, журналисты решаются на «САС не догонят»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="0069318C" w:rsidRPr="008D61EE">
        <w:rPr>
          <w:rFonts w:ascii="Times New Roman" w:hAnsi="Times New Roman" w:cs="Times New Roman"/>
          <w:color w:val="000000" w:themeColor="text1"/>
        </w:rPr>
        <w:t>, отсылая к треку группы «Тату»</w:t>
      </w:r>
      <w:r w:rsidRPr="008D61EE">
        <w:rPr>
          <w:rFonts w:ascii="Times New Roman" w:hAnsi="Times New Roman" w:cs="Times New Roman"/>
          <w:color w:val="000000" w:themeColor="text1"/>
        </w:rPr>
        <w:t xml:space="preserve"> «Нас не догонят»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. Заголовок материала про ОБСЕ частично </w:t>
      </w:r>
      <w:r w:rsidRPr="008D61EE">
        <w:rPr>
          <w:rFonts w:ascii="Times New Roman" w:hAnsi="Times New Roman" w:cs="Times New Roman"/>
          <w:color w:val="000000" w:themeColor="text1"/>
        </w:rPr>
        <w:t>отражает</w:t>
      </w:r>
      <w:r w:rsidR="0069318C" w:rsidRPr="008D61EE">
        <w:rPr>
          <w:rFonts w:ascii="Times New Roman" w:hAnsi="Times New Roman" w:cs="Times New Roman"/>
          <w:color w:val="000000" w:themeColor="text1"/>
        </w:rPr>
        <w:t xml:space="preserve"> название пси</w:t>
      </w:r>
      <w:r w:rsidRPr="008D61EE">
        <w:rPr>
          <w:rFonts w:ascii="Times New Roman" w:hAnsi="Times New Roman" w:cs="Times New Roman"/>
          <w:color w:val="000000" w:themeColor="text1"/>
        </w:rPr>
        <w:t>хического расстройства: «</w:t>
      </w:r>
      <w:proofErr w:type="spellStart"/>
      <w:r w:rsidRPr="008D61EE">
        <w:rPr>
          <w:rFonts w:ascii="Times New Roman" w:hAnsi="Times New Roman" w:cs="Times New Roman"/>
          <w:color w:val="000000" w:themeColor="text1"/>
        </w:rPr>
        <w:t>Обсессивное</w:t>
      </w:r>
      <w:proofErr w:type="spellEnd"/>
      <w:r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="002C6240" w:rsidRPr="008D61EE">
        <w:rPr>
          <w:rFonts w:ascii="Times New Roman" w:hAnsi="Times New Roman" w:cs="Times New Roman"/>
          <w:color w:val="000000" w:themeColor="text1"/>
        </w:rPr>
        <w:t>расстройство</w:t>
      </w:r>
      <w:r w:rsidRPr="008D61EE">
        <w:rPr>
          <w:rFonts w:ascii="Times New Roman" w:hAnsi="Times New Roman" w:cs="Times New Roman"/>
          <w:color w:val="000000" w:themeColor="text1"/>
        </w:rPr>
        <w:t>»</w:t>
      </w:r>
      <w:r w:rsidR="006128DB" w:rsidRPr="008D61EE">
        <w:rPr>
          <w:rFonts w:ascii="Times New Roman" w:hAnsi="Times New Roman" w:cs="Times New Roman"/>
          <w:color w:val="000000" w:themeColor="text1"/>
        </w:rPr>
        <w:t xml:space="preserve"> [5]</w:t>
      </w:r>
      <w:r w:rsidRPr="008D61EE">
        <w:rPr>
          <w:rFonts w:ascii="Times New Roman" w:hAnsi="Times New Roman" w:cs="Times New Roman"/>
          <w:color w:val="000000" w:themeColor="text1"/>
        </w:rPr>
        <w:t xml:space="preserve"> (</w:t>
      </w:r>
      <w:r w:rsidR="00861E20" w:rsidRPr="008D61EE">
        <w:rPr>
          <w:rFonts w:ascii="Times New Roman" w:hAnsi="Times New Roman" w:cs="Times New Roman"/>
          <w:color w:val="000000" w:themeColor="text1"/>
        </w:rPr>
        <w:t>о</w:t>
      </w:r>
      <w:r w:rsidRPr="008D61EE">
        <w:rPr>
          <w:rFonts w:ascii="Times New Roman" w:hAnsi="Times New Roman" w:cs="Times New Roman"/>
          <w:color w:val="000000" w:themeColor="text1"/>
        </w:rPr>
        <w:t>бсессивно-</w:t>
      </w:r>
      <w:proofErr w:type="spellStart"/>
      <w:r w:rsidRPr="008D61EE">
        <w:rPr>
          <w:rFonts w:ascii="Times New Roman" w:hAnsi="Times New Roman" w:cs="Times New Roman"/>
          <w:color w:val="000000" w:themeColor="text1"/>
        </w:rPr>
        <w:t>компульсивное</w:t>
      </w:r>
      <w:proofErr w:type="spellEnd"/>
      <w:r w:rsidRPr="008D61EE">
        <w:rPr>
          <w:rFonts w:ascii="Times New Roman" w:hAnsi="Times New Roman" w:cs="Times New Roman"/>
          <w:color w:val="000000" w:themeColor="text1"/>
        </w:rPr>
        <w:t xml:space="preserve"> расстройство). </w:t>
      </w:r>
    </w:p>
    <w:p w14:paraId="4AA3C17F" w14:textId="6415AEF1" w:rsidR="00C62334" w:rsidRPr="008D61EE" w:rsidRDefault="00C62334" w:rsidP="00037C2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>Подобные примеры недопустимы, потому что СМИ</w:t>
      </w:r>
      <w:r w:rsidR="00DE31C4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Pr="008D61EE">
        <w:rPr>
          <w:rFonts w:ascii="Times New Roman" w:hAnsi="Times New Roman" w:cs="Times New Roman"/>
          <w:color w:val="000000" w:themeColor="text1"/>
        </w:rPr>
        <w:t>оказывают сильное влияние на общественное сознание и формирование нравственных ценностей.</w:t>
      </w:r>
    </w:p>
    <w:p w14:paraId="7C910D32" w14:textId="1B557B42" w:rsidR="00840F1B" w:rsidRPr="008D61EE" w:rsidRDefault="008A7AD3" w:rsidP="008D61E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 xml:space="preserve">Таким образом, </w:t>
      </w:r>
      <w:r w:rsidR="00DC6C02" w:rsidRPr="008D61EE">
        <w:rPr>
          <w:rFonts w:ascii="Times New Roman" w:hAnsi="Times New Roman" w:cs="Times New Roman"/>
          <w:color w:val="000000" w:themeColor="text1"/>
        </w:rPr>
        <w:t xml:space="preserve">языковая игра (в частности, </w:t>
      </w:r>
      <w:r w:rsidRPr="008D61EE">
        <w:rPr>
          <w:rFonts w:ascii="Times New Roman" w:hAnsi="Times New Roman" w:cs="Times New Roman"/>
          <w:color w:val="000000" w:themeColor="text1"/>
        </w:rPr>
        <w:t>п</w:t>
      </w:r>
      <w:r w:rsidR="003E03A6" w:rsidRPr="008D61EE">
        <w:rPr>
          <w:rFonts w:ascii="Times New Roman" w:hAnsi="Times New Roman" w:cs="Times New Roman"/>
          <w:color w:val="000000" w:themeColor="text1"/>
        </w:rPr>
        <w:t>арономазия</w:t>
      </w:r>
      <w:r w:rsidR="00DC6C02" w:rsidRPr="008D61EE">
        <w:rPr>
          <w:rFonts w:ascii="Times New Roman" w:hAnsi="Times New Roman" w:cs="Times New Roman"/>
          <w:color w:val="000000" w:themeColor="text1"/>
        </w:rPr>
        <w:t>)</w:t>
      </w:r>
      <w:r w:rsidR="003E03A6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="00C62334" w:rsidRPr="008D61EE">
        <w:rPr>
          <w:rFonts w:ascii="Times New Roman" w:hAnsi="Times New Roman" w:cs="Times New Roman"/>
          <w:color w:val="000000" w:themeColor="text1"/>
        </w:rPr>
        <w:t>часто встречается</w:t>
      </w:r>
      <w:r w:rsidR="00DC6C02" w:rsidRPr="008D61EE">
        <w:rPr>
          <w:rFonts w:ascii="Times New Roman" w:hAnsi="Times New Roman" w:cs="Times New Roman"/>
          <w:color w:val="000000" w:themeColor="text1"/>
        </w:rPr>
        <w:t xml:space="preserve"> в современной </w:t>
      </w:r>
      <w:proofErr w:type="spellStart"/>
      <w:r w:rsidR="00DC6C02" w:rsidRPr="008D61EE">
        <w:rPr>
          <w:rFonts w:ascii="Times New Roman" w:hAnsi="Times New Roman" w:cs="Times New Roman"/>
          <w:color w:val="000000" w:themeColor="text1"/>
        </w:rPr>
        <w:t>медиаречи</w:t>
      </w:r>
      <w:proofErr w:type="spellEnd"/>
      <w:r w:rsidR="00DC6C02" w:rsidRPr="008D61EE">
        <w:rPr>
          <w:rFonts w:ascii="Times New Roman" w:hAnsi="Times New Roman" w:cs="Times New Roman"/>
          <w:color w:val="000000" w:themeColor="text1"/>
        </w:rPr>
        <w:t xml:space="preserve">. </w:t>
      </w:r>
      <w:r w:rsidR="00861E20" w:rsidRPr="008D61EE">
        <w:rPr>
          <w:rFonts w:ascii="Times New Roman" w:hAnsi="Times New Roman" w:cs="Times New Roman"/>
          <w:color w:val="000000" w:themeColor="text1"/>
        </w:rPr>
        <w:t xml:space="preserve">Особенно востребованной она является в политическом дискурсе, прежде всего в условиях политического и идеологического противостояния в современном мире. </w:t>
      </w:r>
      <w:r w:rsidR="00DC6C02" w:rsidRPr="008D61EE">
        <w:rPr>
          <w:rFonts w:ascii="Times New Roman" w:hAnsi="Times New Roman" w:cs="Times New Roman"/>
          <w:color w:val="000000" w:themeColor="text1"/>
        </w:rPr>
        <w:t xml:space="preserve">На страницах «Коммерсанта» можно </w:t>
      </w:r>
      <w:r w:rsidR="00C62334" w:rsidRPr="008D61EE">
        <w:rPr>
          <w:rFonts w:ascii="Times New Roman" w:hAnsi="Times New Roman" w:cs="Times New Roman"/>
          <w:color w:val="000000" w:themeColor="text1"/>
        </w:rPr>
        <w:t xml:space="preserve">обнаружить множество примеров как </w:t>
      </w:r>
      <w:r w:rsidR="00DC6C02" w:rsidRPr="008D61EE">
        <w:rPr>
          <w:rFonts w:ascii="Times New Roman" w:hAnsi="Times New Roman" w:cs="Times New Roman"/>
          <w:color w:val="000000" w:themeColor="text1"/>
        </w:rPr>
        <w:t>удачно</w:t>
      </w:r>
      <w:r w:rsidR="00C62334" w:rsidRPr="008D61EE">
        <w:rPr>
          <w:rFonts w:ascii="Times New Roman" w:hAnsi="Times New Roman" w:cs="Times New Roman"/>
          <w:color w:val="000000" w:themeColor="text1"/>
        </w:rPr>
        <w:t>го, так и неудачного</w:t>
      </w:r>
      <w:r w:rsidR="00DC6C02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="00C62334" w:rsidRPr="008D61EE">
        <w:rPr>
          <w:rFonts w:ascii="Times New Roman" w:hAnsi="Times New Roman" w:cs="Times New Roman"/>
          <w:color w:val="000000" w:themeColor="text1"/>
        </w:rPr>
        <w:t>использования</w:t>
      </w:r>
      <w:r w:rsidR="00861E20" w:rsidRPr="008D61EE">
        <w:rPr>
          <w:rFonts w:ascii="Times New Roman" w:hAnsi="Times New Roman" w:cs="Times New Roman"/>
          <w:color w:val="000000" w:themeColor="text1"/>
        </w:rPr>
        <w:t xml:space="preserve"> языковой игры, основанной на парономазии – одном из самых действенных стилистических при</w:t>
      </w:r>
      <w:r w:rsidR="00DE31C4" w:rsidRPr="008D61EE">
        <w:rPr>
          <w:rFonts w:ascii="Times New Roman" w:hAnsi="Times New Roman" w:cs="Times New Roman"/>
          <w:color w:val="000000" w:themeColor="text1"/>
        </w:rPr>
        <w:t>ё</w:t>
      </w:r>
      <w:r w:rsidR="00861E20" w:rsidRPr="008D61EE">
        <w:rPr>
          <w:rFonts w:ascii="Times New Roman" w:hAnsi="Times New Roman" w:cs="Times New Roman"/>
          <w:color w:val="000000" w:themeColor="text1"/>
        </w:rPr>
        <w:t>мов.</w:t>
      </w:r>
      <w:r w:rsidR="00C62334" w:rsidRPr="008D61EE">
        <w:rPr>
          <w:rFonts w:ascii="Times New Roman" w:hAnsi="Times New Roman" w:cs="Times New Roman"/>
          <w:color w:val="000000" w:themeColor="text1"/>
        </w:rPr>
        <w:t xml:space="preserve"> Сама по себе языковая игра благоприятно влияет на язык, </w:t>
      </w:r>
      <w:r w:rsidR="009E6E6D" w:rsidRPr="008D61EE">
        <w:rPr>
          <w:rFonts w:ascii="Times New Roman" w:hAnsi="Times New Roman" w:cs="Times New Roman"/>
          <w:color w:val="000000" w:themeColor="text1"/>
        </w:rPr>
        <w:t xml:space="preserve">она отражает творческие возможности журналистов. </w:t>
      </w:r>
      <w:r w:rsidR="00C62334" w:rsidRPr="008D61EE">
        <w:rPr>
          <w:rFonts w:ascii="Times New Roman" w:hAnsi="Times New Roman" w:cs="Times New Roman"/>
          <w:color w:val="000000" w:themeColor="text1"/>
        </w:rPr>
        <w:t xml:space="preserve">Однако стоит исключить неуместное использование языковой игры в журналистских текстах, так как это негативно сказывается на качестве материала и может оказывать пагубное влияние на общество. </w:t>
      </w:r>
    </w:p>
    <w:p w14:paraId="0198EA8A" w14:textId="77777777" w:rsidR="00840F1B" w:rsidRPr="008D61EE" w:rsidRDefault="00840F1B" w:rsidP="008D61E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9F1F9BC" w14:textId="79DBFFAB" w:rsidR="00DE31C4" w:rsidRPr="008D61EE" w:rsidRDefault="00DE31C4" w:rsidP="008D61EE">
      <w:pPr>
        <w:ind w:left="348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 xml:space="preserve">Берн Э. Игры, в которые играют люди. </w:t>
      </w:r>
      <w:r w:rsidRPr="008D61EE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8D61EE">
        <w:rPr>
          <w:rFonts w:ascii="Times New Roman" w:hAnsi="Times New Roman" w:cs="Times New Roman"/>
          <w:color w:val="000000" w:themeColor="text1"/>
        </w:rPr>
        <w:t xml:space="preserve">:  </w:t>
      </w:r>
      <w:hyperlink r:id="rId8" w:history="1"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https://modernproblems.org.ru/attachments/article/291/transl_v2_Berne.pdf</w:t>
        </w:r>
      </w:hyperlink>
      <w:r w:rsidRPr="008D61EE">
        <w:rPr>
          <w:rFonts w:ascii="Times New Roman" w:hAnsi="Times New Roman" w:cs="Times New Roman"/>
          <w:color w:val="000000" w:themeColor="text1"/>
        </w:rPr>
        <w:t xml:space="preserve"> </w:t>
      </w:r>
    </w:p>
    <w:p w14:paraId="1B9A94E4" w14:textId="638AABE9" w:rsidR="00EA6DCE" w:rsidRPr="005A27A4" w:rsidRDefault="00EA6DCE" w:rsidP="008D61EE">
      <w:pPr>
        <w:ind w:left="34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8D61EE">
        <w:rPr>
          <w:rFonts w:ascii="Times New Roman" w:hAnsi="Times New Roman" w:cs="Times New Roman"/>
          <w:color w:val="000000" w:themeColor="text1"/>
        </w:rPr>
        <w:t>Санников</w:t>
      </w:r>
      <w:r w:rsidR="00E87559" w:rsidRPr="008D61EE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E87559" w:rsidRPr="008D61EE">
        <w:rPr>
          <w:rFonts w:ascii="Times New Roman" w:hAnsi="Times New Roman" w:cs="Times New Roman"/>
          <w:color w:val="000000" w:themeColor="text1"/>
        </w:rPr>
        <w:t>В.З.</w:t>
      </w:r>
      <w:proofErr w:type="gramEnd"/>
      <w:r w:rsidR="00E87559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Pr="008D61EE">
        <w:rPr>
          <w:rFonts w:ascii="Times New Roman" w:hAnsi="Times New Roman" w:cs="Times New Roman"/>
          <w:color w:val="000000" w:themeColor="text1"/>
        </w:rPr>
        <w:t>Русский язык в зеркале языковой игры</w:t>
      </w:r>
      <w:r w:rsidR="00840F1B" w:rsidRPr="008D61EE">
        <w:rPr>
          <w:rFonts w:ascii="Times New Roman" w:hAnsi="Times New Roman" w:cs="Times New Roman"/>
          <w:color w:val="000000" w:themeColor="text1"/>
        </w:rPr>
        <w:t>.</w:t>
      </w:r>
      <w:r w:rsidR="00E87559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="00840F1B" w:rsidRPr="008D61EE">
        <w:rPr>
          <w:rFonts w:ascii="Times New Roman" w:hAnsi="Times New Roman" w:cs="Times New Roman"/>
          <w:color w:val="000000" w:themeColor="text1"/>
          <w:lang w:val="en-US"/>
        </w:rPr>
        <w:t xml:space="preserve">URL: </w:t>
      </w:r>
      <w:hyperlink r:id="rId9" w:history="1">
        <w:r w:rsidR="00840F1B"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https://www.rulit.me/books/russkij-yazyk-v-zerkale-yazykovoj-igry-download-327224.html</w:t>
        </w:r>
      </w:hyperlink>
      <w:r w:rsidR="00E87559" w:rsidRPr="008D61E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7A5E129E" w14:textId="46AF4E90" w:rsidR="00377CA8" w:rsidRPr="008D61EE" w:rsidRDefault="00B078CB" w:rsidP="008D61EE">
      <w:pPr>
        <w:ind w:left="34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D61EE">
        <w:rPr>
          <w:rFonts w:ascii="Times New Roman" w:hAnsi="Times New Roman" w:cs="Times New Roman"/>
          <w:color w:val="000000" w:themeColor="text1"/>
        </w:rPr>
        <w:t>Хёйзинга</w:t>
      </w:r>
      <w:proofErr w:type="spellEnd"/>
      <w:r w:rsidR="00840F1B" w:rsidRPr="008D61EE">
        <w:rPr>
          <w:rFonts w:ascii="Times New Roman" w:hAnsi="Times New Roman" w:cs="Times New Roman"/>
          <w:color w:val="000000" w:themeColor="text1"/>
        </w:rPr>
        <w:t xml:space="preserve"> Й.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 </w:t>
      </w:r>
      <w:r w:rsidR="00274E3C" w:rsidRPr="008D61EE">
        <w:rPr>
          <w:rFonts w:ascii="Times New Roman" w:hAnsi="Times New Roman" w:cs="Times New Roman"/>
          <w:color w:val="000000" w:themeColor="text1"/>
        </w:rPr>
        <w:t xml:space="preserve">Homo </w:t>
      </w:r>
      <w:proofErr w:type="spellStart"/>
      <w:r w:rsidR="00274E3C" w:rsidRPr="008D61EE">
        <w:rPr>
          <w:rFonts w:ascii="Times New Roman" w:hAnsi="Times New Roman" w:cs="Times New Roman"/>
          <w:color w:val="000000" w:themeColor="text1"/>
        </w:rPr>
        <w:t>ludens</w:t>
      </w:r>
      <w:proofErr w:type="spellEnd"/>
      <w:r w:rsidR="00274E3C" w:rsidRPr="008D61EE">
        <w:rPr>
          <w:rFonts w:ascii="Times New Roman" w:hAnsi="Times New Roman" w:cs="Times New Roman"/>
          <w:color w:val="000000" w:themeColor="text1"/>
        </w:rPr>
        <w:t>. </w:t>
      </w:r>
      <w:r w:rsidR="00377CA8" w:rsidRPr="008D61EE">
        <w:rPr>
          <w:rFonts w:ascii="Times New Roman" w:hAnsi="Times New Roman" w:cs="Times New Roman"/>
          <w:color w:val="000000" w:themeColor="text1"/>
        </w:rPr>
        <w:t>Человек играющий</w:t>
      </w:r>
      <w:r w:rsidRPr="008D61EE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https://mymap-life.ru/wp-content/uploads/2013/09/Йохан-Хёйзинга-–-Человек-играющий.pdf</w:t>
        </w:r>
      </w:hyperlink>
      <w:r w:rsidRPr="008D61EE">
        <w:rPr>
          <w:rFonts w:ascii="Times New Roman" w:hAnsi="Times New Roman" w:cs="Times New Roman"/>
          <w:color w:val="000000" w:themeColor="text1"/>
        </w:rPr>
        <w:t xml:space="preserve"> </w:t>
      </w:r>
    </w:p>
    <w:p w14:paraId="6046959A" w14:textId="637AE6FE" w:rsidR="004C2712" w:rsidRPr="008D61EE" w:rsidRDefault="00840F1B" w:rsidP="008D61EE">
      <w:pPr>
        <w:ind w:left="348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>Ведомости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. </w:t>
      </w:r>
      <w:r w:rsidR="00377CA8" w:rsidRPr="008D61EE">
        <w:rPr>
          <w:rFonts w:ascii="Times New Roman" w:hAnsi="Times New Roman" w:cs="Times New Roman"/>
          <w:color w:val="000000" w:themeColor="text1"/>
          <w:lang w:val="en-US"/>
        </w:rPr>
        <w:t>URL</w:t>
      </w:r>
      <w:r w:rsidR="00377CA8" w:rsidRPr="008D61EE">
        <w:rPr>
          <w:rFonts w:ascii="Times New Roman" w:hAnsi="Times New Roman" w:cs="Times New Roman"/>
          <w:color w:val="000000" w:themeColor="text1"/>
        </w:rPr>
        <w:t xml:space="preserve">:  </w:t>
      </w:r>
      <w:hyperlink r:id="rId11" w:anchor=":~:text=" w:history="1"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https</w:t>
        </w:r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://</w:t>
        </w:r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vedomosti</w:t>
        </w:r>
        <w:proofErr w:type="spellEnd"/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/</w:t>
        </w:r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politics</w:t>
        </w:r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/</w:t>
        </w:r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news</w:t>
        </w:r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/2023/12/27/1013267-</w:t>
        </w:r>
        <w:proofErr w:type="spellStart"/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chislo</w:t>
        </w:r>
        <w:proofErr w:type="spellEnd"/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pogibshih</w:t>
        </w:r>
        <w:proofErr w:type="spellEnd"/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-</w:t>
        </w:r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v</w:t>
        </w:r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sektore</w:t>
        </w:r>
        <w:proofErr w:type="spellEnd"/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gaza</w:t>
        </w:r>
        <w:proofErr w:type="spellEnd"/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#:~:</w:t>
        </w:r>
        <w:r w:rsidRPr="008D61EE">
          <w:rPr>
            <w:rStyle w:val="a8"/>
            <w:rFonts w:ascii="Times New Roman" w:hAnsi="Times New Roman" w:cs="Times New Roman"/>
            <w:color w:val="000000" w:themeColor="text1"/>
            <w:lang w:val="en-US"/>
          </w:rPr>
          <w:t>text</w:t>
        </w:r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=</w:t>
        </w:r>
      </w:hyperlink>
      <w:r w:rsidRPr="008D61EE">
        <w:rPr>
          <w:rFonts w:ascii="Times New Roman" w:hAnsi="Times New Roman" w:cs="Times New Roman"/>
          <w:color w:val="000000" w:themeColor="text1"/>
        </w:rPr>
        <w:t xml:space="preserve"> </w:t>
      </w:r>
    </w:p>
    <w:p w14:paraId="27A4766D" w14:textId="1271829A" w:rsidR="004C2712" w:rsidRPr="008D61EE" w:rsidRDefault="006128DB" w:rsidP="008D61EE">
      <w:pPr>
        <w:ind w:left="348"/>
        <w:jc w:val="both"/>
        <w:rPr>
          <w:rFonts w:ascii="Times New Roman" w:hAnsi="Times New Roman" w:cs="Times New Roman"/>
          <w:color w:val="000000" w:themeColor="text1"/>
        </w:rPr>
      </w:pPr>
      <w:r w:rsidRPr="008D61EE">
        <w:rPr>
          <w:rFonts w:ascii="Times New Roman" w:hAnsi="Times New Roman" w:cs="Times New Roman"/>
          <w:color w:val="000000" w:themeColor="text1"/>
        </w:rPr>
        <w:t xml:space="preserve">Коммерсантъ (сайт). </w:t>
      </w:r>
      <w:r w:rsidRPr="008D61EE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8D61EE">
        <w:rPr>
          <w:rFonts w:ascii="Times New Roman" w:hAnsi="Times New Roman" w:cs="Times New Roman"/>
          <w:color w:val="000000" w:themeColor="text1"/>
        </w:rPr>
        <w:t xml:space="preserve">:  </w:t>
      </w:r>
      <w:hyperlink r:id="rId12" w:history="1">
        <w:r w:rsidRPr="008D61EE">
          <w:rPr>
            <w:rStyle w:val="a8"/>
            <w:rFonts w:ascii="Times New Roman" w:hAnsi="Times New Roman" w:cs="Times New Roman"/>
            <w:color w:val="000000" w:themeColor="text1"/>
          </w:rPr>
          <w:t>https://www.kommersant.ru</w:t>
        </w:r>
      </w:hyperlink>
      <w:r w:rsidRPr="008D61EE">
        <w:rPr>
          <w:rFonts w:ascii="Times New Roman" w:hAnsi="Times New Roman" w:cs="Times New Roman"/>
          <w:color w:val="000000" w:themeColor="text1"/>
        </w:rPr>
        <w:t xml:space="preserve"> </w:t>
      </w:r>
    </w:p>
    <w:p w14:paraId="5D91A323" w14:textId="77777777" w:rsidR="004C2712" w:rsidRPr="00FD676D" w:rsidRDefault="004C2712" w:rsidP="008D61EE">
      <w:pPr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sectPr w:rsidR="004C2712" w:rsidRPr="00FD676D" w:rsidSect="00037C2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AD4B" w14:textId="77777777" w:rsidR="003F500D" w:rsidRDefault="003F500D" w:rsidP="000725CF">
      <w:r>
        <w:separator/>
      </w:r>
    </w:p>
  </w:endnote>
  <w:endnote w:type="continuationSeparator" w:id="0">
    <w:p w14:paraId="127D7846" w14:textId="77777777" w:rsidR="003F500D" w:rsidRDefault="003F500D" w:rsidP="0007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7799" w14:textId="77777777" w:rsidR="003F500D" w:rsidRDefault="003F500D" w:rsidP="000725CF">
      <w:r>
        <w:separator/>
      </w:r>
    </w:p>
  </w:footnote>
  <w:footnote w:type="continuationSeparator" w:id="0">
    <w:p w14:paraId="1421CA5F" w14:textId="77777777" w:rsidR="003F500D" w:rsidRDefault="003F500D" w:rsidP="0007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9F6"/>
    <w:multiLevelType w:val="hybridMultilevel"/>
    <w:tmpl w:val="A804519C"/>
    <w:lvl w:ilvl="0" w:tplc="534C01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B7FF0"/>
    <w:multiLevelType w:val="hybridMultilevel"/>
    <w:tmpl w:val="021A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3BB4"/>
    <w:multiLevelType w:val="hybridMultilevel"/>
    <w:tmpl w:val="76C6EAD6"/>
    <w:lvl w:ilvl="0" w:tplc="EFEE0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502F7"/>
    <w:multiLevelType w:val="hybridMultilevel"/>
    <w:tmpl w:val="D2BADEA4"/>
    <w:lvl w:ilvl="0" w:tplc="5080D11C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14A10"/>
    <w:multiLevelType w:val="hybridMultilevel"/>
    <w:tmpl w:val="636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C3518"/>
    <w:multiLevelType w:val="hybridMultilevel"/>
    <w:tmpl w:val="58227BBC"/>
    <w:lvl w:ilvl="0" w:tplc="CF56CBA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E7432"/>
    <w:multiLevelType w:val="hybridMultilevel"/>
    <w:tmpl w:val="CB4E0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C83339"/>
    <w:multiLevelType w:val="multilevel"/>
    <w:tmpl w:val="98EA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465A9"/>
    <w:multiLevelType w:val="hybridMultilevel"/>
    <w:tmpl w:val="902081E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8B2C8A"/>
    <w:multiLevelType w:val="multilevel"/>
    <w:tmpl w:val="A848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084536">
    <w:abstractNumId w:val="9"/>
  </w:num>
  <w:num w:numId="2" w16cid:durableId="1733188548">
    <w:abstractNumId w:val="4"/>
  </w:num>
  <w:num w:numId="3" w16cid:durableId="676153246">
    <w:abstractNumId w:val="0"/>
  </w:num>
  <w:num w:numId="4" w16cid:durableId="1838691043">
    <w:abstractNumId w:val="5"/>
  </w:num>
  <w:num w:numId="5" w16cid:durableId="149949334">
    <w:abstractNumId w:val="3"/>
  </w:num>
  <w:num w:numId="6" w16cid:durableId="753556332">
    <w:abstractNumId w:val="2"/>
  </w:num>
  <w:num w:numId="7" w16cid:durableId="240678210">
    <w:abstractNumId w:val="1"/>
  </w:num>
  <w:num w:numId="8" w16cid:durableId="1516337825">
    <w:abstractNumId w:val="7"/>
  </w:num>
  <w:num w:numId="9" w16cid:durableId="982662804">
    <w:abstractNumId w:val="6"/>
  </w:num>
  <w:num w:numId="10" w16cid:durableId="1054810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CB"/>
    <w:rsid w:val="00006AB7"/>
    <w:rsid w:val="0001547F"/>
    <w:rsid w:val="0003222D"/>
    <w:rsid w:val="00037C2A"/>
    <w:rsid w:val="000653AE"/>
    <w:rsid w:val="000725CF"/>
    <w:rsid w:val="000A4520"/>
    <w:rsid w:val="000C6447"/>
    <w:rsid w:val="000C7111"/>
    <w:rsid w:val="000E2643"/>
    <w:rsid w:val="001F0929"/>
    <w:rsid w:val="001F6ECF"/>
    <w:rsid w:val="002464A1"/>
    <w:rsid w:val="00274E3C"/>
    <w:rsid w:val="002C6240"/>
    <w:rsid w:val="002D78F4"/>
    <w:rsid w:val="003046EF"/>
    <w:rsid w:val="00312404"/>
    <w:rsid w:val="0033696D"/>
    <w:rsid w:val="00377CA8"/>
    <w:rsid w:val="00394312"/>
    <w:rsid w:val="003E03A6"/>
    <w:rsid w:val="003F500D"/>
    <w:rsid w:val="0044081C"/>
    <w:rsid w:val="004B77F7"/>
    <w:rsid w:val="004C2712"/>
    <w:rsid w:val="004E21A0"/>
    <w:rsid w:val="0058355F"/>
    <w:rsid w:val="00590C54"/>
    <w:rsid w:val="005933B8"/>
    <w:rsid w:val="005A27A4"/>
    <w:rsid w:val="006128DB"/>
    <w:rsid w:val="006262BA"/>
    <w:rsid w:val="00657CD4"/>
    <w:rsid w:val="0069318C"/>
    <w:rsid w:val="006C68EA"/>
    <w:rsid w:val="00715559"/>
    <w:rsid w:val="007629EB"/>
    <w:rsid w:val="00792BC2"/>
    <w:rsid w:val="007A4725"/>
    <w:rsid w:val="007B02B8"/>
    <w:rsid w:val="007C5735"/>
    <w:rsid w:val="007C64CB"/>
    <w:rsid w:val="007E3802"/>
    <w:rsid w:val="007F7535"/>
    <w:rsid w:val="007F7C16"/>
    <w:rsid w:val="00840CBA"/>
    <w:rsid w:val="00840F1B"/>
    <w:rsid w:val="008458CF"/>
    <w:rsid w:val="00861E20"/>
    <w:rsid w:val="0089799E"/>
    <w:rsid w:val="008A2A2B"/>
    <w:rsid w:val="008A7AD3"/>
    <w:rsid w:val="008C200E"/>
    <w:rsid w:val="008D61EE"/>
    <w:rsid w:val="008E1FC4"/>
    <w:rsid w:val="00984623"/>
    <w:rsid w:val="009901C9"/>
    <w:rsid w:val="009E2193"/>
    <w:rsid w:val="009E6E6D"/>
    <w:rsid w:val="00A6443D"/>
    <w:rsid w:val="00AC1DB4"/>
    <w:rsid w:val="00B078CB"/>
    <w:rsid w:val="00B3580D"/>
    <w:rsid w:val="00C407B2"/>
    <w:rsid w:val="00C541EB"/>
    <w:rsid w:val="00C61ABF"/>
    <w:rsid w:val="00C62334"/>
    <w:rsid w:val="00C72098"/>
    <w:rsid w:val="00CC763D"/>
    <w:rsid w:val="00CD6FFB"/>
    <w:rsid w:val="00CF29E6"/>
    <w:rsid w:val="00D06F13"/>
    <w:rsid w:val="00D1254C"/>
    <w:rsid w:val="00D2748A"/>
    <w:rsid w:val="00D74A79"/>
    <w:rsid w:val="00DC6C02"/>
    <w:rsid w:val="00DE31C4"/>
    <w:rsid w:val="00DF31D5"/>
    <w:rsid w:val="00E255E4"/>
    <w:rsid w:val="00E87559"/>
    <w:rsid w:val="00EA6DCE"/>
    <w:rsid w:val="00F76818"/>
    <w:rsid w:val="00FD676D"/>
    <w:rsid w:val="00FF3C0A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F1E6"/>
  <w15:chartTrackingRefBased/>
  <w15:docId w15:val="{4CE20A27-FA33-CF40-8D88-0CC4473D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C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5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5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25CF"/>
    <w:rPr>
      <w:vertAlign w:val="superscript"/>
    </w:rPr>
  </w:style>
  <w:style w:type="paragraph" w:styleId="a6">
    <w:name w:val="List Paragraph"/>
    <w:basedOn w:val="a"/>
    <w:uiPriority w:val="34"/>
    <w:qFormat/>
    <w:rsid w:val="000725CF"/>
    <w:pPr>
      <w:ind w:left="720"/>
      <w:contextualSpacing/>
    </w:pPr>
  </w:style>
  <w:style w:type="character" w:styleId="a7">
    <w:name w:val="Emphasis"/>
    <w:basedOn w:val="a0"/>
    <w:uiPriority w:val="20"/>
    <w:qFormat/>
    <w:rsid w:val="0003222D"/>
    <w:rPr>
      <w:i/>
      <w:iCs/>
    </w:rPr>
  </w:style>
  <w:style w:type="character" w:customStyle="1" w:styleId="apple-converted-space">
    <w:name w:val="apple-converted-space"/>
    <w:basedOn w:val="a0"/>
    <w:rsid w:val="0003222D"/>
  </w:style>
  <w:style w:type="character" w:styleId="a8">
    <w:name w:val="Hyperlink"/>
    <w:basedOn w:val="a0"/>
    <w:uiPriority w:val="99"/>
    <w:unhideWhenUsed/>
    <w:rsid w:val="000653A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53A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87559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840F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7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rnproblems.org.ru/attachments/article/291/transl_v2_Bern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mmers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domosti.ru/politics/news/2023/12/27/1013267-chislo-pogibshih-v-sektore-ga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map-life.ru/wp-content/uploads/2013/09/&#1049;&#1086;&#1093;&#1072;&#1085;-&#1061;&#1105;&#1081;&#1079;&#1080;&#1085;&#1075;&#1072;-&#8211;-&#1063;&#1077;&#1083;&#1086;&#1074;&#1077;&#1082;-&#1080;&#1075;&#1088;&#1072;&#1102;&#1097;&#1080;&#108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lit.me/books/russkij-yazyk-v-zerkale-yazykovoj-igry-download-3272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26903-B790-EF48-B310-63046142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6075</Characters>
  <Application>Microsoft Office Word</Application>
  <DocSecurity>0</DocSecurity>
  <Lines>106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Замирина</dc:creator>
  <cp:keywords/>
  <dc:description/>
  <cp:lastModifiedBy>Алина Замирина</cp:lastModifiedBy>
  <cp:revision>3</cp:revision>
  <dcterms:created xsi:type="dcterms:W3CDTF">2024-02-16T07:53:00Z</dcterms:created>
  <dcterms:modified xsi:type="dcterms:W3CDTF">2024-02-16T07:54:00Z</dcterms:modified>
</cp:coreProperties>
</file>