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7F36F" w14:textId="5DD7F210" w:rsidR="00C04392" w:rsidRPr="006937FB" w:rsidRDefault="008742AF" w:rsidP="00C043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7FB">
        <w:rPr>
          <w:rFonts w:ascii="Times New Roman" w:hAnsi="Times New Roman" w:cs="Times New Roman"/>
          <w:b/>
          <w:bCs/>
          <w:sz w:val="24"/>
          <w:szCs w:val="24"/>
        </w:rPr>
        <w:t xml:space="preserve">Глянцевая пресса в эпоху санкций: как </w:t>
      </w:r>
      <w:proofErr w:type="spellStart"/>
      <w:r w:rsidRPr="006937FB">
        <w:rPr>
          <w:rFonts w:ascii="Times New Roman" w:hAnsi="Times New Roman" w:cs="Times New Roman"/>
          <w:b/>
          <w:bCs/>
          <w:sz w:val="24"/>
          <w:szCs w:val="24"/>
        </w:rPr>
        <w:t>ребрендинг</w:t>
      </w:r>
      <w:proofErr w:type="spellEnd"/>
      <w:r w:rsidRPr="006937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2DF8" w:rsidRPr="006937FB">
        <w:rPr>
          <w:rFonts w:ascii="Times New Roman" w:hAnsi="Times New Roman" w:cs="Times New Roman"/>
          <w:b/>
          <w:bCs/>
          <w:sz w:val="24"/>
          <w:szCs w:val="24"/>
        </w:rPr>
        <w:t>повлиял на печатные СМИ? (</w:t>
      </w:r>
      <w:r w:rsidR="00292CB3" w:rsidRPr="006937FB">
        <w:rPr>
          <w:rFonts w:ascii="Times New Roman" w:hAnsi="Times New Roman" w:cs="Times New Roman"/>
          <w:b/>
          <w:bCs/>
          <w:sz w:val="24"/>
          <w:szCs w:val="24"/>
        </w:rPr>
        <w:t>на примере журнала «</w:t>
      </w:r>
      <w:r w:rsidR="00292CB3" w:rsidRPr="006937FB">
        <w:rPr>
          <w:rFonts w:ascii="Times New Roman" w:hAnsi="Times New Roman" w:cs="Times New Roman"/>
          <w:b/>
          <w:bCs/>
          <w:sz w:val="24"/>
          <w:szCs w:val="24"/>
          <w:lang w:val="en-GB"/>
        </w:rPr>
        <w:t>The</w:t>
      </w:r>
      <w:r w:rsidR="00292CB3" w:rsidRPr="006937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2CB3" w:rsidRPr="006937FB">
        <w:rPr>
          <w:rFonts w:ascii="Times New Roman" w:hAnsi="Times New Roman" w:cs="Times New Roman"/>
          <w:b/>
          <w:bCs/>
          <w:sz w:val="24"/>
          <w:szCs w:val="24"/>
          <w:lang w:val="en-GB"/>
        </w:rPr>
        <w:t>Voice</w:t>
      </w:r>
      <w:r w:rsidR="00292CB3" w:rsidRPr="006937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2CB3" w:rsidRPr="006937FB">
        <w:rPr>
          <w:rFonts w:ascii="Times New Roman" w:hAnsi="Times New Roman" w:cs="Times New Roman"/>
          <w:b/>
          <w:bCs/>
          <w:sz w:val="24"/>
          <w:szCs w:val="24"/>
          <w:lang w:val="en-GB"/>
        </w:rPr>
        <w:t>Mag</w:t>
      </w:r>
      <w:r w:rsidR="008F53D4" w:rsidRPr="006937F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292CB3" w:rsidRPr="006937F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06E472C" w14:textId="44E69BAB" w:rsidR="00090C65" w:rsidRPr="006937FB" w:rsidRDefault="00090C65" w:rsidP="00C0439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937FB">
        <w:rPr>
          <w:rFonts w:ascii="Times New Roman" w:hAnsi="Times New Roman" w:cs="Times New Roman"/>
          <w:bCs/>
          <w:sz w:val="24"/>
          <w:szCs w:val="24"/>
        </w:rPr>
        <w:t>Аверченкова</w:t>
      </w:r>
      <w:proofErr w:type="spellEnd"/>
      <w:r w:rsidRPr="006937FB">
        <w:rPr>
          <w:rFonts w:ascii="Times New Roman" w:hAnsi="Times New Roman" w:cs="Times New Roman"/>
          <w:bCs/>
          <w:sz w:val="24"/>
          <w:szCs w:val="24"/>
        </w:rPr>
        <w:t xml:space="preserve"> Яна Вадимовна</w:t>
      </w:r>
    </w:p>
    <w:p w14:paraId="5DEED71F" w14:textId="13C15DD7" w:rsidR="00090C65" w:rsidRDefault="00090C65" w:rsidP="00C0439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937FB">
        <w:rPr>
          <w:rFonts w:ascii="Times New Roman" w:hAnsi="Times New Roman" w:cs="Times New Roman"/>
          <w:bCs/>
          <w:sz w:val="24"/>
          <w:szCs w:val="24"/>
        </w:rPr>
        <w:t>Студентка Российского экономического университета имени Г.В. Плеханова, Москва, Россия</w:t>
      </w:r>
    </w:p>
    <w:p w14:paraId="6F604B35" w14:textId="77777777" w:rsidR="00AA0B56" w:rsidRPr="006937FB" w:rsidRDefault="00AA0B56" w:rsidP="00C0439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49836AE" w14:textId="150B5DFD" w:rsidR="00292CB3" w:rsidRPr="00090C65" w:rsidRDefault="00292CB3" w:rsidP="00AA0B56">
      <w:pPr>
        <w:pStyle w:val="p1"/>
        <w:ind w:firstLine="709"/>
        <w:jc w:val="both"/>
        <w:divId w:val="152914920"/>
        <w:rPr>
          <w:rStyle w:val="s1"/>
          <w:rFonts w:ascii="Times New Roman" w:hAnsi="Times New Roman"/>
          <w:sz w:val="24"/>
          <w:szCs w:val="24"/>
        </w:rPr>
      </w:pPr>
      <w:r w:rsidRPr="00090C65">
        <w:rPr>
          <w:rStyle w:val="s1"/>
          <w:rFonts w:ascii="Times New Roman" w:hAnsi="Times New Roman"/>
          <w:sz w:val="24"/>
          <w:szCs w:val="24"/>
        </w:rPr>
        <w:t>В д</w:t>
      </w:r>
      <w:r w:rsidR="001A7763">
        <w:rPr>
          <w:rStyle w:val="s1"/>
          <w:rFonts w:ascii="Times New Roman" w:hAnsi="Times New Roman"/>
          <w:sz w:val="24"/>
          <w:szCs w:val="24"/>
        </w:rPr>
        <w:t>анном исследовании</w:t>
      </w:r>
      <w:r w:rsidRPr="00090C65">
        <w:rPr>
          <w:rStyle w:val="s1"/>
          <w:rFonts w:ascii="Times New Roman" w:hAnsi="Times New Roman"/>
          <w:sz w:val="24"/>
          <w:szCs w:val="24"/>
        </w:rPr>
        <w:t xml:space="preserve"> рассматривается влияние на печатные СМИ такой маркетинговой стратегии, как </w:t>
      </w:r>
      <w:proofErr w:type="spellStart"/>
      <w:r w:rsidRPr="00090C65">
        <w:rPr>
          <w:rStyle w:val="s1"/>
          <w:rFonts w:ascii="Times New Roman" w:hAnsi="Times New Roman"/>
          <w:sz w:val="24"/>
          <w:szCs w:val="24"/>
        </w:rPr>
        <w:t>ребрендинг</w:t>
      </w:r>
      <w:proofErr w:type="spellEnd"/>
      <w:r w:rsidRPr="00090C65">
        <w:rPr>
          <w:rStyle w:val="s1"/>
          <w:rFonts w:ascii="Times New Roman" w:hAnsi="Times New Roman"/>
          <w:sz w:val="24"/>
          <w:szCs w:val="24"/>
        </w:rPr>
        <w:t xml:space="preserve">. </w:t>
      </w:r>
      <w:r w:rsidR="00EC1FF1" w:rsidRPr="00090C65">
        <w:rPr>
          <w:rStyle w:val="s1"/>
          <w:rFonts w:ascii="Times New Roman" w:hAnsi="Times New Roman"/>
          <w:sz w:val="24"/>
          <w:szCs w:val="24"/>
        </w:rPr>
        <w:t>Обострение отношений России со странами Запада оказал</w:t>
      </w:r>
      <w:r w:rsidR="00EF2870" w:rsidRPr="00090C65">
        <w:rPr>
          <w:rStyle w:val="s1"/>
          <w:rFonts w:ascii="Times New Roman" w:hAnsi="Times New Roman"/>
          <w:sz w:val="24"/>
          <w:szCs w:val="24"/>
        </w:rPr>
        <w:t>о</w:t>
      </w:r>
      <w:r w:rsidR="00EC1FF1" w:rsidRPr="00090C65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4B6FE1" w:rsidRPr="00090C65">
        <w:rPr>
          <w:rStyle w:val="s1"/>
          <w:rFonts w:ascii="Times New Roman" w:hAnsi="Times New Roman"/>
          <w:sz w:val="24"/>
          <w:szCs w:val="24"/>
        </w:rPr>
        <w:t xml:space="preserve">значительное влияние на </w:t>
      </w:r>
      <w:proofErr w:type="spellStart"/>
      <w:r w:rsidR="004B6FE1" w:rsidRPr="00090C65">
        <w:rPr>
          <w:rStyle w:val="s1"/>
          <w:rFonts w:ascii="Times New Roman" w:hAnsi="Times New Roman"/>
          <w:sz w:val="24"/>
          <w:szCs w:val="24"/>
        </w:rPr>
        <w:t>медиасферу</w:t>
      </w:r>
      <w:proofErr w:type="spellEnd"/>
      <w:r w:rsidR="00EF2870" w:rsidRPr="00090C65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4267D5" w:rsidRPr="00090C65">
        <w:rPr>
          <w:rStyle w:val="s1"/>
          <w:rFonts w:ascii="Times New Roman" w:hAnsi="Times New Roman"/>
          <w:sz w:val="24"/>
          <w:szCs w:val="24"/>
        </w:rPr>
        <w:t>[</w:t>
      </w:r>
      <w:r w:rsidR="00B51621" w:rsidRPr="00090C65">
        <w:rPr>
          <w:rStyle w:val="s1"/>
          <w:rFonts w:ascii="Times New Roman" w:hAnsi="Times New Roman"/>
          <w:sz w:val="24"/>
          <w:szCs w:val="24"/>
        </w:rPr>
        <w:t>Лесь, 2016]</w:t>
      </w:r>
      <w:r w:rsidR="00EF2870" w:rsidRPr="00090C65">
        <w:rPr>
          <w:rStyle w:val="s1"/>
          <w:rFonts w:ascii="Times New Roman" w:hAnsi="Times New Roman"/>
          <w:sz w:val="24"/>
          <w:szCs w:val="24"/>
        </w:rPr>
        <w:t>.</w:t>
      </w:r>
      <w:r w:rsidR="00F456C9" w:rsidRPr="00090C65"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090C65">
        <w:rPr>
          <w:rStyle w:val="s1"/>
          <w:rFonts w:ascii="Times New Roman" w:hAnsi="Times New Roman"/>
          <w:sz w:val="24"/>
          <w:szCs w:val="24"/>
        </w:rPr>
        <w:t>Несмотря на то, что во время санкций многие издания закрылись или перешли на онлайн-формат, некоторые глянцевые журналы решили изменить свою концепцию.</w:t>
      </w:r>
    </w:p>
    <w:p w14:paraId="1E7697A4" w14:textId="7D4C3E95" w:rsidR="00292CB3" w:rsidRPr="00090C65" w:rsidRDefault="00292CB3" w:rsidP="006937FB">
      <w:pPr>
        <w:pStyle w:val="p1"/>
        <w:ind w:firstLine="709"/>
        <w:jc w:val="both"/>
        <w:divId w:val="152914920"/>
        <w:rPr>
          <w:rStyle w:val="s1"/>
          <w:rFonts w:ascii="Times New Roman" w:hAnsi="Times New Roman"/>
          <w:sz w:val="24"/>
          <w:szCs w:val="24"/>
        </w:rPr>
      </w:pPr>
      <w:r w:rsidRPr="00090C65">
        <w:rPr>
          <w:rStyle w:val="s1"/>
          <w:rFonts w:ascii="Times New Roman" w:hAnsi="Times New Roman"/>
          <w:sz w:val="24"/>
          <w:szCs w:val="24"/>
        </w:rPr>
        <w:t xml:space="preserve">В ходе исследования проводился анализ такого печатного издания, как </w:t>
      </w:r>
      <w:r w:rsidR="008F53D4" w:rsidRPr="00090C65">
        <w:rPr>
          <w:rStyle w:val="s1"/>
          <w:rFonts w:ascii="Times New Roman" w:hAnsi="Times New Roman"/>
          <w:sz w:val="24"/>
          <w:szCs w:val="24"/>
        </w:rPr>
        <w:t>«</w:t>
      </w:r>
      <w:proofErr w:type="spellStart"/>
      <w:r w:rsidRPr="00090C65">
        <w:rPr>
          <w:rStyle w:val="s1"/>
          <w:rFonts w:ascii="Times New Roman" w:hAnsi="Times New Roman"/>
          <w:sz w:val="24"/>
          <w:szCs w:val="24"/>
        </w:rPr>
        <w:t>The</w:t>
      </w:r>
      <w:proofErr w:type="spellEnd"/>
      <w:r w:rsidRPr="00090C65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090C65">
        <w:rPr>
          <w:rStyle w:val="s1"/>
          <w:rFonts w:ascii="Times New Roman" w:hAnsi="Times New Roman"/>
          <w:sz w:val="24"/>
          <w:szCs w:val="24"/>
        </w:rPr>
        <w:t>Voice</w:t>
      </w:r>
      <w:proofErr w:type="spellEnd"/>
      <w:r w:rsidRPr="00090C65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090C65">
        <w:rPr>
          <w:rStyle w:val="s1"/>
          <w:rFonts w:ascii="Times New Roman" w:hAnsi="Times New Roman"/>
          <w:sz w:val="24"/>
          <w:szCs w:val="24"/>
        </w:rPr>
        <w:t>Mag</w:t>
      </w:r>
      <w:proofErr w:type="spellEnd"/>
      <w:r w:rsidR="008F53D4" w:rsidRPr="00090C65">
        <w:rPr>
          <w:rStyle w:val="s1"/>
          <w:rFonts w:ascii="Times New Roman" w:hAnsi="Times New Roman"/>
          <w:sz w:val="24"/>
          <w:szCs w:val="24"/>
        </w:rPr>
        <w:t>»</w:t>
      </w:r>
      <w:r w:rsidRPr="00090C65">
        <w:rPr>
          <w:rStyle w:val="s1"/>
          <w:rFonts w:ascii="Times New Roman" w:hAnsi="Times New Roman"/>
          <w:sz w:val="24"/>
          <w:szCs w:val="24"/>
        </w:rPr>
        <w:t xml:space="preserve"> (</w:t>
      </w:r>
      <w:proofErr w:type="spellStart"/>
      <w:r w:rsidRPr="00090C65">
        <w:rPr>
          <w:rStyle w:val="s1"/>
          <w:rFonts w:ascii="Times New Roman" w:hAnsi="Times New Roman"/>
          <w:sz w:val="24"/>
          <w:szCs w:val="24"/>
        </w:rPr>
        <w:t>ребрендинг</w:t>
      </w:r>
      <w:proofErr w:type="spellEnd"/>
      <w:r w:rsidRPr="00090C65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3A47C6" w:rsidRPr="00090C65">
        <w:rPr>
          <w:rStyle w:val="s1"/>
          <w:rFonts w:ascii="Times New Roman" w:hAnsi="Times New Roman"/>
          <w:sz w:val="24"/>
          <w:szCs w:val="24"/>
        </w:rPr>
        <w:t>«</w:t>
      </w:r>
      <w:proofErr w:type="spellStart"/>
      <w:r w:rsidRPr="00090C65">
        <w:rPr>
          <w:rStyle w:val="s1"/>
          <w:rFonts w:ascii="Times New Roman" w:hAnsi="Times New Roman"/>
          <w:sz w:val="24"/>
          <w:szCs w:val="24"/>
        </w:rPr>
        <w:t>Cosmopolitan</w:t>
      </w:r>
      <w:proofErr w:type="spellEnd"/>
      <w:r w:rsidR="003A47C6" w:rsidRPr="00090C65">
        <w:rPr>
          <w:rStyle w:val="s1"/>
          <w:rFonts w:ascii="Times New Roman" w:hAnsi="Times New Roman"/>
          <w:sz w:val="24"/>
          <w:szCs w:val="24"/>
        </w:rPr>
        <w:t>»</w:t>
      </w:r>
      <w:r w:rsidRPr="00090C65">
        <w:rPr>
          <w:rStyle w:val="s1"/>
          <w:rFonts w:ascii="Times New Roman" w:hAnsi="Times New Roman"/>
          <w:sz w:val="24"/>
          <w:szCs w:val="24"/>
        </w:rPr>
        <w:t xml:space="preserve">). Данная выборка обусловлена тем, что именно этот бренд считается первым в женском сегменте по </w:t>
      </w:r>
      <w:r w:rsidR="00C30BF9" w:rsidRPr="00C30BF9">
        <w:rPr>
          <w:rStyle w:val="s1"/>
          <w:rFonts w:ascii="Times New Roman" w:hAnsi="Times New Roman"/>
          <w:sz w:val="24"/>
          <w:szCs w:val="24"/>
        </w:rPr>
        <w:t>р</w:t>
      </w:r>
      <w:r w:rsidR="00C30BF9">
        <w:rPr>
          <w:rStyle w:val="s1"/>
          <w:rFonts w:ascii="Times New Roman" w:hAnsi="Times New Roman"/>
          <w:sz w:val="24"/>
          <w:szCs w:val="24"/>
        </w:rPr>
        <w:t xml:space="preserve">азмеру </w:t>
      </w:r>
      <w:r w:rsidRPr="00090C65">
        <w:rPr>
          <w:rStyle w:val="s1"/>
          <w:rFonts w:ascii="Times New Roman" w:hAnsi="Times New Roman"/>
          <w:sz w:val="24"/>
          <w:szCs w:val="24"/>
        </w:rPr>
        <w:t>читательской аудитории</w:t>
      </w:r>
      <w:r w:rsidR="00ED34A8" w:rsidRPr="00090C65">
        <w:rPr>
          <w:rStyle w:val="s1"/>
          <w:rFonts w:ascii="Times New Roman" w:hAnsi="Times New Roman"/>
          <w:sz w:val="24"/>
          <w:szCs w:val="24"/>
        </w:rPr>
        <w:t>.</w:t>
      </w:r>
    </w:p>
    <w:p w14:paraId="46A42DAB" w14:textId="67D6A8F3" w:rsidR="00292CB3" w:rsidRPr="00090C65" w:rsidRDefault="00292CB3" w:rsidP="006937FB">
      <w:pPr>
        <w:pStyle w:val="p1"/>
        <w:ind w:firstLine="709"/>
        <w:jc w:val="both"/>
        <w:divId w:val="152914920"/>
        <w:rPr>
          <w:rStyle w:val="s1"/>
          <w:rFonts w:ascii="Times New Roman" w:hAnsi="Times New Roman"/>
          <w:sz w:val="24"/>
          <w:szCs w:val="24"/>
        </w:rPr>
      </w:pPr>
      <w:r w:rsidRPr="00090C65">
        <w:rPr>
          <w:rStyle w:val="s1"/>
          <w:rFonts w:ascii="Times New Roman" w:hAnsi="Times New Roman"/>
          <w:sz w:val="24"/>
          <w:szCs w:val="24"/>
        </w:rPr>
        <w:t>В процессе пр</w:t>
      </w:r>
      <w:r w:rsidR="00EF2870" w:rsidRPr="00090C65">
        <w:rPr>
          <w:rStyle w:val="s1"/>
          <w:rFonts w:ascii="Times New Roman" w:hAnsi="Times New Roman"/>
          <w:sz w:val="24"/>
          <w:szCs w:val="24"/>
        </w:rPr>
        <w:t>о</w:t>
      </w:r>
      <w:r w:rsidRPr="00090C65">
        <w:rPr>
          <w:rStyle w:val="s1"/>
          <w:rFonts w:ascii="Times New Roman" w:hAnsi="Times New Roman"/>
          <w:sz w:val="24"/>
          <w:szCs w:val="24"/>
        </w:rPr>
        <w:t xml:space="preserve">ведённого исследования были идентифицированы следующие преимущества </w:t>
      </w:r>
      <w:proofErr w:type="spellStart"/>
      <w:r w:rsidRPr="00090C65">
        <w:rPr>
          <w:rStyle w:val="s1"/>
          <w:rFonts w:ascii="Times New Roman" w:hAnsi="Times New Roman"/>
          <w:sz w:val="24"/>
          <w:szCs w:val="24"/>
        </w:rPr>
        <w:t>ребрендинга</w:t>
      </w:r>
      <w:proofErr w:type="spellEnd"/>
      <w:r w:rsidRPr="00090C65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3A47C6" w:rsidRPr="00090C65">
        <w:rPr>
          <w:rStyle w:val="s1"/>
          <w:rFonts w:ascii="Times New Roman" w:hAnsi="Times New Roman"/>
          <w:sz w:val="24"/>
          <w:szCs w:val="24"/>
        </w:rPr>
        <w:t>«</w:t>
      </w:r>
      <w:proofErr w:type="spellStart"/>
      <w:r w:rsidRPr="00090C65">
        <w:rPr>
          <w:rStyle w:val="s1"/>
          <w:rFonts w:ascii="Times New Roman" w:hAnsi="Times New Roman"/>
          <w:sz w:val="24"/>
          <w:szCs w:val="24"/>
        </w:rPr>
        <w:t>Cosmopolitan</w:t>
      </w:r>
      <w:proofErr w:type="spellEnd"/>
      <w:r w:rsidR="003A47C6" w:rsidRPr="00090C65">
        <w:rPr>
          <w:rStyle w:val="s1"/>
          <w:rFonts w:ascii="Times New Roman" w:hAnsi="Times New Roman"/>
          <w:sz w:val="24"/>
          <w:szCs w:val="24"/>
        </w:rPr>
        <w:t>»</w:t>
      </w:r>
      <w:r w:rsidRPr="00090C65">
        <w:rPr>
          <w:rStyle w:val="s1"/>
          <w:rFonts w:ascii="Times New Roman" w:hAnsi="Times New Roman"/>
          <w:sz w:val="24"/>
          <w:szCs w:val="24"/>
        </w:rPr>
        <w:t>:</w:t>
      </w:r>
    </w:p>
    <w:p w14:paraId="2378D0B7" w14:textId="433F3B6D" w:rsidR="00292CB3" w:rsidRPr="001A7763" w:rsidRDefault="00292CB3" w:rsidP="006937FB">
      <w:pPr>
        <w:pStyle w:val="p1"/>
        <w:ind w:firstLine="709"/>
        <w:jc w:val="both"/>
        <w:divId w:val="152914920"/>
        <w:rPr>
          <w:rStyle w:val="s1"/>
          <w:rFonts w:ascii="Times New Roman" w:hAnsi="Times New Roman"/>
          <w:sz w:val="24"/>
          <w:szCs w:val="24"/>
        </w:rPr>
      </w:pPr>
      <w:r w:rsidRPr="00090C65">
        <w:rPr>
          <w:rStyle w:val="s1"/>
          <w:rFonts w:ascii="Times New Roman" w:hAnsi="Times New Roman"/>
          <w:sz w:val="24"/>
          <w:szCs w:val="24"/>
        </w:rPr>
        <w:t>1)</w:t>
      </w:r>
      <w:r w:rsidR="00F3113B" w:rsidRPr="00090C65"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090C65">
        <w:rPr>
          <w:rStyle w:val="s1"/>
          <w:rFonts w:ascii="Times New Roman" w:hAnsi="Times New Roman"/>
          <w:sz w:val="24"/>
          <w:szCs w:val="24"/>
        </w:rPr>
        <w:t>Прирост аудитории (</w:t>
      </w:r>
      <w:r w:rsidR="00EF2870" w:rsidRPr="00090C65">
        <w:rPr>
          <w:rStyle w:val="s1"/>
          <w:rFonts w:ascii="Times New Roman" w:hAnsi="Times New Roman"/>
          <w:sz w:val="24"/>
          <w:szCs w:val="24"/>
        </w:rPr>
        <w:t>с</w:t>
      </w:r>
      <w:r w:rsidRPr="00090C65">
        <w:rPr>
          <w:rStyle w:val="s1"/>
          <w:rFonts w:ascii="Times New Roman" w:hAnsi="Times New Roman"/>
          <w:sz w:val="24"/>
          <w:szCs w:val="24"/>
        </w:rPr>
        <w:t xml:space="preserve"> 3.9 млн. до 28 млн. человек на сайте)</w:t>
      </w:r>
      <w:r w:rsidR="001A7763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1A7763" w:rsidRPr="001A7763">
        <w:rPr>
          <w:rStyle w:val="s1"/>
          <w:rFonts w:ascii="Times New Roman" w:hAnsi="Times New Roman"/>
          <w:sz w:val="24"/>
          <w:szCs w:val="24"/>
        </w:rPr>
        <w:t>[</w:t>
      </w:r>
      <w:r w:rsidR="001A7763">
        <w:rPr>
          <w:rStyle w:val="s1"/>
          <w:rFonts w:ascii="Times New Roman" w:hAnsi="Times New Roman"/>
          <w:sz w:val="24"/>
          <w:szCs w:val="24"/>
        </w:rPr>
        <w:t>2</w:t>
      </w:r>
      <w:r w:rsidR="001A7763" w:rsidRPr="001A7763">
        <w:rPr>
          <w:rStyle w:val="s1"/>
          <w:rFonts w:ascii="Times New Roman" w:hAnsi="Times New Roman"/>
          <w:sz w:val="24"/>
          <w:szCs w:val="24"/>
        </w:rPr>
        <w:t>]</w:t>
      </w:r>
      <w:r w:rsidR="001A7763">
        <w:rPr>
          <w:rStyle w:val="s1"/>
          <w:rFonts w:ascii="Times New Roman" w:hAnsi="Times New Roman"/>
          <w:sz w:val="24"/>
          <w:szCs w:val="24"/>
        </w:rPr>
        <w:t>.</w:t>
      </w:r>
    </w:p>
    <w:p w14:paraId="6CEBBCEB" w14:textId="5DD44FE6" w:rsidR="00292CB3" w:rsidRPr="00090C65" w:rsidRDefault="00292CB3" w:rsidP="006937FB">
      <w:pPr>
        <w:pStyle w:val="p1"/>
        <w:ind w:firstLine="709"/>
        <w:jc w:val="both"/>
        <w:divId w:val="152914920"/>
        <w:rPr>
          <w:rStyle w:val="s1"/>
          <w:rFonts w:ascii="Times New Roman" w:hAnsi="Times New Roman"/>
          <w:sz w:val="24"/>
          <w:szCs w:val="24"/>
        </w:rPr>
      </w:pPr>
      <w:r w:rsidRPr="00090C65">
        <w:rPr>
          <w:rStyle w:val="s1"/>
          <w:rFonts w:ascii="Times New Roman" w:hAnsi="Times New Roman"/>
          <w:sz w:val="24"/>
          <w:szCs w:val="24"/>
        </w:rPr>
        <w:t>2)</w:t>
      </w:r>
      <w:r w:rsidR="007E25BD" w:rsidRPr="00090C65"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090C65">
        <w:rPr>
          <w:rStyle w:val="s1"/>
          <w:rFonts w:ascii="Times New Roman" w:hAnsi="Times New Roman"/>
          <w:sz w:val="24"/>
          <w:szCs w:val="24"/>
        </w:rPr>
        <w:t>Увеличение количества интерактивных статей (QR-коды помогают узнать эксклюзивную информацию читателям и позволяют взаимодействовать с контентом в цифровой среде)</w:t>
      </w:r>
      <w:r w:rsidR="00F813A0" w:rsidRPr="00090C65">
        <w:rPr>
          <w:rStyle w:val="s1"/>
          <w:rFonts w:ascii="Times New Roman" w:hAnsi="Times New Roman"/>
          <w:sz w:val="24"/>
          <w:szCs w:val="24"/>
        </w:rPr>
        <w:t>.</w:t>
      </w:r>
    </w:p>
    <w:p w14:paraId="2ABB654E" w14:textId="2F5FBF3A" w:rsidR="00292CB3" w:rsidRPr="00090C65" w:rsidRDefault="00292CB3" w:rsidP="006937FB">
      <w:pPr>
        <w:pStyle w:val="p1"/>
        <w:ind w:firstLine="709"/>
        <w:jc w:val="both"/>
        <w:divId w:val="152914920"/>
        <w:rPr>
          <w:rStyle w:val="s1"/>
          <w:rFonts w:ascii="Times New Roman" w:hAnsi="Times New Roman"/>
          <w:sz w:val="24"/>
          <w:szCs w:val="24"/>
        </w:rPr>
      </w:pPr>
      <w:r w:rsidRPr="00090C65">
        <w:rPr>
          <w:rStyle w:val="s1"/>
          <w:rFonts w:ascii="Times New Roman" w:hAnsi="Times New Roman"/>
          <w:sz w:val="24"/>
          <w:szCs w:val="24"/>
        </w:rPr>
        <w:t>3)</w:t>
      </w:r>
      <w:r w:rsidR="00F3113B" w:rsidRPr="00090C65"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090C65">
        <w:rPr>
          <w:rStyle w:val="s1"/>
          <w:rFonts w:ascii="Times New Roman" w:hAnsi="Times New Roman"/>
          <w:sz w:val="24"/>
          <w:szCs w:val="24"/>
        </w:rPr>
        <w:t>Качество печат</w:t>
      </w:r>
      <w:r w:rsidR="00F813A0" w:rsidRPr="00090C65">
        <w:rPr>
          <w:rStyle w:val="s1"/>
          <w:rFonts w:ascii="Times New Roman" w:hAnsi="Times New Roman"/>
          <w:sz w:val="24"/>
          <w:szCs w:val="24"/>
        </w:rPr>
        <w:t>и</w:t>
      </w:r>
      <w:r w:rsidRPr="00090C65">
        <w:rPr>
          <w:rStyle w:val="s1"/>
          <w:rFonts w:ascii="Times New Roman" w:hAnsi="Times New Roman"/>
          <w:sz w:val="24"/>
          <w:szCs w:val="24"/>
        </w:rPr>
        <w:t xml:space="preserve"> (</w:t>
      </w:r>
      <w:r w:rsidR="00E479AB">
        <w:rPr>
          <w:rStyle w:val="s1"/>
          <w:rFonts w:ascii="Times New Roman" w:hAnsi="Times New Roman"/>
          <w:sz w:val="24"/>
          <w:szCs w:val="24"/>
        </w:rPr>
        <w:t>у</w:t>
      </w:r>
      <w:r w:rsidRPr="00090C65">
        <w:rPr>
          <w:rStyle w:val="s1"/>
          <w:rFonts w:ascii="Times New Roman" w:hAnsi="Times New Roman"/>
          <w:sz w:val="24"/>
          <w:szCs w:val="24"/>
        </w:rPr>
        <w:t>величение плотности глянцевой бумаги привело к более длительному использованию издани</w:t>
      </w:r>
      <w:r w:rsidR="00EF2870" w:rsidRPr="00090C65">
        <w:rPr>
          <w:rStyle w:val="s1"/>
          <w:rFonts w:ascii="Times New Roman" w:hAnsi="Times New Roman"/>
          <w:sz w:val="24"/>
          <w:szCs w:val="24"/>
        </w:rPr>
        <w:t>я</w:t>
      </w:r>
      <w:r w:rsidRPr="00090C65">
        <w:rPr>
          <w:rStyle w:val="s1"/>
          <w:rFonts w:ascii="Times New Roman" w:hAnsi="Times New Roman"/>
          <w:sz w:val="24"/>
          <w:szCs w:val="24"/>
        </w:rPr>
        <w:t>)</w:t>
      </w:r>
      <w:r w:rsidR="00F813A0" w:rsidRPr="00090C65">
        <w:rPr>
          <w:rStyle w:val="s1"/>
          <w:rFonts w:ascii="Times New Roman" w:hAnsi="Times New Roman"/>
          <w:sz w:val="24"/>
          <w:szCs w:val="24"/>
        </w:rPr>
        <w:t>.</w:t>
      </w:r>
    </w:p>
    <w:p w14:paraId="722A2465" w14:textId="2E95C749" w:rsidR="00292CB3" w:rsidRPr="001A7763" w:rsidRDefault="00292CB3" w:rsidP="006937FB">
      <w:pPr>
        <w:pStyle w:val="p1"/>
        <w:ind w:firstLine="709"/>
        <w:jc w:val="both"/>
        <w:divId w:val="152914920"/>
        <w:rPr>
          <w:rStyle w:val="s1"/>
          <w:rFonts w:ascii="Times New Roman" w:hAnsi="Times New Roman"/>
          <w:sz w:val="24"/>
          <w:szCs w:val="24"/>
        </w:rPr>
      </w:pPr>
      <w:r w:rsidRPr="00090C65">
        <w:rPr>
          <w:rStyle w:val="s1"/>
          <w:rFonts w:ascii="Times New Roman" w:hAnsi="Times New Roman"/>
          <w:sz w:val="24"/>
          <w:szCs w:val="24"/>
        </w:rPr>
        <w:t>4)</w:t>
      </w:r>
      <w:r w:rsidR="00F3113B" w:rsidRPr="00090C65"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090C65">
        <w:rPr>
          <w:rStyle w:val="s1"/>
          <w:rFonts w:ascii="Times New Roman" w:hAnsi="Times New Roman"/>
          <w:sz w:val="24"/>
          <w:szCs w:val="24"/>
        </w:rPr>
        <w:t>Разнообразие и актуальность статей (</w:t>
      </w:r>
      <w:r w:rsidR="00EF2870" w:rsidRPr="00090C65">
        <w:rPr>
          <w:rStyle w:val="s1"/>
          <w:rFonts w:ascii="Times New Roman" w:hAnsi="Times New Roman"/>
          <w:sz w:val="24"/>
          <w:szCs w:val="24"/>
        </w:rPr>
        <w:t>т</w:t>
      </w:r>
      <w:r w:rsidRPr="00090C65">
        <w:rPr>
          <w:rStyle w:val="s1"/>
          <w:rFonts w:ascii="Times New Roman" w:hAnsi="Times New Roman"/>
          <w:sz w:val="24"/>
          <w:szCs w:val="24"/>
        </w:rPr>
        <w:t>емы статей варьируются от развлекательных до бытовых, что удерживает давних читателей и привлекает новых)</w:t>
      </w:r>
      <w:r w:rsidR="001A7763">
        <w:rPr>
          <w:rStyle w:val="s1"/>
          <w:rFonts w:ascii="Times New Roman" w:hAnsi="Times New Roman"/>
          <w:sz w:val="24"/>
          <w:szCs w:val="24"/>
        </w:rPr>
        <w:t>.</w:t>
      </w:r>
    </w:p>
    <w:p w14:paraId="55C32655" w14:textId="11795A80" w:rsidR="00292CB3" w:rsidRPr="0039272A" w:rsidRDefault="00292CB3" w:rsidP="006937FB">
      <w:pPr>
        <w:pStyle w:val="p1"/>
        <w:ind w:firstLine="709"/>
        <w:jc w:val="both"/>
        <w:divId w:val="152914920"/>
        <w:rPr>
          <w:rStyle w:val="s1"/>
          <w:rFonts w:ascii="Times New Roman" w:hAnsi="Times New Roman"/>
          <w:sz w:val="24"/>
          <w:szCs w:val="24"/>
        </w:rPr>
      </w:pPr>
      <w:r w:rsidRPr="00090C65">
        <w:rPr>
          <w:rStyle w:val="s1"/>
          <w:rFonts w:ascii="Times New Roman" w:hAnsi="Times New Roman"/>
          <w:sz w:val="24"/>
          <w:szCs w:val="24"/>
        </w:rPr>
        <w:t>5)</w:t>
      </w:r>
      <w:r w:rsidR="00F3113B" w:rsidRPr="00090C65"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090C65">
        <w:rPr>
          <w:rStyle w:val="s1"/>
          <w:rFonts w:ascii="Times New Roman" w:hAnsi="Times New Roman"/>
          <w:sz w:val="24"/>
          <w:szCs w:val="24"/>
        </w:rPr>
        <w:t>Развитые социальные сети (</w:t>
      </w:r>
      <w:r w:rsidR="00EF2870" w:rsidRPr="00090C65">
        <w:rPr>
          <w:rStyle w:val="s1"/>
          <w:rFonts w:ascii="Times New Roman" w:hAnsi="Times New Roman"/>
          <w:sz w:val="24"/>
          <w:szCs w:val="24"/>
        </w:rPr>
        <w:t>с</w:t>
      </w:r>
      <w:r w:rsidRPr="00090C65">
        <w:rPr>
          <w:rStyle w:val="s1"/>
          <w:rFonts w:ascii="Times New Roman" w:hAnsi="Times New Roman"/>
          <w:sz w:val="24"/>
          <w:szCs w:val="24"/>
        </w:rPr>
        <w:t>траница издания «</w:t>
      </w:r>
      <w:proofErr w:type="spellStart"/>
      <w:r w:rsidRPr="00090C65">
        <w:rPr>
          <w:rStyle w:val="s1"/>
          <w:rFonts w:ascii="Times New Roman" w:hAnsi="Times New Roman"/>
          <w:sz w:val="24"/>
          <w:szCs w:val="24"/>
        </w:rPr>
        <w:t>The</w:t>
      </w:r>
      <w:proofErr w:type="spellEnd"/>
      <w:r w:rsidRPr="00090C65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090C65">
        <w:rPr>
          <w:rStyle w:val="s1"/>
          <w:rFonts w:ascii="Times New Roman" w:hAnsi="Times New Roman"/>
          <w:sz w:val="24"/>
          <w:szCs w:val="24"/>
        </w:rPr>
        <w:t>Voice</w:t>
      </w:r>
      <w:proofErr w:type="spellEnd"/>
      <w:r w:rsidRPr="00090C65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090C65">
        <w:rPr>
          <w:rStyle w:val="s1"/>
          <w:rFonts w:ascii="Times New Roman" w:hAnsi="Times New Roman"/>
          <w:sz w:val="24"/>
          <w:szCs w:val="24"/>
        </w:rPr>
        <w:t>Mag</w:t>
      </w:r>
      <w:proofErr w:type="spellEnd"/>
      <w:r w:rsidRPr="00090C65">
        <w:rPr>
          <w:rStyle w:val="s1"/>
          <w:rFonts w:ascii="Times New Roman" w:hAnsi="Times New Roman"/>
          <w:sz w:val="24"/>
          <w:szCs w:val="24"/>
        </w:rPr>
        <w:t>» находится в каждой социальной сети, среднее количество подписчиков – 4 млн.)</w:t>
      </w:r>
      <w:r w:rsidR="0039272A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39272A">
        <w:rPr>
          <w:rStyle w:val="s1"/>
          <w:rFonts w:ascii="Times New Roman" w:hAnsi="Times New Roman"/>
          <w:sz w:val="24"/>
          <w:szCs w:val="24"/>
          <w:lang w:val="en-US"/>
        </w:rPr>
        <w:t>[3]</w:t>
      </w:r>
      <w:r w:rsidR="0039272A">
        <w:rPr>
          <w:rStyle w:val="s1"/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14:paraId="6974E0D4" w14:textId="6AD220FB" w:rsidR="004C30C8" w:rsidRPr="00090C65" w:rsidRDefault="00292CB3" w:rsidP="006937FB">
      <w:pPr>
        <w:pStyle w:val="p1"/>
        <w:ind w:firstLine="709"/>
        <w:jc w:val="both"/>
        <w:divId w:val="152914920"/>
        <w:rPr>
          <w:rStyle w:val="s1"/>
          <w:rFonts w:ascii="Times New Roman" w:hAnsi="Times New Roman"/>
          <w:sz w:val="24"/>
          <w:szCs w:val="24"/>
        </w:rPr>
      </w:pPr>
      <w:r w:rsidRPr="00090C65">
        <w:rPr>
          <w:rStyle w:val="s1"/>
          <w:rFonts w:ascii="Times New Roman" w:hAnsi="Times New Roman"/>
          <w:sz w:val="24"/>
          <w:szCs w:val="24"/>
        </w:rPr>
        <w:t>6)</w:t>
      </w:r>
      <w:r w:rsidR="00105A75" w:rsidRPr="00090C65"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090C65">
        <w:rPr>
          <w:rStyle w:val="s1"/>
          <w:rFonts w:ascii="Times New Roman" w:hAnsi="Times New Roman"/>
          <w:sz w:val="24"/>
          <w:szCs w:val="24"/>
        </w:rPr>
        <w:t>Рост количества проектов (</w:t>
      </w:r>
      <w:r w:rsidR="00EF2870" w:rsidRPr="00090C65">
        <w:rPr>
          <w:rStyle w:val="s1"/>
          <w:rFonts w:ascii="Times New Roman" w:hAnsi="Times New Roman"/>
          <w:sz w:val="24"/>
          <w:szCs w:val="24"/>
        </w:rPr>
        <w:t>с</w:t>
      </w:r>
      <w:r w:rsidRPr="00090C65">
        <w:rPr>
          <w:rStyle w:val="s1"/>
          <w:rFonts w:ascii="Times New Roman" w:hAnsi="Times New Roman"/>
          <w:sz w:val="24"/>
          <w:szCs w:val="24"/>
        </w:rPr>
        <w:t>отрудничество с известными компаниями приводит к большей заинтересованности со стороны аудитории за счёт эксклюзивности контента)</w:t>
      </w:r>
      <w:r w:rsidR="00C37E58" w:rsidRPr="00090C65">
        <w:rPr>
          <w:rStyle w:val="s1"/>
          <w:rFonts w:ascii="Times New Roman" w:hAnsi="Times New Roman"/>
          <w:sz w:val="24"/>
          <w:szCs w:val="24"/>
        </w:rPr>
        <w:t>.</w:t>
      </w:r>
    </w:p>
    <w:p w14:paraId="06B34DD8" w14:textId="3D9DCAAB" w:rsidR="00292CB3" w:rsidRPr="00090C65" w:rsidRDefault="00292CB3" w:rsidP="006937FB">
      <w:pPr>
        <w:pStyle w:val="p1"/>
        <w:ind w:firstLine="709"/>
        <w:jc w:val="both"/>
        <w:divId w:val="152914920"/>
        <w:rPr>
          <w:rStyle w:val="s1"/>
          <w:rFonts w:ascii="Times New Roman" w:hAnsi="Times New Roman"/>
          <w:sz w:val="24"/>
          <w:szCs w:val="24"/>
        </w:rPr>
      </w:pPr>
      <w:r w:rsidRPr="00090C65">
        <w:rPr>
          <w:rStyle w:val="s1"/>
          <w:rFonts w:ascii="Times New Roman" w:hAnsi="Times New Roman"/>
          <w:sz w:val="24"/>
          <w:szCs w:val="24"/>
        </w:rPr>
        <w:t>Наряду с выявленными весомыми преимуществами также были выявлены недостатки в применении данной стратегии:</w:t>
      </w:r>
    </w:p>
    <w:p w14:paraId="27BDF943" w14:textId="085446D8" w:rsidR="00292CB3" w:rsidRPr="00090C65" w:rsidRDefault="00292CB3" w:rsidP="006937FB">
      <w:pPr>
        <w:pStyle w:val="p1"/>
        <w:ind w:firstLine="709"/>
        <w:jc w:val="both"/>
        <w:divId w:val="152914920"/>
        <w:rPr>
          <w:rStyle w:val="s1"/>
          <w:rFonts w:ascii="Times New Roman" w:hAnsi="Times New Roman"/>
          <w:sz w:val="24"/>
          <w:szCs w:val="24"/>
        </w:rPr>
      </w:pPr>
      <w:r w:rsidRPr="00090C65">
        <w:rPr>
          <w:rStyle w:val="s1"/>
          <w:rFonts w:ascii="Times New Roman" w:hAnsi="Times New Roman"/>
          <w:sz w:val="24"/>
          <w:szCs w:val="24"/>
        </w:rPr>
        <w:t>1)</w:t>
      </w:r>
      <w:r w:rsidR="00F21CB9" w:rsidRPr="00090C65"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090C65">
        <w:rPr>
          <w:rStyle w:val="s1"/>
          <w:rFonts w:ascii="Times New Roman" w:hAnsi="Times New Roman"/>
          <w:sz w:val="24"/>
          <w:szCs w:val="24"/>
        </w:rPr>
        <w:t>Сокращение тиража (</w:t>
      </w:r>
      <w:r w:rsidR="00EF2870" w:rsidRPr="00090C65">
        <w:rPr>
          <w:rStyle w:val="s1"/>
          <w:rFonts w:ascii="Times New Roman" w:hAnsi="Times New Roman"/>
          <w:sz w:val="24"/>
          <w:szCs w:val="24"/>
        </w:rPr>
        <w:t>и</w:t>
      </w:r>
      <w:r w:rsidRPr="00090C65">
        <w:rPr>
          <w:rStyle w:val="s1"/>
          <w:rFonts w:ascii="Times New Roman" w:hAnsi="Times New Roman"/>
          <w:sz w:val="24"/>
          <w:szCs w:val="24"/>
        </w:rPr>
        <w:t xml:space="preserve">з-за </w:t>
      </w:r>
      <w:proofErr w:type="spellStart"/>
      <w:r w:rsidRPr="00090C65">
        <w:rPr>
          <w:rStyle w:val="s1"/>
          <w:rFonts w:ascii="Times New Roman" w:hAnsi="Times New Roman"/>
          <w:sz w:val="24"/>
          <w:szCs w:val="24"/>
        </w:rPr>
        <w:t>цифровизации</w:t>
      </w:r>
      <w:proofErr w:type="spellEnd"/>
      <w:r w:rsidRPr="00090C65">
        <w:rPr>
          <w:rStyle w:val="s1"/>
          <w:rFonts w:ascii="Times New Roman" w:hAnsi="Times New Roman"/>
          <w:sz w:val="24"/>
          <w:szCs w:val="24"/>
        </w:rPr>
        <w:t xml:space="preserve"> контента тираж </w:t>
      </w:r>
      <w:r w:rsidR="00EF2870" w:rsidRPr="00090C65">
        <w:rPr>
          <w:rStyle w:val="s1"/>
          <w:rFonts w:ascii="Times New Roman" w:hAnsi="Times New Roman"/>
          <w:sz w:val="24"/>
          <w:szCs w:val="24"/>
        </w:rPr>
        <w:t xml:space="preserve">издания на данный момент насчитывает </w:t>
      </w:r>
      <w:r w:rsidRPr="00090C65">
        <w:rPr>
          <w:rStyle w:val="s1"/>
          <w:rFonts w:ascii="Times New Roman" w:hAnsi="Times New Roman"/>
          <w:sz w:val="24"/>
          <w:szCs w:val="24"/>
        </w:rPr>
        <w:t>250</w:t>
      </w:r>
      <w:r w:rsidR="00CA5088" w:rsidRPr="00090C65">
        <w:rPr>
          <w:rStyle w:val="s1"/>
          <w:rFonts w:ascii="Times New Roman" w:hAnsi="Times New Roman"/>
          <w:sz w:val="24"/>
          <w:szCs w:val="24"/>
        </w:rPr>
        <w:t> </w:t>
      </w:r>
      <w:r w:rsidRPr="00090C65">
        <w:rPr>
          <w:rStyle w:val="s1"/>
          <w:rFonts w:ascii="Times New Roman" w:hAnsi="Times New Roman"/>
          <w:sz w:val="24"/>
          <w:szCs w:val="24"/>
        </w:rPr>
        <w:t>000</w:t>
      </w:r>
      <w:r w:rsidR="00CA5088" w:rsidRPr="00090C65">
        <w:rPr>
          <w:rStyle w:val="s1"/>
          <w:rFonts w:ascii="Times New Roman" w:hAnsi="Times New Roman"/>
          <w:sz w:val="24"/>
          <w:szCs w:val="24"/>
        </w:rPr>
        <w:t xml:space="preserve"> экземпляров</w:t>
      </w:r>
      <w:r w:rsidRPr="00090C65">
        <w:rPr>
          <w:rStyle w:val="s1"/>
          <w:rFonts w:ascii="Times New Roman" w:hAnsi="Times New Roman"/>
          <w:sz w:val="24"/>
          <w:szCs w:val="24"/>
        </w:rPr>
        <w:t>, что негативно сказывается на продажах)</w:t>
      </w:r>
      <w:r w:rsidR="00B3687A" w:rsidRPr="00090C65">
        <w:rPr>
          <w:rStyle w:val="s1"/>
          <w:rFonts w:ascii="Times New Roman" w:hAnsi="Times New Roman"/>
          <w:sz w:val="24"/>
          <w:szCs w:val="24"/>
        </w:rPr>
        <w:t>.</w:t>
      </w:r>
    </w:p>
    <w:p w14:paraId="3E10561B" w14:textId="6BFEF8B8" w:rsidR="00292CB3" w:rsidRPr="00090C65" w:rsidRDefault="00292CB3" w:rsidP="006937FB">
      <w:pPr>
        <w:pStyle w:val="p1"/>
        <w:ind w:firstLine="709"/>
        <w:jc w:val="both"/>
        <w:divId w:val="152914920"/>
        <w:rPr>
          <w:rStyle w:val="s1"/>
          <w:rFonts w:ascii="Times New Roman" w:hAnsi="Times New Roman"/>
          <w:sz w:val="24"/>
          <w:szCs w:val="24"/>
        </w:rPr>
      </w:pPr>
      <w:r w:rsidRPr="00090C65">
        <w:rPr>
          <w:rStyle w:val="s1"/>
          <w:rFonts w:ascii="Times New Roman" w:hAnsi="Times New Roman"/>
          <w:sz w:val="24"/>
          <w:szCs w:val="24"/>
        </w:rPr>
        <w:t>2)</w:t>
      </w:r>
      <w:r w:rsidR="00F21CB9" w:rsidRPr="00090C65"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090C65">
        <w:rPr>
          <w:rStyle w:val="s1"/>
          <w:rFonts w:ascii="Times New Roman" w:hAnsi="Times New Roman"/>
          <w:sz w:val="24"/>
          <w:szCs w:val="24"/>
        </w:rPr>
        <w:t>Минимальное количество «пробников» или их полное отсутствие (</w:t>
      </w:r>
      <w:r w:rsidR="00EF2870" w:rsidRPr="00090C65">
        <w:rPr>
          <w:rStyle w:val="s1"/>
          <w:rFonts w:ascii="Times New Roman" w:hAnsi="Times New Roman"/>
          <w:sz w:val="24"/>
          <w:szCs w:val="24"/>
        </w:rPr>
        <w:t>в</w:t>
      </w:r>
      <w:r w:rsidRPr="00090C65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3A47C6" w:rsidRPr="00090C65">
        <w:rPr>
          <w:rStyle w:val="s1"/>
          <w:rFonts w:ascii="Times New Roman" w:hAnsi="Times New Roman"/>
          <w:sz w:val="24"/>
          <w:szCs w:val="24"/>
        </w:rPr>
        <w:t>«</w:t>
      </w:r>
      <w:proofErr w:type="spellStart"/>
      <w:r w:rsidRPr="00090C65">
        <w:rPr>
          <w:rStyle w:val="s1"/>
          <w:rFonts w:ascii="Times New Roman" w:hAnsi="Times New Roman"/>
          <w:sz w:val="24"/>
          <w:szCs w:val="24"/>
        </w:rPr>
        <w:t>The</w:t>
      </w:r>
      <w:proofErr w:type="spellEnd"/>
      <w:r w:rsidRPr="00090C65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090C65">
        <w:rPr>
          <w:rStyle w:val="s1"/>
          <w:rFonts w:ascii="Times New Roman" w:hAnsi="Times New Roman"/>
          <w:sz w:val="24"/>
          <w:szCs w:val="24"/>
        </w:rPr>
        <w:t>Voice</w:t>
      </w:r>
      <w:proofErr w:type="spellEnd"/>
      <w:r w:rsidRPr="00090C65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090C65">
        <w:rPr>
          <w:rStyle w:val="s1"/>
          <w:rFonts w:ascii="Times New Roman" w:hAnsi="Times New Roman"/>
          <w:sz w:val="24"/>
          <w:szCs w:val="24"/>
        </w:rPr>
        <w:t>Mag</w:t>
      </w:r>
      <w:proofErr w:type="spellEnd"/>
      <w:r w:rsidR="003A47C6" w:rsidRPr="00090C65">
        <w:rPr>
          <w:rStyle w:val="s1"/>
          <w:rFonts w:ascii="Times New Roman" w:hAnsi="Times New Roman"/>
          <w:sz w:val="24"/>
          <w:szCs w:val="24"/>
        </w:rPr>
        <w:t>»</w:t>
      </w:r>
      <w:r w:rsidRPr="00090C65">
        <w:rPr>
          <w:rStyle w:val="s1"/>
          <w:rFonts w:ascii="Times New Roman" w:hAnsi="Times New Roman"/>
          <w:sz w:val="24"/>
          <w:szCs w:val="24"/>
        </w:rPr>
        <w:t xml:space="preserve"> редко появляются пробники, что приводит к потере интереса </w:t>
      </w:r>
      <w:r w:rsidR="00EF2870" w:rsidRPr="00090C65">
        <w:rPr>
          <w:rStyle w:val="s1"/>
          <w:rFonts w:ascii="Times New Roman" w:hAnsi="Times New Roman"/>
          <w:sz w:val="24"/>
          <w:szCs w:val="24"/>
        </w:rPr>
        <w:t xml:space="preserve">к </w:t>
      </w:r>
      <w:r w:rsidRPr="00090C65">
        <w:rPr>
          <w:rStyle w:val="s1"/>
          <w:rFonts w:ascii="Times New Roman" w:hAnsi="Times New Roman"/>
          <w:sz w:val="24"/>
          <w:szCs w:val="24"/>
        </w:rPr>
        <w:t>продукт</w:t>
      </w:r>
      <w:r w:rsidR="00EF2870" w:rsidRPr="00090C65">
        <w:rPr>
          <w:rStyle w:val="s1"/>
          <w:rFonts w:ascii="Times New Roman" w:hAnsi="Times New Roman"/>
          <w:sz w:val="24"/>
          <w:szCs w:val="24"/>
        </w:rPr>
        <w:t>у</w:t>
      </w:r>
      <w:r w:rsidRPr="00090C65">
        <w:rPr>
          <w:rStyle w:val="s1"/>
          <w:rFonts w:ascii="Times New Roman" w:hAnsi="Times New Roman"/>
          <w:sz w:val="24"/>
          <w:szCs w:val="24"/>
        </w:rPr>
        <w:t xml:space="preserve"> со стороны аудитории).</w:t>
      </w:r>
    </w:p>
    <w:p w14:paraId="13C430B0" w14:textId="0A439299" w:rsidR="00292CB3" w:rsidRPr="00090C65" w:rsidRDefault="00292CB3" w:rsidP="006937FB">
      <w:pPr>
        <w:pStyle w:val="p1"/>
        <w:ind w:firstLine="709"/>
        <w:jc w:val="both"/>
        <w:divId w:val="152914920"/>
        <w:rPr>
          <w:rStyle w:val="s1"/>
          <w:rFonts w:ascii="Times New Roman" w:hAnsi="Times New Roman"/>
          <w:sz w:val="24"/>
          <w:szCs w:val="24"/>
        </w:rPr>
      </w:pPr>
      <w:r w:rsidRPr="00090C65">
        <w:rPr>
          <w:rStyle w:val="s1"/>
          <w:rFonts w:ascii="Times New Roman" w:hAnsi="Times New Roman"/>
          <w:sz w:val="24"/>
          <w:szCs w:val="24"/>
        </w:rPr>
        <w:t>3)</w:t>
      </w:r>
      <w:r w:rsidR="00F21CB9" w:rsidRPr="00090C65"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090C65">
        <w:rPr>
          <w:rStyle w:val="s1"/>
          <w:rFonts w:ascii="Times New Roman" w:hAnsi="Times New Roman"/>
          <w:sz w:val="24"/>
          <w:szCs w:val="24"/>
        </w:rPr>
        <w:t>Количество рекламы (</w:t>
      </w:r>
      <w:r w:rsidR="00EF2870" w:rsidRPr="00090C65">
        <w:rPr>
          <w:rStyle w:val="s1"/>
          <w:rFonts w:ascii="Times New Roman" w:hAnsi="Times New Roman"/>
          <w:sz w:val="24"/>
          <w:szCs w:val="24"/>
        </w:rPr>
        <w:t>в</w:t>
      </w:r>
      <w:r w:rsidRPr="00090C65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3A47C6" w:rsidRPr="00090C65">
        <w:rPr>
          <w:rStyle w:val="s1"/>
          <w:rFonts w:ascii="Times New Roman" w:hAnsi="Times New Roman"/>
          <w:sz w:val="24"/>
          <w:szCs w:val="24"/>
        </w:rPr>
        <w:t>«</w:t>
      </w:r>
      <w:proofErr w:type="spellStart"/>
      <w:r w:rsidRPr="00090C65">
        <w:rPr>
          <w:rStyle w:val="s1"/>
          <w:rFonts w:ascii="Times New Roman" w:hAnsi="Times New Roman"/>
          <w:sz w:val="24"/>
          <w:szCs w:val="24"/>
        </w:rPr>
        <w:t>The</w:t>
      </w:r>
      <w:proofErr w:type="spellEnd"/>
      <w:r w:rsidRPr="00090C65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090C65">
        <w:rPr>
          <w:rStyle w:val="s1"/>
          <w:rFonts w:ascii="Times New Roman" w:hAnsi="Times New Roman"/>
          <w:sz w:val="24"/>
          <w:szCs w:val="24"/>
        </w:rPr>
        <w:t>Voice</w:t>
      </w:r>
      <w:proofErr w:type="spellEnd"/>
      <w:r w:rsidRPr="00090C65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090C65">
        <w:rPr>
          <w:rStyle w:val="s1"/>
          <w:rFonts w:ascii="Times New Roman" w:hAnsi="Times New Roman"/>
          <w:sz w:val="24"/>
          <w:szCs w:val="24"/>
        </w:rPr>
        <w:t>Mag</w:t>
      </w:r>
      <w:proofErr w:type="spellEnd"/>
      <w:r w:rsidR="003A47C6" w:rsidRPr="00090C65">
        <w:rPr>
          <w:rStyle w:val="s1"/>
          <w:rFonts w:ascii="Times New Roman" w:hAnsi="Times New Roman"/>
          <w:sz w:val="24"/>
          <w:szCs w:val="24"/>
        </w:rPr>
        <w:t>»</w:t>
      </w:r>
      <w:r w:rsidRPr="00090C65">
        <w:rPr>
          <w:rStyle w:val="s1"/>
          <w:rFonts w:ascii="Times New Roman" w:hAnsi="Times New Roman"/>
          <w:sz w:val="24"/>
          <w:szCs w:val="24"/>
        </w:rPr>
        <w:t xml:space="preserve"> реклама присутствует на каждой странице, что мешает восприятию материала</w:t>
      </w:r>
      <w:r w:rsidR="00C37E58" w:rsidRPr="00090C65">
        <w:rPr>
          <w:rStyle w:val="s1"/>
          <w:rFonts w:ascii="Times New Roman" w:hAnsi="Times New Roman"/>
          <w:sz w:val="24"/>
          <w:szCs w:val="24"/>
        </w:rPr>
        <w:t>)</w:t>
      </w:r>
      <w:r w:rsidR="00B3687A" w:rsidRPr="00090C65">
        <w:rPr>
          <w:rStyle w:val="s1"/>
          <w:rFonts w:ascii="Times New Roman" w:hAnsi="Times New Roman"/>
          <w:sz w:val="24"/>
          <w:szCs w:val="24"/>
        </w:rPr>
        <w:t>.</w:t>
      </w:r>
    </w:p>
    <w:p w14:paraId="688C9279" w14:textId="2E971ED8" w:rsidR="00292CB3" w:rsidRPr="00090C65" w:rsidRDefault="00292CB3" w:rsidP="006937FB">
      <w:pPr>
        <w:pStyle w:val="p1"/>
        <w:ind w:firstLine="709"/>
        <w:jc w:val="both"/>
        <w:divId w:val="152914920"/>
        <w:rPr>
          <w:rStyle w:val="s1"/>
          <w:rFonts w:ascii="Times New Roman" w:hAnsi="Times New Roman"/>
          <w:sz w:val="24"/>
          <w:szCs w:val="24"/>
        </w:rPr>
      </w:pPr>
      <w:r w:rsidRPr="00090C65">
        <w:rPr>
          <w:rStyle w:val="s1"/>
          <w:rFonts w:ascii="Times New Roman" w:hAnsi="Times New Roman"/>
          <w:sz w:val="24"/>
          <w:szCs w:val="24"/>
        </w:rPr>
        <w:t>4)</w:t>
      </w:r>
      <w:r w:rsidR="00105A75" w:rsidRPr="00090C65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E479AB">
        <w:rPr>
          <w:rStyle w:val="s1"/>
          <w:rFonts w:ascii="Times New Roman" w:hAnsi="Times New Roman"/>
          <w:sz w:val="24"/>
          <w:szCs w:val="24"/>
        </w:rPr>
        <w:t>Снижение периодичности</w:t>
      </w:r>
      <w:r w:rsidRPr="00090C65">
        <w:rPr>
          <w:rStyle w:val="s1"/>
          <w:rFonts w:ascii="Times New Roman" w:hAnsi="Times New Roman"/>
          <w:sz w:val="24"/>
          <w:szCs w:val="24"/>
        </w:rPr>
        <w:t xml:space="preserve"> выпуска (</w:t>
      </w:r>
      <w:r w:rsidR="003A47C6" w:rsidRPr="00090C65">
        <w:rPr>
          <w:rStyle w:val="s1"/>
          <w:rFonts w:ascii="Times New Roman" w:hAnsi="Times New Roman"/>
          <w:sz w:val="24"/>
          <w:szCs w:val="24"/>
        </w:rPr>
        <w:t>«</w:t>
      </w:r>
      <w:proofErr w:type="spellStart"/>
      <w:r w:rsidRPr="00090C65">
        <w:rPr>
          <w:rStyle w:val="s1"/>
          <w:rFonts w:ascii="Times New Roman" w:hAnsi="Times New Roman"/>
          <w:sz w:val="24"/>
          <w:szCs w:val="24"/>
        </w:rPr>
        <w:t>The</w:t>
      </w:r>
      <w:proofErr w:type="spellEnd"/>
      <w:r w:rsidRPr="00090C65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090C65">
        <w:rPr>
          <w:rStyle w:val="s1"/>
          <w:rFonts w:ascii="Times New Roman" w:hAnsi="Times New Roman"/>
          <w:sz w:val="24"/>
          <w:szCs w:val="24"/>
        </w:rPr>
        <w:t>Voice</w:t>
      </w:r>
      <w:proofErr w:type="spellEnd"/>
      <w:r w:rsidRPr="00090C65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090C65">
        <w:rPr>
          <w:rStyle w:val="s1"/>
          <w:rFonts w:ascii="Times New Roman" w:hAnsi="Times New Roman"/>
          <w:sz w:val="24"/>
          <w:szCs w:val="24"/>
        </w:rPr>
        <w:t>Mag</w:t>
      </w:r>
      <w:proofErr w:type="spellEnd"/>
      <w:r w:rsidR="003A47C6" w:rsidRPr="00090C65">
        <w:rPr>
          <w:rStyle w:val="s1"/>
          <w:rFonts w:ascii="Times New Roman" w:hAnsi="Times New Roman"/>
          <w:sz w:val="24"/>
          <w:szCs w:val="24"/>
        </w:rPr>
        <w:t>»</w:t>
      </w:r>
      <w:r w:rsidRPr="00090C65">
        <w:rPr>
          <w:rStyle w:val="s1"/>
          <w:rFonts w:ascii="Times New Roman" w:hAnsi="Times New Roman"/>
          <w:sz w:val="24"/>
          <w:szCs w:val="24"/>
        </w:rPr>
        <w:t xml:space="preserve"> выходит раз в 2 месяца, что приводит к потере заинтересованности аудитории)</w:t>
      </w:r>
      <w:r w:rsidR="00B3687A" w:rsidRPr="00090C65">
        <w:rPr>
          <w:rStyle w:val="s1"/>
          <w:rFonts w:ascii="Times New Roman" w:hAnsi="Times New Roman"/>
          <w:sz w:val="24"/>
          <w:szCs w:val="24"/>
        </w:rPr>
        <w:t>.</w:t>
      </w:r>
    </w:p>
    <w:p w14:paraId="73DC112F" w14:textId="0FAF1210" w:rsidR="00292CB3" w:rsidRPr="00090C65" w:rsidRDefault="00292CB3" w:rsidP="006937FB">
      <w:pPr>
        <w:pStyle w:val="p1"/>
        <w:ind w:firstLine="709"/>
        <w:jc w:val="both"/>
        <w:divId w:val="152914920"/>
        <w:rPr>
          <w:rStyle w:val="s1"/>
          <w:rFonts w:ascii="Times New Roman" w:hAnsi="Times New Roman"/>
          <w:sz w:val="24"/>
          <w:szCs w:val="24"/>
        </w:rPr>
      </w:pPr>
      <w:r w:rsidRPr="00090C65">
        <w:rPr>
          <w:rStyle w:val="s1"/>
          <w:rFonts w:ascii="Times New Roman" w:hAnsi="Times New Roman"/>
          <w:sz w:val="24"/>
          <w:szCs w:val="24"/>
        </w:rPr>
        <w:t xml:space="preserve">Подводя итоги, можно констатировать следующее: </w:t>
      </w:r>
      <w:proofErr w:type="spellStart"/>
      <w:r w:rsidRPr="00090C65">
        <w:rPr>
          <w:rStyle w:val="s1"/>
          <w:rFonts w:ascii="Times New Roman" w:hAnsi="Times New Roman"/>
          <w:sz w:val="24"/>
          <w:szCs w:val="24"/>
        </w:rPr>
        <w:t>ребрендинг</w:t>
      </w:r>
      <w:proofErr w:type="spellEnd"/>
      <w:r w:rsidRPr="00090C65">
        <w:rPr>
          <w:rStyle w:val="s1"/>
          <w:rFonts w:ascii="Times New Roman" w:hAnsi="Times New Roman"/>
          <w:sz w:val="24"/>
          <w:szCs w:val="24"/>
        </w:rPr>
        <w:t xml:space="preserve"> печатных СМИ может стать</w:t>
      </w:r>
      <w:r w:rsidR="00E479AB">
        <w:rPr>
          <w:rStyle w:val="s1"/>
          <w:rFonts w:ascii="Times New Roman" w:hAnsi="Times New Roman"/>
          <w:sz w:val="24"/>
          <w:szCs w:val="24"/>
        </w:rPr>
        <w:t xml:space="preserve"> одним из ключевых</w:t>
      </w:r>
      <w:r w:rsidRPr="00090C65">
        <w:rPr>
          <w:rStyle w:val="s1"/>
          <w:rFonts w:ascii="Times New Roman" w:hAnsi="Times New Roman"/>
          <w:sz w:val="24"/>
          <w:szCs w:val="24"/>
        </w:rPr>
        <w:t xml:space="preserve"> инструментов для сохранения репутации и популярности издания. При грамотном использовании </w:t>
      </w:r>
      <w:r w:rsidR="00AA0B56">
        <w:rPr>
          <w:rStyle w:val="s1"/>
          <w:rFonts w:ascii="Times New Roman" w:hAnsi="Times New Roman"/>
          <w:sz w:val="24"/>
          <w:szCs w:val="24"/>
        </w:rPr>
        <w:t>данной</w:t>
      </w:r>
      <w:r w:rsidRPr="00090C65">
        <w:rPr>
          <w:rStyle w:val="s1"/>
          <w:rFonts w:ascii="Times New Roman" w:hAnsi="Times New Roman"/>
          <w:sz w:val="24"/>
          <w:szCs w:val="24"/>
        </w:rPr>
        <w:t xml:space="preserve"> стратегии печатные издания могут сохранить свои позиции, несмотря на </w:t>
      </w:r>
      <w:r w:rsidR="00AA0B56">
        <w:rPr>
          <w:rStyle w:val="s1"/>
          <w:rFonts w:ascii="Times New Roman" w:hAnsi="Times New Roman"/>
          <w:sz w:val="24"/>
          <w:szCs w:val="24"/>
        </w:rPr>
        <w:t xml:space="preserve">введенные </w:t>
      </w:r>
      <w:r w:rsidRPr="00090C65">
        <w:rPr>
          <w:rStyle w:val="s1"/>
          <w:rFonts w:ascii="Times New Roman" w:hAnsi="Times New Roman"/>
          <w:sz w:val="24"/>
          <w:szCs w:val="24"/>
        </w:rPr>
        <w:t>санкции.</w:t>
      </w:r>
    </w:p>
    <w:p w14:paraId="44E2A324" w14:textId="7C71D594" w:rsidR="00C37E58" w:rsidRPr="00090C65" w:rsidRDefault="00C37E58" w:rsidP="006937FB">
      <w:pPr>
        <w:pStyle w:val="p1"/>
        <w:ind w:firstLine="709"/>
        <w:jc w:val="both"/>
        <w:divId w:val="152914920"/>
        <w:rPr>
          <w:rStyle w:val="s1"/>
          <w:rFonts w:ascii="Times New Roman" w:hAnsi="Times New Roman"/>
          <w:sz w:val="24"/>
          <w:szCs w:val="24"/>
        </w:rPr>
      </w:pPr>
    </w:p>
    <w:p w14:paraId="6D386C2F" w14:textId="6AB8C690" w:rsidR="007672DB" w:rsidRPr="00C30BF9" w:rsidRDefault="007672DB" w:rsidP="006937FB">
      <w:pPr>
        <w:pStyle w:val="p1"/>
        <w:ind w:firstLine="709"/>
        <w:jc w:val="center"/>
        <w:divId w:val="152914920"/>
        <w:rPr>
          <w:rFonts w:ascii="Times New Roman" w:hAnsi="Times New Roman"/>
          <w:sz w:val="24"/>
          <w:szCs w:val="24"/>
        </w:rPr>
      </w:pPr>
      <w:r w:rsidRPr="00C30BF9">
        <w:rPr>
          <w:rFonts w:ascii="Times New Roman" w:hAnsi="Times New Roman"/>
          <w:sz w:val="24"/>
          <w:szCs w:val="24"/>
        </w:rPr>
        <w:t>Литература</w:t>
      </w:r>
    </w:p>
    <w:p w14:paraId="4BFF45FD" w14:textId="08DB1C65" w:rsidR="0066493F" w:rsidRPr="00C30BF9" w:rsidRDefault="006937FB" w:rsidP="00C30BF9">
      <w:pPr>
        <w:pStyle w:val="a3"/>
        <w:numPr>
          <w:ilvl w:val="0"/>
          <w:numId w:val="3"/>
        </w:numPr>
        <w:ind w:left="284" w:hanging="284"/>
        <w:jc w:val="both"/>
        <w:divId w:val="173308872"/>
        <w:rPr>
          <w:rFonts w:ascii="Times New Roman" w:hAnsi="Times New Roman" w:cs="Times New Roman"/>
          <w:sz w:val="24"/>
          <w:szCs w:val="24"/>
        </w:rPr>
      </w:pPr>
      <w:r w:rsidRPr="00C30BF9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﻿</w:t>
      </w:r>
      <w:r w:rsidR="0066493F" w:rsidRPr="00C30BF9">
        <w:rPr>
          <w:rFonts w:ascii="Times New Roman" w:hAnsi="Times New Roman" w:cs="Times New Roman"/>
          <w:sz w:val="24"/>
          <w:szCs w:val="24"/>
        </w:rPr>
        <w:t xml:space="preserve">Лесь А.Ю. Влияние ограничительных санкций на российский сектор глобального </w:t>
      </w:r>
      <w:proofErr w:type="spellStart"/>
      <w:r w:rsidR="0066493F" w:rsidRPr="00C30BF9">
        <w:rPr>
          <w:rFonts w:ascii="Times New Roman" w:hAnsi="Times New Roman" w:cs="Times New Roman"/>
          <w:sz w:val="24"/>
          <w:szCs w:val="24"/>
        </w:rPr>
        <w:t>медиапространства</w:t>
      </w:r>
      <w:proofErr w:type="spellEnd"/>
      <w:r w:rsidR="0066493F" w:rsidRPr="00C30BF9">
        <w:rPr>
          <w:rFonts w:ascii="Times New Roman" w:hAnsi="Times New Roman" w:cs="Times New Roman"/>
          <w:sz w:val="24"/>
          <w:szCs w:val="24"/>
        </w:rPr>
        <w:t xml:space="preserve"> // Вестник Моск</w:t>
      </w:r>
      <w:r w:rsidR="00AA0B56" w:rsidRPr="00C30BF9">
        <w:rPr>
          <w:rFonts w:ascii="Times New Roman" w:hAnsi="Times New Roman" w:cs="Times New Roman"/>
          <w:sz w:val="24"/>
          <w:szCs w:val="24"/>
        </w:rPr>
        <w:t>овского</w:t>
      </w:r>
      <w:r w:rsidR="0066493F" w:rsidRPr="00C30BF9">
        <w:rPr>
          <w:rFonts w:ascii="Times New Roman" w:hAnsi="Times New Roman" w:cs="Times New Roman"/>
          <w:sz w:val="24"/>
          <w:szCs w:val="24"/>
        </w:rPr>
        <w:t xml:space="preserve"> ун</w:t>
      </w:r>
      <w:r w:rsidR="00AA0B56" w:rsidRPr="00C30BF9">
        <w:rPr>
          <w:rFonts w:ascii="Times New Roman" w:hAnsi="Times New Roman" w:cs="Times New Roman"/>
          <w:sz w:val="24"/>
          <w:szCs w:val="24"/>
        </w:rPr>
        <w:t>иверситета</w:t>
      </w:r>
      <w:r w:rsidR="0066493F" w:rsidRPr="00C30BF9">
        <w:rPr>
          <w:rFonts w:ascii="Times New Roman" w:hAnsi="Times New Roman" w:cs="Times New Roman"/>
          <w:sz w:val="24"/>
          <w:szCs w:val="24"/>
        </w:rPr>
        <w:t>. Се</w:t>
      </w:r>
      <w:r w:rsidR="00AA0B56" w:rsidRPr="00C30BF9">
        <w:rPr>
          <w:rFonts w:ascii="Times New Roman" w:hAnsi="Times New Roman" w:cs="Times New Roman"/>
          <w:sz w:val="24"/>
          <w:szCs w:val="24"/>
        </w:rPr>
        <w:t>рия</w:t>
      </w:r>
      <w:r w:rsidR="0066493F" w:rsidRPr="00C30BF9">
        <w:rPr>
          <w:rFonts w:ascii="Times New Roman" w:hAnsi="Times New Roman" w:cs="Times New Roman"/>
          <w:sz w:val="24"/>
          <w:szCs w:val="24"/>
        </w:rPr>
        <w:t xml:space="preserve"> 27</w:t>
      </w:r>
      <w:r w:rsidR="00AA0B56" w:rsidRPr="00C30BF9">
        <w:rPr>
          <w:rFonts w:ascii="Times New Roman" w:hAnsi="Times New Roman" w:cs="Times New Roman"/>
          <w:sz w:val="24"/>
          <w:szCs w:val="24"/>
        </w:rPr>
        <w:t>:</w:t>
      </w:r>
      <w:r w:rsidR="00A11C0B" w:rsidRPr="00C30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93F" w:rsidRPr="00C30BF9">
        <w:rPr>
          <w:rFonts w:ascii="Times New Roman" w:hAnsi="Times New Roman" w:cs="Times New Roman"/>
          <w:sz w:val="24"/>
          <w:szCs w:val="24"/>
        </w:rPr>
        <w:t>Глобалистика</w:t>
      </w:r>
      <w:proofErr w:type="spellEnd"/>
      <w:r w:rsidR="0066493F" w:rsidRPr="00C30BF9">
        <w:rPr>
          <w:rFonts w:ascii="Times New Roman" w:hAnsi="Times New Roman" w:cs="Times New Roman"/>
          <w:sz w:val="24"/>
          <w:szCs w:val="24"/>
        </w:rPr>
        <w:t xml:space="preserve"> и геополитика. 201</w:t>
      </w:r>
      <w:r w:rsidR="00AA0B56" w:rsidRPr="00C30BF9">
        <w:rPr>
          <w:rFonts w:ascii="Times New Roman" w:hAnsi="Times New Roman" w:cs="Times New Roman"/>
          <w:sz w:val="24"/>
          <w:szCs w:val="24"/>
        </w:rPr>
        <w:t>7</w:t>
      </w:r>
      <w:r w:rsidR="0066493F" w:rsidRPr="00C30BF9">
        <w:rPr>
          <w:rFonts w:ascii="Times New Roman" w:hAnsi="Times New Roman" w:cs="Times New Roman"/>
          <w:sz w:val="24"/>
          <w:szCs w:val="24"/>
        </w:rPr>
        <w:t xml:space="preserve">. </w:t>
      </w:r>
      <w:r w:rsidR="00AA0B56" w:rsidRPr="00C30BF9">
        <w:rPr>
          <w:rFonts w:ascii="Times New Roman" w:hAnsi="Times New Roman" w:cs="Times New Roman"/>
          <w:sz w:val="24"/>
          <w:szCs w:val="24"/>
        </w:rPr>
        <w:t>№</w:t>
      </w:r>
      <w:r w:rsidR="0066493F" w:rsidRPr="00C30BF9">
        <w:rPr>
          <w:rFonts w:ascii="Times New Roman" w:hAnsi="Times New Roman" w:cs="Times New Roman"/>
          <w:sz w:val="24"/>
          <w:szCs w:val="24"/>
        </w:rPr>
        <w:t xml:space="preserve"> 4. С. 67</w:t>
      </w:r>
      <w:r w:rsidR="00AA0B56" w:rsidRPr="00C30BF9">
        <w:rPr>
          <w:rFonts w:ascii="Times New Roman" w:hAnsi="Times New Roman" w:cs="Times New Roman"/>
          <w:sz w:val="24"/>
          <w:szCs w:val="24"/>
        </w:rPr>
        <w:t>-72.</w:t>
      </w:r>
      <w:r w:rsidR="0066493F" w:rsidRPr="00C30B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245A3F" w14:textId="6CB6D069" w:rsidR="003D2D65" w:rsidRPr="00C30BF9" w:rsidRDefault="003D2D65" w:rsidP="00C30BF9">
      <w:pPr>
        <w:pStyle w:val="a3"/>
        <w:numPr>
          <w:ilvl w:val="0"/>
          <w:numId w:val="3"/>
        </w:numPr>
        <w:ind w:left="284" w:hanging="284"/>
        <w:jc w:val="both"/>
        <w:divId w:val="173308872"/>
        <w:rPr>
          <w:rFonts w:ascii="Times New Roman" w:hAnsi="Times New Roman" w:cs="Times New Roman"/>
          <w:sz w:val="24"/>
          <w:szCs w:val="24"/>
        </w:rPr>
      </w:pPr>
      <w:proofErr w:type="spellStart"/>
      <w:r w:rsidRPr="00C30BF9">
        <w:rPr>
          <w:rFonts w:ascii="Times New Roman" w:hAnsi="Times New Roman" w:cs="Times New Roman"/>
          <w:sz w:val="24"/>
          <w:szCs w:val="24"/>
        </w:rPr>
        <w:t>Mediascope</w:t>
      </w:r>
      <w:proofErr w:type="spellEnd"/>
      <w:r w:rsidRPr="00C30BF9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C30BF9">
          <w:rPr>
            <w:rStyle w:val="a4"/>
            <w:rFonts w:ascii="Times New Roman" w:hAnsi="Times New Roman" w:cs="Times New Roman"/>
            <w:sz w:val="24"/>
            <w:szCs w:val="24"/>
          </w:rPr>
          <w:t>http://mediascope.net</w:t>
        </w:r>
      </w:hyperlink>
      <w:r w:rsidRPr="00C30BF9">
        <w:rPr>
          <w:rFonts w:ascii="Times New Roman" w:hAnsi="Times New Roman" w:cs="Times New Roman"/>
          <w:sz w:val="24"/>
          <w:szCs w:val="24"/>
        </w:rPr>
        <w:t xml:space="preserve"> [Электронный ресу</w:t>
      </w:r>
      <w:r w:rsidR="00A11C0B" w:rsidRPr="00C30BF9">
        <w:rPr>
          <w:rFonts w:ascii="Times New Roman" w:hAnsi="Times New Roman" w:cs="Times New Roman"/>
          <w:sz w:val="24"/>
          <w:szCs w:val="24"/>
        </w:rPr>
        <w:t>рс].</w:t>
      </w:r>
      <w:r w:rsidR="0066493F" w:rsidRPr="00C30B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69413E" w14:textId="67838784" w:rsidR="0066493F" w:rsidRPr="00C30BF9" w:rsidRDefault="003D2D65" w:rsidP="00C30BF9">
      <w:pPr>
        <w:pStyle w:val="a3"/>
        <w:numPr>
          <w:ilvl w:val="0"/>
          <w:numId w:val="3"/>
        </w:numPr>
        <w:ind w:left="284" w:hanging="284"/>
        <w:jc w:val="both"/>
        <w:divId w:val="173308872"/>
        <w:rPr>
          <w:rFonts w:ascii="Times New Roman" w:hAnsi="Times New Roman" w:cs="Times New Roman"/>
          <w:sz w:val="24"/>
          <w:szCs w:val="24"/>
        </w:rPr>
      </w:pPr>
      <w:r w:rsidRPr="001A7763">
        <w:rPr>
          <w:rFonts w:ascii="Times New Roman" w:hAnsi="Times New Roman" w:cs="Times New Roman"/>
          <w:sz w:val="24"/>
          <w:szCs w:val="24"/>
          <w:lang w:val="en-US"/>
        </w:rPr>
        <w:t xml:space="preserve">The Voice Mag: </w:t>
      </w:r>
      <w:hyperlink r:id="rId7" w:history="1">
        <w:r w:rsidRPr="001A776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http://thevoicemag.ru</w:t>
        </w:r>
      </w:hyperlink>
      <w:r w:rsidRPr="001A7763">
        <w:rPr>
          <w:rFonts w:ascii="Times New Roman" w:hAnsi="Times New Roman" w:cs="Times New Roman"/>
          <w:sz w:val="24"/>
          <w:szCs w:val="24"/>
          <w:lang w:val="en-US"/>
        </w:rPr>
        <w:t xml:space="preserve"> (MEDIAKIT 2024).</w:t>
      </w:r>
      <w:r w:rsidR="0066493F" w:rsidRPr="001A77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493F" w:rsidRPr="00C30BF9">
        <w:rPr>
          <w:rFonts w:ascii="Times New Roman" w:hAnsi="Times New Roman" w:cs="Times New Roman"/>
          <w:sz w:val="24"/>
          <w:szCs w:val="24"/>
        </w:rPr>
        <w:t>[Электронный ресурс]</w:t>
      </w:r>
      <w:r w:rsidR="008A6828" w:rsidRPr="00C30B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990E02" w14:textId="0A66EB35" w:rsidR="00292CB3" w:rsidRPr="00090C65" w:rsidRDefault="00292CB3" w:rsidP="006937FB">
      <w:pPr>
        <w:pStyle w:val="a3"/>
        <w:ind w:left="709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92CB3" w:rsidRPr="00090C65" w:rsidSect="004E14E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AA35A70" w16cex:dateUtc="2024-02-28T17:39:00Z"/>
  <w16cex:commentExtensible w16cex:durableId="7CA134F5" w16cex:dateUtc="2024-02-28T17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54A10A" w16cid:durableId="0AA35A70"/>
  <w16cid:commentId w16cid:paraId="7109D861" w16cid:durableId="7CA134F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0441D"/>
    <w:multiLevelType w:val="hybridMultilevel"/>
    <w:tmpl w:val="9ADE9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549F5"/>
    <w:multiLevelType w:val="multilevel"/>
    <w:tmpl w:val="E5FC8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E91411"/>
    <w:multiLevelType w:val="hybridMultilevel"/>
    <w:tmpl w:val="5672C0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92"/>
    <w:rsid w:val="00090C65"/>
    <w:rsid w:val="000D0E88"/>
    <w:rsid w:val="00105A75"/>
    <w:rsid w:val="001A7763"/>
    <w:rsid w:val="00213DD4"/>
    <w:rsid w:val="00264FDF"/>
    <w:rsid w:val="00292CB3"/>
    <w:rsid w:val="0030298A"/>
    <w:rsid w:val="00363D5D"/>
    <w:rsid w:val="0039272A"/>
    <w:rsid w:val="003A47C6"/>
    <w:rsid w:val="003D2D65"/>
    <w:rsid w:val="003F47C0"/>
    <w:rsid w:val="003F7219"/>
    <w:rsid w:val="004267D5"/>
    <w:rsid w:val="00433000"/>
    <w:rsid w:val="00496DAE"/>
    <w:rsid w:val="004B6FE1"/>
    <w:rsid w:val="004C30C8"/>
    <w:rsid w:val="004E14E1"/>
    <w:rsid w:val="00532330"/>
    <w:rsid w:val="006412EA"/>
    <w:rsid w:val="0066493F"/>
    <w:rsid w:val="006937FB"/>
    <w:rsid w:val="006A4257"/>
    <w:rsid w:val="006C32C6"/>
    <w:rsid w:val="00713775"/>
    <w:rsid w:val="007672DB"/>
    <w:rsid w:val="007E25BD"/>
    <w:rsid w:val="007E4801"/>
    <w:rsid w:val="008057A9"/>
    <w:rsid w:val="008742AF"/>
    <w:rsid w:val="008A21AB"/>
    <w:rsid w:val="008A6828"/>
    <w:rsid w:val="008F53D4"/>
    <w:rsid w:val="00A11C0B"/>
    <w:rsid w:val="00A50B43"/>
    <w:rsid w:val="00AA0B56"/>
    <w:rsid w:val="00AB5CD4"/>
    <w:rsid w:val="00B12F2F"/>
    <w:rsid w:val="00B3687A"/>
    <w:rsid w:val="00B51621"/>
    <w:rsid w:val="00BE0D41"/>
    <w:rsid w:val="00BF41CD"/>
    <w:rsid w:val="00C04392"/>
    <w:rsid w:val="00C30BF9"/>
    <w:rsid w:val="00C37E58"/>
    <w:rsid w:val="00CA5088"/>
    <w:rsid w:val="00D32F18"/>
    <w:rsid w:val="00DA2DF8"/>
    <w:rsid w:val="00DE6D02"/>
    <w:rsid w:val="00E24788"/>
    <w:rsid w:val="00E479AB"/>
    <w:rsid w:val="00E96A64"/>
    <w:rsid w:val="00EC1FF1"/>
    <w:rsid w:val="00ED34A8"/>
    <w:rsid w:val="00EF2870"/>
    <w:rsid w:val="00EF37AB"/>
    <w:rsid w:val="00F21CB9"/>
    <w:rsid w:val="00F3113B"/>
    <w:rsid w:val="00F456C9"/>
    <w:rsid w:val="00F8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1DC31"/>
  <w15:chartTrackingRefBased/>
  <w15:docId w15:val="{C1920E8C-18AD-F94A-9CBB-320EFE01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92CB3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a0"/>
    <w:rsid w:val="00292CB3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styleId="a3">
    <w:name w:val="List Paragraph"/>
    <w:basedOn w:val="a"/>
    <w:uiPriority w:val="34"/>
    <w:qFormat/>
    <w:rsid w:val="007672DB"/>
    <w:pPr>
      <w:ind w:left="720"/>
      <w:contextualSpacing/>
    </w:pPr>
  </w:style>
  <w:style w:type="paragraph" w:customStyle="1" w:styleId="li1">
    <w:name w:val="li1"/>
    <w:basedOn w:val="a"/>
    <w:rsid w:val="0066493F"/>
    <w:rPr>
      <w:rFonts w:ascii="Helvetica" w:hAnsi="Helvetica" w:cs="Times New Roman"/>
      <w:kern w:val="0"/>
      <w:sz w:val="18"/>
      <w:szCs w:val="18"/>
      <w14:ligatures w14:val="none"/>
    </w:rPr>
  </w:style>
  <w:style w:type="character" w:styleId="a4">
    <w:name w:val="Hyperlink"/>
    <w:basedOn w:val="a0"/>
    <w:uiPriority w:val="99"/>
    <w:unhideWhenUsed/>
    <w:rsid w:val="003D2D6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D2D65"/>
    <w:rPr>
      <w:color w:val="605E5C"/>
      <w:shd w:val="clear" w:color="auto" w:fill="E1DFDD"/>
    </w:rPr>
  </w:style>
  <w:style w:type="paragraph" w:styleId="a5">
    <w:name w:val="Revision"/>
    <w:hidden/>
    <w:uiPriority w:val="99"/>
    <w:semiHidden/>
    <w:rsid w:val="00EF2870"/>
  </w:style>
  <w:style w:type="paragraph" w:styleId="a6">
    <w:name w:val="Balloon Text"/>
    <w:basedOn w:val="a"/>
    <w:link w:val="a7"/>
    <w:uiPriority w:val="99"/>
    <w:semiHidden/>
    <w:unhideWhenUsed/>
    <w:rsid w:val="00363D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3D5D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A0B56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AA0B5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AA0B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A0B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A0B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hyperlink" Target="http://thevoicem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ediascope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A6D62-5C22-4DA4-A309-4EE7A7567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Аверченкова</dc:creator>
  <cp:keywords/>
  <dc:description/>
  <cp:lastModifiedBy>lena</cp:lastModifiedBy>
  <cp:revision>2</cp:revision>
  <dcterms:created xsi:type="dcterms:W3CDTF">2024-02-28T18:46:00Z</dcterms:created>
  <dcterms:modified xsi:type="dcterms:W3CDTF">2024-02-28T18:46:00Z</dcterms:modified>
</cp:coreProperties>
</file>