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1449" w:rsidRPr="000B1449" w:rsidRDefault="000B1449" w:rsidP="000B14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44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0B1449">
        <w:rPr>
          <w:rFonts w:ascii="Times New Roman" w:eastAsia="Times New Roman" w:hAnsi="Times New Roman" w:cs="Times New Roman"/>
          <w:b/>
          <w:sz w:val="24"/>
          <w:szCs w:val="24"/>
        </w:rPr>
        <w:t>Кликбэйт</w:t>
      </w:r>
      <w:proofErr w:type="spellEnd"/>
      <w:r w:rsidRPr="000B1449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 проявление </w:t>
      </w:r>
      <w:proofErr w:type="spellStart"/>
      <w:r w:rsidRPr="000B1449">
        <w:rPr>
          <w:rFonts w:ascii="Times New Roman" w:eastAsia="Times New Roman" w:hAnsi="Times New Roman" w:cs="Times New Roman"/>
          <w:b/>
          <w:sz w:val="24"/>
          <w:szCs w:val="24"/>
        </w:rPr>
        <w:t>перлокутивного</w:t>
      </w:r>
      <w:proofErr w:type="spellEnd"/>
      <w:r w:rsidRPr="000B1449">
        <w:rPr>
          <w:rFonts w:ascii="Times New Roman" w:eastAsia="Times New Roman" w:hAnsi="Times New Roman" w:cs="Times New Roman"/>
          <w:b/>
          <w:sz w:val="24"/>
          <w:szCs w:val="24"/>
        </w:rPr>
        <w:t xml:space="preserve"> речевого акта в спортивных видеоинтервью на </w:t>
      </w:r>
      <w:proofErr w:type="spellStart"/>
      <w:r w:rsidRPr="000B1449">
        <w:rPr>
          <w:rFonts w:ascii="Times New Roman" w:eastAsia="Times New Roman" w:hAnsi="Times New Roman" w:cs="Times New Roman"/>
          <w:b/>
          <w:sz w:val="24"/>
          <w:szCs w:val="24"/>
        </w:rPr>
        <w:t>видеохостинговой</w:t>
      </w:r>
      <w:proofErr w:type="spellEnd"/>
      <w:r w:rsidRPr="000B1449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платформе «</w:t>
      </w:r>
      <w:r w:rsidRPr="000B14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YouTube</w:t>
      </w:r>
      <w:r w:rsidRPr="000B1449">
        <w:rPr>
          <w:rFonts w:ascii="Times New Roman" w:eastAsia="Times New Roman" w:hAnsi="Times New Roman" w:cs="Times New Roman"/>
          <w:b/>
          <w:sz w:val="24"/>
          <w:szCs w:val="24"/>
        </w:rPr>
        <w:t>»»</w:t>
      </w:r>
    </w:p>
    <w:p w:rsidR="000B1449" w:rsidRPr="002A4BEC" w:rsidRDefault="000B1449" w:rsidP="000B144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Хомич Д.А.</w:t>
      </w:r>
    </w:p>
    <w:p w:rsidR="000B1449" w:rsidRDefault="0082045C" w:rsidP="000B14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Аспирант кафедры телевидения и радиовещания</w:t>
      </w:r>
    </w:p>
    <w:p w:rsidR="000B1449" w:rsidRDefault="000B1449" w:rsidP="000B14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</w:p>
    <w:p w:rsidR="000B1449" w:rsidRDefault="000B1449" w:rsidP="000B14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факультет журналистики, Москва, Россия</w:t>
      </w:r>
    </w:p>
    <w:p w:rsidR="000B1449" w:rsidRPr="000B1449" w:rsidRDefault="000B1449" w:rsidP="000B1449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A4BE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u w:val="single"/>
          <w:lang w:val="en-US"/>
        </w:rPr>
        <w:t>D</w:t>
      </w:r>
      <w:r>
        <w:rPr>
          <w:rFonts w:ascii="Times New Roman" w:eastAsia="Times New Roman" w:hAnsi="Times New Roman" w:cs="Times New Roman"/>
          <w:i/>
          <w:color w:val="1155CC"/>
          <w:sz w:val="24"/>
          <w:szCs w:val="24"/>
          <w:u w:val="single"/>
        </w:rPr>
        <w:t>Khomich.study@yandex.ru</w:t>
      </w:r>
    </w:p>
    <w:p w:rsidR="000B1449" w:rsidRDefault="000B1449" w:rsidP="000B144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современную эпоху перед зрителем всегда открывается огромный выбор для получения информации по интересующей его теме. Это касается не только обширного количества жанров, но также и особых средств, используемых авторами для привлечения внимания именно к своему контенту. </w:t>
      </w:r>
    </w:p>
    <w:p w:rsidR="00BC47C5" w:rsidRDefault="000B1449" w:rsidP="000B144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данного анализа представляется необходимым остановиться на теории речевых актов, представленных в работе Джона Остина «Как производить действия при помощи слов». В ней философ рассматривает речевой акт как совокупность трех уровней: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локутивный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0B1449">
        <w:rPr>
          <w:rFonts w:ascii="Times New Roman" w:hAnsi="Times New Roman" w:cs="Times New Roman"/>
          <w:sz w:val="28"/>
          <w:szCs w:val="28"/>
        </w:rPr>
        <w:t>ллокутивный</w:t>
      </w:r>
      <w:proofErr w:type="spellEnd"/>
      <w:r w:rsidRPr="000B1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перлокутивный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Наше внимание сконцентрировано на третьем уровне, поскольку именно его можно сопоставить с такими понятиями как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кликбэйт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«превью».</w:t>
      </w:r>
    </w:p>
    <w:p w:rsidR="000B1449" w:rsidRDefault="000B1449" w:rsidP="000B144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анализа был выбран метод сплошного мониторинга видеоматериалов на каналах «</w:t>
      </w:r>
      <w:r>
        <w:rPr>
          <w:rFonts w:ascii="Times New Roman" w:hAnsi="Times New Roman" w:cs="Times New Roman"/>
          <w:sz w:val="28"/>
          <w:szCs w:val="28"/>
          <w:lang w:val="en-US"/>
        </w:rPr>
        <w:t>Nobel</w:t>
      </w:r>
      <w:r>
        <w:rPr>
          <w:rFonts w:ascii="Times New Roman" w:hAnsi="Times New Roman" w:cs="Times New Roman"/>
          <w:sz w:val="28"/>
          <w:szCs w:val="28"/>
        </w:rPr>
        <w:t xml:space="preserve">», «Сычев подкаст и Денис Казанский» и «Красава» за период с </w:t>
      </w:r>
      <w:r w:rsidRPr="00A102C3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 2020 по сентябрь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года. Выбор данных временных рамок обусловлен нашим предыдущим исследованием данных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акторов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медиарынка. За это время на 3 каналах было опубликовано 162 видео. Выбор был сделан в пользу самых популярных авторов в сегменте спортивного видеоконтента в формате подкастов и видеоинтервью на тот момент, что подчеркивалось количеством подписчиков на каналах и активности со стороны аудитории, что демонстрируется повышенным количеством положительных реакций и комментариев.</w:t>
      </w:r>
    </w:p>
    <w:p w:rsidR="000B1449" w:rsidRDefault="000B1449" w:rsidP="000B144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исследования было установлено, что существует две стратегии развития каналов в спортивном сегменте, которые коррелируют между собой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перлокутивном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уровне: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кликбейта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лексики, что обеспечивает быстрый рост, но низкую лояльность со стороны аудитории, а, как следствие, снижение количества просмотров, положительных реакций и комментарий, и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кликбейта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уровне личности интервьюера, дизайн-оформления превью и описания к видеоролику, что впоследствии отменяет необходимость в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кликбейтных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завлекающих, заголовков/названий видеороликов, так как лояльность аудитории уже наращивается со временем и гарантирует увеличение популярности видеоконтента, а также сокращает время на принятие решени</w:t>
      </w:r>
      <w:r w:rsidR="00D007B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касательно просмотра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инфопродукта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перцептивном уровне.</w:t>
      </w:r>
    </w:p>
    <w:p w:rsidR="0082045C" w:rsidRDefault="0082045C" w:rsidP="000B144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82045C" w:rsidRDefault="0082045C" w:rsidP="000B144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82045C" w:rsidRDefault="0082045C" w:rsidP="0082045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5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2045C" w:rsidRPr="0082045C" w:rsidRDefault="0082045C" w:rsidP="0082045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2045C" w:rsidRPr="0082045C" w:rsidRDefault="0082045C" w:rsidP="0082045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2045C">
        <w:rPr>
          <w:rFonts w:ascii="Times New Roman" w:hAnsi="Times New Roman" w:cs="Times New Roman"/>
          <w:sz w:val="28"/>
          <w:szCs w:val="28"/>
        </w:rPr>
        <w:t>Остин Дж. Как производить дей</w:t>
      </w:r>
      <w:r>
        <w:rPr>
          <w:rFonts w:ascii="Times New Roman" w:hAnsi="Times New Roman" w:cs="Times New Roman"/>
          <w:sz w:val="28"/>
          <w:szCs w:val="28"/>
        </w:rPr>
        <w:t>ствия при помощи слов? //</w:t>
      </w:r>
      <w:r w:rsidRPr="0082045C">
        <w:rPr>
          <w:rFonts w:ascii="Times New Roman" w:hAnsi="Times New Roman" w:cs="Times New Roman"/>
          <w:sz w:val="28"/>
          <w:szCs w:val="28"/>
        </w:rPr>
        <w:t>. Избранное / Пер. с англ. В. П. Руднева. М., 1999.</w:t>
      </w:r>
    </w:p>
    <w:p w:rsidR="0082045C" w:rsidRPr="0082045C" w:rsidRDefault="0082045C" w:rsidP="0082045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D004D"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 w:rsidRPr="008D004D">
        <w:rPr>
          <w:rFonts w:ascii="Times New Roman" w:hAnsi="Times New Roman" w:cs="Times New Roman"/>
          <w:sz w:val="28"/>
          <w:szCs w:val="28"/>
        </w:rPr>
        <w:t xml:space="preserve"> Г.Г., Круглова Л.А. Видеоконтент в Интернете: особенности аудиторного потребления // Вопросы теории и практики журналистики. 2019. №2. URL: https://cyberleninka.ru/article/n/videokontent-v-internete-osobennosti-auditornogo-potrebleniya (дата обращения: 15.02.2024).</w:t>
      </w:r>
    </w:p>
    <w:p w:rsidR="0082045C" w:rsidRPr="00585F66" w:rsidRDefault="0082045C" w:rsidP="0082045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004D">
        <w:rPr>
          <w:rFonts w:ascii="Times New Roman" w:hAnsi="Times New Roman" w:cs="Times New Roman"/>
          <w:sz w:val="28"/>
          <w:szCs w:val="28"/>
          <w:lang w:val="en-US"/>
        </w:rPr>
        <w:t>Bazaco</w:t>
      </w:r>
      <w:proofErr w:type="spellEnd"/>
      <w:r w:rsidRPr="00D007B9">
        <w:rPr>
          <w:rFonts w:ascii="Times New Roman" w:hAnsi="Times New Roman" w:cs="Times New Roman"/>
          <w:sz w:val="28"/>
          <w:szCs w:val="28"/>
        </w:rPr>
        <w:t xml:space="preserve">, </w:t>
      </w:r>
      <w:r w:rsidRPr="008D00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07B9">
        <w:rPr>
          <w:rFonts w:ascii="Times New Roman" w:hAnsi="Times New Roman" w:cs="Times New Roman"/>
          <w:sz w:val="28"/>
          <w:szCs w:val="28"/>
        </w:rPr>
        <w:t xml:space="preserve">., </w:t>
      </w:r>
      <w:r w:rsidRPr="008D004D">
        <w:rPr>
          <w:rFonts w:ascii="Times New Roman" w:hAnsi="Times New Roman" w:cs="Times New Roman"/>
          <w:sz w:val="28"/>
          <w:szCs w:val="28"/>
          <w:lang w:val="en-US"/>
        </w:rPr>
        <w:t>Redondo</w:t>
      </w:r>
      <w:r w:rsidRPr="00D007B9">
        <w:rPr>
          <w:rFonts w:ascii="Times New Roman" w:hAnsi="Times New Roman" w:cs="Times New Roman"/>
          <w:sz w:val="28"/>
          <w:szCs w:val="28"/>
        </w:rPr>
        <w:t xml:space="preserve">, </w:t>
      </w:r>
      <w:r w:rsidRPr="008D004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D007B9">
        <w:rPr>
          <w:rFonts w:ascii="Times New Roman" w:hAnsi="Times New Roman" w:cs="Times New Roman"/>
          <w:sz w:val="28"/>
          <w:szCs w:val="28"/>
        </w:rPr>
        <w:t xml:space="preserve">., &amp; </w:t>
      </w:r>
      <w:r w:rsidRPr="008D004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007B9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8D004D">
        <w:rPr>
          <w:rFonts w:ascii="Times New Roman" w:hAnsi="Times New Roman" w:cs="Times New Roman"/>
          <w:sz w:val="28"/>
          <w:szCs w:val="28"/>
          <w:lang w:val="en-US"/>
        </w:rPr>
        <w:t>nchez</w:t>
      </w:r>
      <w:proofErr w:type="spellEnd"/>
      <w:r w:rsidRPr="00D007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004D">
        <w:rPr>
          <w:rFonts w:ascii="Times New Roman" w:hAnsi="Times New Roman" w:cs="Times New Roman"/>
          <w:sz w:val="28"/>
          <w:szCs w:val="28"/>
          <w:lang w:val="en-US"/>
        </w:rPr>
        <w:t>Garc</w:t>
      </w:r>
      <w:proofErr w:type="spellEnd"/>
      <w:r w:rsidRPr="00D007B9">
        <w:rPr>
          <w:rFonts w:ascii="Times New Roman" w:hAnsi="Times New Roman" w:cs="Times New Roman"/>
          <w:sz w:val="28"/>
          <w:szCs w:val="28"/>
        </w:rPr>
        <w:t>í</w:t>
      </w:r>
      <w:r w:rsidRPr="008D004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007B9">
        <w:rPr>
          <w:rFonts w:ascii="Times New Roman" w:hAnsi="Times New Roman" w:cs="Times New Roman"/>
          <w:sz w:val="28"/>
          <w:szCs w:val="28"/>
        </w:rPr>
        <w:t xml:space="preserve">, </w:t>
      </w:r>
      <w:r w:rsidRPr="008D00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07B9">
        <w:rPr>
          <w:rFonts w:ascii="Times New Roman" w:hAnsi="Times New Roman" w:cs="Times New Roman"/>
          <w:sz w:val="28"/>
          <w:szCs w:val="28"/>
        </w:rPr>
        <w:t xml:space="preserve">. (2019). </w:t>
      </w:r>
      <w:r w:rsidRPr="008D004D">
        <w:rPr>
          <w:rFonts w:ascii="Times New Roman" w:hAnsi="Times New Roman" w:cs="Times New Roman"/>
          <w:sz w:val="28"/>
          <w:szCs w:val="28"/>
          <w:lang w:val="en-US"/>
        </w:rPr>
        <w:t xml:space="preserve">Clickbait as a strategy of viral journalism: </w:t>
      </w:r>
      <w:proofErr w:type="spellStart"/>
      <w:r w:rsidRPr="008D004D">
        <w:rPr>
          <w:rFonts w:ascii="Times New Roman" w:hAnsi="Times New Roman" w:cs="Times New Roman"/>
          <w:sz w:val="28"/>
          <w:szCs w:val="28"/>
          <w:lang w:val="en-US"/>
        </w:rPr>
        <w:t>conceptualisation</w:t>
      </w:r>
      <w:proofErr w:type="spellEnd"/>
      <w:r w:rsidRPr="008D004D">
        <w:rPr>
          <w:rFonts w:ascii="Times New Roman" w:hAnsi="Times New Roman" w:cs="Times New Roman"/>
          <w:sz w:val="28"/>
          <w:szCs w:val="28"/>
          <w:lang w:val="en-US"/>
        </w:rPr>
        <w:t xml:space="preserve"> and methods.</w:t>
      </w:r>
    </w:p>
    <w:p w:rsidR="0082045C" w:rsidRPr="008D004D" w:rsidRDefault="0082045C" w:rsidP="0082045C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007B9">
        <w:rPr>
          <w:rFonts w:ascii="Times New Roman" w:hAnsi="Times New Roman" w:cs="Times New Roman"/>
          <w:sz w:val="28"/>
          <w:szCs w:val="28"/>
          <w:lang w:val="fr-FR"/>
        </w:rPr>
        <w:t xml:space="preserve">Zannettou, Savvas &amp; Chatzis, Sotirios &amp; Papadamou, Kostantinos &amp; Sirivianos, Michael. </w:t>
      </w:r>
      <w:r w:rsidRPr="008D004D">
        <w:rPr>
          <w:rFonts w:ascii="Times New Roman" w:hAnsi="Times New Roman" w:cs="Times New Roman"/>
          <w:sz w:val="28"/>
          <w:szCs w:val="28"/>
          <w:lang w:val="en-US"/>
        </w:rPr>
        <w:t xml:space="preserve">(2018). The Good, the Bad and the Bait: Detecting and Characterizing Clickbait on YouTube. </w:t>
      </w:r>
      <w:r w:rsidRPr="008D004D">
        <w:rPr>
          <w:rFonts w:ascii="Times New Roman" w:hAnsi="Times New Roman" w:cs="Times New Roman"/>
          <w:sz w:val="28"/>
          <w:szCs w:val="28"/>
        </w:rPr>
        <w:t>10.1109/SPW.2018.00018.</w:t>
      </w:r>
    </w:p>
    <w:p w:rsidR="0082045C" w:rsidRPr="0082045C" w:rsidRDefault="0082045C" w:rsidP="0082045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045C" w:rsidRPr="0082045C" w:rsidSect="0082045C">
      <w:pgSz w:w="11900" w:h="16840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935FE"/>
    <w:multiLevelType w:val="hybridMultilevel"/>
    <w:tmpl w:val="ACF81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66BFE"/>
    <w:multiLevelType w:val="hybridMultilevel"/>
    <w:tmpl w:val="FB50C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55936">
    <w:abstractNumId w:val="1"/>
  </w:num>
  <w:num w:numId="2" w16cid:durableId="164234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449"/>
    <w:rsid w:val="000B1449"/>
    <w:rsid w:val="00304662"/>
    <w:rsid w:val="0082045C"/>
    <w:rsid w:val="00BC47C5"/>
    <w:rsid w:val="00D0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C9DE20"/>
  <w14:defaultImageDpi w14:val="300"/>
  <w15:docId w15:val="{E49E3ABB-0D57-254F-B3A9-297EBC51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449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C30019-1EC5-DB44-9F5C-5397EA50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2781</Characters>
  <Application>Microsoft Office Word</Application>
  <DocSecurity>0</DocSecurity>
  <Lines>60</Lines>
  <Paragraphs>8</Paragraphs>
  <ScaleCrop>false</ScaleCrop>
  <Company>Журфак МГУ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Хомич</dc:creator>
  <cp:keywords/>
  <dc:description/>
  <cp:lastModifiedBy>Аполлинария Солдатова</cp:lastModifiedBy>
  <cp:revision>3</cp:revision>
  <dcterms:created xsi:type="dcterms:W3CDTF">2024-02-29T13:45:00Z</dcterms:created>
  <dcterms:modified xsi:type="dcterms:W3CDTF">2024-02-29T14:27:00Z</dcterms:modified>
</cp:coreProperties>
</file>