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E4B1C" w14:textId="0590A849" w:rsidR="00433EF3" w:rsidRPr="00031B02" w:rsidRDefault="00DB026B" w:rsidP="00031B02">
      <w:pPr>
        <w:jc w:val="center"/>
        <w:rPr>
          <w:b/>
          <w:bCs/>
          <w:color w:val="000000"/>
          <w:lang w:val="en-US"/>
        </w:rPr>
      </w:pPr>
      <w:r>
        <w:rPr>
          <w:b/>
          <w:bCs/>
          <w:color w:val="000000"/>
        </w:rPr>
        <w:t xml:space="preserve">Энантиоселективное внедрение нитренов в связь </w:t>
      </w:r>
      <w:r>
        <w:rPr>
          <w:b/>
          <w:bCs/>
          <w:color w:val="000000"/>
          <w:lang w:val="en-US"/>
        </w:rPr>
        <w:t>B</w:t>
      </w:r>
      <w:r w:rsidRPr="005A39E9">
        <w:rPr>
          <w:b/>
          <w:bCs/>
          <w:color w:val="000000"/>
        </w:rPr>
        <w:t>-</w:t>
      </w:r>
      <w:r>
        <w:rPr>
          <w:b/>
          <w:bCs/>
          <w:color w:val="000000"/>
          <w:lang w:val="en-US"/>
        </w:rPr>
        <w:t>H</w:t>
      </w:r>
    </w:p>
    <w:p w14:paraId="66B58B0A" w14:textId="12B86EBE" w:rsidR="00433EF3" w:rsidRPr="00433EF3" w:rsidRDefault="00433EF3" w:rsidP="00433EF3">
      <w:pPr>
        <w:jc w:val="center"/>
        <w:rPr>
          <w:b/>
          <w:bCs/>
          <w:i/>
          <w:iCs/>
          <w:color w:val="000000"/>
          <w:vertAlign w:val="superscript"/>
        </w:rPr>
      </w:pPr>
      <w:r w:rsidRPr="00433EF3">
        <w:rPr>
          <w:b/>
          <w:bCs/>
          <w:i/>
          <w:iCs/>
          <w:color w:val="000000"/>
        </w:rPr>
        <w:t>Алексеев Н.В.</w:t>
      </w:r>
      <w:r>
        <w:rPr>
          <w:b/>
          <w:bCs/>
          <w:i/>
          <w:iCs/>
          <w:color w:val="000000"/>
          <w:vertAlign w:val="superscript"/>
        </w:rPr>
        <w:t>1</w:t>
      </w:r>
      <w:r w:rsidRPr="00433EF3">
        <w:rPr>
          <w:b/>
          <w:bCs/>
          <w:i/>
          <w:iCs/>
          <w:color w:val="000000"/>
          <w:vertAlign w:val="superscript"/>
        </w:rPr>
        <w:t>,</w:t>
      </w:r>
      <w:r>
        <w:rPr>
          <w:b/>
          <w:bCs/>
          <w:i/>
          <w:iCs/>
          <w:color w:val="000000"/>
          <w:vertAlign w:val="superscript"/>
        </w:rPr>
        <w:t>2</w:t>
      </w:r>
      <w:r w:rsidRPr="00433EF3">
        <w:rPr>
          <w:b/>
          <w:bCs/>
          <w:i/>
          <w:iCs/>
          <w:color w:val="000000"/>
        </w:rPr>
        <w:t>, Анкудинов Н.М.</w:t>
      </w:r>
      <w:r>
        <w:rPr>
          <w:b/>
          <w:bCs/>
          <w:i/>
          <w:iCs/>
          <w:color w:val="000000"/>
          <w:vertAlign w:val="superscript"/>
        </w:rPr>
        <w:t>2</w:t>
      </w:r>
      <w:r w:rsidRPr="00433EF3">
        <w:rPr>
          <w:b/>
          <w:bCs/>
          <w:i/>
          <w:iCs/>
          <w:color w:val="000000"/>
        </w:rPr>
        <w:t>, Перекалин Д.С.</w:t>
      </w:r>
      <w:r>
        <w:rPr>
          <w:b/>
          <w:bCs/>
          <w:i/>
          <w:iCs/>
          <w:color w:val="000000"/>
          <w:vertAlign w:val="superscript"/>
        </w:rPr>
        <w:t>2</w:t>
      </w:r>
    </w:p>
    <w:p w14:paraId="00000003" w14:textId="0F025504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433EF3">
        <w:rPr>
          <w:i/>
          <w:color w:val="000000"/>
        </w:rPr>
        <w:t>5</w:t>
      </w:r>
      <w:r>
        <w:rPr>
          <w:i/>
          <w:color w:val="000000"/>
        </w:rPr>
        <w:t xml:space="preserve"> курс специалитета</w:t>
      </w:r>
    </w:p>
    <w:p w14:paraId="00000004" w14:textId="1FBD43D9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1A249D70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321B74DD" w14:textId="77777777" w:rsidR="00433EF3" w:rsidRDefault="00EB1F49" w:rsidP="00433EF3">
      <w:pPr>
        <w:jc w:val="center"/>
        <w:rPr>
          <w:i/>
          <w:iCs/>
          <w:color w:val="000000"/>
        </w:rPr>
      </w:pPr>
      <w:r>
        <w:rPr>
          <w:i/>
          <w:color w:val="000000"/>
          <w:vertAlign w:val="superscript"/>
        </w:rPr>
        <w:t>2</w:t>
      </w:r>
      <w:r w:rsidR="00433EF3">
        <w:rPr>
          <w:i/>
          <w:iCs/>
          <w:color w:val="000000"/>
        </w:rPr>
        <w:t xml:space="preserve">Институт элементоорганических соединений им. А.Н. Несмеянова </w:t>
      </w:r>
    </w:p>
    <w:p w14:paraId="00000007" w14:textId="50DDCAE7" w:rsidR="00130241" w:rsidRDefault="00433EF3" w:rsidP="00433EF3">
      <w:pPr>
        <w:jc w:val="center"/>
        <w:rPr>
          <w:color w:val="000000"/>
        </w:rPr>
      </w:pPr>
      <w:r>
        <w:rPr>
          <w:i/>
          <w:iCs/>
          <w:color w:val="000000"/>
        </w:rPr>
        <w:t>Российской академии наук, Москва, Россия.</w:t>
      </w:r>
    </w:p>
    <w:p w14:paraId="37CFC107" w14:textId="31E7AF47" w:rsidR="00433EF3" w:rsidRPr="00433EF3" w:rsidRDefault="00EB1F49" w:rsidP="00433EF3">
      <w:pPr>
        <w:pStyle w:val="ab"/>
        <w:spacing w:before="0" w:beforeAutospacing="0" w:after="0" w:afterAutospacing="0"/>
        <w:jc w:val="center"/>
        <w:rPr>
          <w:lang w:val="en-US"/>
        </w:rPr>
      </w:pPr>
      <w:r w:rsidRPr="00433EF3">
        <w:rPr>
          <w:i/>
          <w:color w:val="000000"/>
          <w:lang w:val="en-US"/>
        </w:rPr>
        <w:t>E</w:t>
      </w:r>
      <w:r w:rsidR="003B76D6" w:rsidRPr="00433EF3">
        <w:rPr>
          <w:i/>
          <w:color w:val="000000"/>
          <w:lang w:val="en-US"/>
        </w:rPr>
        <w:t>-</w:t>
      </w:r>
      <w:r w:rsidRPr="00433EF3">
        <w:rPr>
          <w:i/>
          <w:color w:val="000000"/>
          <w:lang w:val="en-US"/>
        </w:rPr>
        <w:t>mail:</w:t>
      </w:r>
      <w:r w:rsidR="00433EF3" w:rsidRPr="00433EF3">
        <w:rPr>
          <w:i/>
          <w:iCs/>
          <w:color w:val="000000"/>
          <w:lang w:val="en-US"/>
        </w:rPr>
        <w:t xml:space="preserve"> </w:t>
      </w:r>
      <w:hyperlink r:id="rId6" w:history="1">
        <w:r w:rsidR="00433EF3">
          <w:rPr>
            <w:rStyle w:val="a9"/>
            <w:i/>
            <w:iCs/>
            <w:lang w:val="en-US"/>
          </w:rPr>
          <w:t>nikita</w:t>
        </w:r>
        <w:r w:rsidR="00433EF3" w:rsidRPr="00433EF3">
          <w:rPr>
            <w:rStyle w:val="a9"/>
            <w:i/>
            <w:iCs/>
            <w:lang w:val="en-US"/>
          </w:rPr>
          <w:t>.</w:t>
        </w:r>
        <w:r w:rsidR="00433EF3">
          <w:rPr>
            <w:rStyle w:val="a9"/>
            <w:i/>
            <w:iCs/>
            <w:lang w:val="en-US"/>
          </w:rPr>
          <w:t>alekseev</w:t>
        </w:r>
        <w:r w:rsidR="00433EF3" w:rsidRPr="00433EF3">
          <w:rPr>
            <w:rStyle w:val="a9"/>
            <w:i/>
            <w:iCs/>
            <w:lang w:val="en-US"/>
          </w:rPr>
          <w:t>@</w:t>
        </w:r>
        <w:r w:rsidR="00433EF3">
          <w:rPr>
            <w:rStyle w:val="a9"/>
            <w:i/>
            <w:iCs/>
            <w:lang w:val="en-US"/>
          </w:rPr>
          <w:t>chemistry</w:t>
        </w:r>
        <w:r w:rsidR="00433EF3" w:rsidRPr="00433EF3">
          <w:rPr>
            <w:rStyle w:val="a9"/>
            <w:i/>
            <w:iCs/>
            <w:lang w:val="en-US"/>
          </w:rPr>
          <w:t>.</w:t>
        </w:r>
        <w:r w:rsidR="00433EF3">
          <w:rPr>
            <w:rStyle w:val="a9"/>
            <w:i/>
            <w:iCs/>
            <w:lang w:val="en-US"/>
          </w:rPr>
          <w:t>msu</w:t>
        </w:r>
        <w:r w:rsidR="00433EF3" w:rsidRPr="00433EF3">
          <w:rPr>
            <w:rStyle w:val="a9"/>
            <w:i/>
            <w:iCs/>
            <w:lang w:val="en-US"/>
          </w:rPr>
          <w:t>.</w:t>
        </w:r>
        <w:r w:rsidR="00433EF3">
          <w:rPr>
            <w:rStyle w:val="a9"/>
            <w:i/>
            <w:iCs/>
            <w:lang w:val="en-US"/>
          </w:rPr>
          <w:t>ru</w:t>
        </w:r>
      </w:hyperlink>
      <w:r w:rsidR="00433EF3">
        <w:rPr>
          <w:i/>
          <w:iCs/>
          <w:color w:val="000000"/>
          <w:lang w:val="en-US"/>
        </w:rPr>
        <w:t xml:space="preserve"> </w:t>
      </w:r>
    </w:p>
    <w:p w14:paraId="54FB9CE0" w14:textId="77777777" w:rsidR="00664166" w:rsidRDefault="00664166" w:rsidP="00664166">
      <w:pPr>
        <w:ind w:firstLine="397"/>
        <w:jc w:val="both"/>
      </w:pPr>
      <w:r>
        <w:t>В настоящее время известно огромное число методов синтеза соединений с асимметрическим атомом углерода, однако</w:t>
      </w:r>
      <w:r w:rsidRPr="00155C46">
        <w:t xml:space="preserve"> </w:t>
      </w:r>
      <w:r>
        <w:t xml:space="preserve">первые каталитические методы синтеза хиральных соединений бора появились лишь два года назад </w:t>
      </w:r>
      <w:r w:rsidRPr="00B861AB">
        <w:t>[</w:t>
      </w:r>
      <w:r>
        <w:t>1, 2</w:t>
      </w:r>
      <w:r w:rsidRPr="00B861AB">
        <w:t>]</w:t>
      </w:r>
      <w:r>
        <w:t xml:space="preserve">. В настоящей работе мы предложили новый подход к таким соединениям на основе неизвестной ранее реакции внедрения нитренов в связи </w:t>
      </w:r>
      <w:r>
        <w:rPr>
          <w:lang w:val="en-US"/>
        </w:rPr>
        <w:t>B</w:t>
      </w:r>
      <w:r w:rsidRPr="00260865">
        <w:t>-</w:t>
      </w:r>
      <w:r>
        <w:rPr>
          <w:lang w:val="en-US"/>
        </w:rPr>
        <w:t>H</w:t>
      </w:r>
      <w:r>
        <w:t>.</w:t>
      </w:r>
    </w:p>
    <w:p w14:paraId="0660DE88" w14:textId="65324640" w:rsidR="00D41F2E" w:rsidRDefault="00664166" w:rsidP="00D41F2E">
      <w:pPr>
        <w:ind w:firstLine="397"/>
        <w:jc w:val="both"/>
      </w:pPr>
      <w:r>
        <w:t xml:space="preserve">Исходные бораны получали взаимодействием </w:t>
      </w:r>
      <w:r>
        <w:rPr>
          <w:lang w:val="en-US"/>
        </w:rPr>
        <w:t>BBr</w:t>
      </w:r>
      <w:r w:rsidRPr="007A23F5">
        <w:rPr>
          <w:vertAlign w:val="subscript"/>
        </w:rPr>
        <w:t>3</w:t>
      </w:r>
      <w:r w:rsidRPr="007A23F5">
        <w:t xml:space="preserve"> </w:t>
      </w:r>
      <w:r>
        <w:t>с замещенными 2-фенилпиридинами с последующим восстановлением. В качестве источников нитренов были использованы различные сульфонамиды и сульфаматы. Реакция катализировалась карбоксилатами родия и рутения</w:t>
      </w:r>
      <w:r w:rsidRPr="00B861AB">
        <w:t>;</w:t>
      </w:r>
      <w:r>
        <w:t xml:space="preserve"> для синтеза хиральных соединений использовались катализаторы, полученные из оптически чистых аминокислот. Была получена представительная серия соединений с выходами 24-89% и энантиоселективностью до 91</w:t>
      </w:r>
      <w:r w:rsidRPr="00C76B3A">
        <w:t xml:space="preserve">:9 </w:t>
      </w:r>
      <w:r>
        <w:rPr>
          <w:lang w:val="en-US"/>
        </w:rPr>
        <w:t>e</w:t>
      </w:r>
      <w:r>
        <w:t>.</w:t>
      </w:r>
      <w:r>
        <w:rPr>
          <w:lang w:val="en-US"/>
        </w:rPr>
        <w:t>r</w:t>
      </w:r>
      <w:r>
        <w:t>.</w:t>
      </w:r>
    </w:p>
    <w:p w14:paraId="79D139D3" w14:textId="03EB603F" w:rsidR="00E13A54" w:rsidRPr="00E13A54" w:rsidRDefault="00D41F2E" w:rsidP="00B010EC">
      <w:pPr>
        <w:jc w:val="center"/>
      </w:pPr>
      <w:r w:rsidRPr="00E13A54">
        <w:rPr>
          <w:noProof/>
        </w:rPr>
        <w:drawing>
          <wp:anchor distT="0" distB="0" distL="114300" distR="114300" simplePos="0" relativeHeight="251658240" behindDoc="0" locked="0" layoutInCell="1" allowOverlap="1" wp14:anchorId="68D46276" wp14:editId="3755BA9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5831840" cy="278955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278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A54">
        <w:t>Рис</w:t>
      </w:r>
      <w:r w:rsidR="00E13A54" w:rsidRPr="00E13A54">
        <w:t>.</w:t>
      </w:r>
      <w:r w:rsidR="00E13A54">
        <w:t xml:space="preserve"> </w:t>
      </w:r>
      <w:r w:rsidR="008A0B5F">
        <w:fldChar w:fldCharType="begin"/>
      </w:r>
      <w:r w:rsidR="008A0B5F">
        <w:instrText xml:space="preserve"> SEQ Рисунок \* ARABIC </w:instrText>
      </w:r>
      <w:r w:rsidR="008A0B5F">
        <w:fldChar w:fldCharType="separate"/>
      </w:r>
      <w:r w:rsidR="00E13A54">
        <w:t>1</w:t>
      </w:r>
      <w:r w:rsidR="008A0B5F">
        <w:fldChar w:fldCharType="end"/>
      </w:r>
      <w:r w:rsidR="00E13A54" w:rsidRPr="00357FF0">
        <w:t xml:space="preserve">. </w:t>
      </w:r>
      <w:r w:rsidR="008A0B5F">
        <w:t>Синтез</w:t>
      </w:r>
      <w:r w:rsidR="00E13A54" w:rsidRPr="00357FF0">
        <w:t xml:space="preserve"> хиральных боранов</w:t>
      </w:r>
    </w:p>
    <w:p w14:paraId="20090B31" w14:textId="757952DB" w:rsidR="00433EF3" w:rsidRDefault="00433EF3" w:rsidP="00677481">
      <w:pPr>
        <w:tabs>
          <w:tab w:val="left" w:pos="0"/>
        </w:tabs>
        <w:suppressAutoHyphens/>
        <w:ind w:firstLine="397"/>
        <w:rPr>
          <w:i/>
        </w:rPr>
      </w:pPr>
      <w:r>
        <w:rPr>
          <w:i/>
        </w:rPr>
        <w:t>Работа выполнена при финансовой поддержке РНФ (грант 23-13-00345).</w:t>
      </w:r>
    </w:p>
    <w:p w14:paraId="568F21DD" w14:textId="2F710E19" w:rsidR="00433EF3" w:rsidRPr="004761B2" w:rsidRDefault="00EB1F49" w:rsidP="004761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01A5D95F" w14:textId="6E5231B5" w:rsidR="00433EF3" w:rsidRDefault="00433EF3" w:rsidP="00433EF3">
      <w:pPr>
        <w:pStyle w:val="TAMainText"/>
        <w:spacing w:after="0"/>
        <w:rPr>
          <w:rFonts w:ascii="Times New Roman" w:hAnsi="Times New Roman" w:cs="Times New Roman"/>
          <w:sz w:val="24"/>
          <w:szCs w:val="24"/>
          <w:highlight w:val="cyan"/>
          <w:lang w:val="en-US"/>
        </w:rPr>
      </w:pPr>
      <w:r w:rsidRPr="00B010EC">
        <w:rPr>
          <w:rFonts w:ascii="Times New Roman" w:hAnsi="Times New Roman" w:cs="Times New Roman"/>
          <w:sz w:val="24"/>
          <w:szCs w:val="24"/>
        </w:rPr>
        <w:t xml:space="preserve">1. </w:t>
      </w:r>
      <w:r w:rsidR="00285CD5" w:rsidRPr="00285CD5">
        <w:rPr>
          <w:rFonts w:ascii="Times New Roman" w:hAnsi="Times New Roman" w:cs="Times New Roman"/>
          <w:sz w:val="24"/>
          <w:szCs w:val="24"/>
          <w:lang w:val="en-US"/>
        </w:rPr>
        <w:t>Zhang</w:t>
      </w:r>
      <w:r w:rsidR="00285CD5" w:rsidRPr="00B010EC">
        <w:rPr>
          <w:rFonts w:ascii="Times New Roman" w:hAnsi="Times New Roman" w:cs="Times New Roman"/>
          <w:sz w:val="24"/>
          <w:szCs w:val="24"/>
        </w:rPr>
        <w:t xml:space="preserve"> </w:t>
      </w:r>
      <w:r w:rsidR="00285CD5" w:rsidRPr="00285CD5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285CD5" w:rsidRPr="00B010EC">
        <w:rPr>
          <w:rFonts w:ascii="Times New Roman" w:hAnsi="Times New Roman" w:cs="Times New Roman"/>
          <w:sz w:val="24"/>
          <w:szCs w:val="24"/>
        </w:rPr>
        <w:t xml:space="preserve">. </w:t>
      </w:r>
      <w:r w:rsidR="00285CD5" w:rsidRPr="00285CD5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="00285CD5" w:rsidRPr="00B010EC">
        <w:rPr>
          <w:rFonts w:ascii="Times New Roman" w:hAnsi="Times New Roman" w:cs="Times New Roman"/>
          <w:sz w:val="24"/>
          <w:szCs w:val="24"/>
        </w:rPr>
        <w:t xml:space="preserve"> </w:t>
      </w:r>
      <w:r w:rsidR="00285CD5" w:rsidRPr="00285CD5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285CD5" w:rsidRPr="00B010EC">
        <w:rPr>
          <w:rFonts w:ascii="Times New Roman" w:hAnsi="Times New Roman" w:cs="Times New Roman"/>
          <w:sz w:val="24"/>
          <w:szCs w:val="24"/>
        </w:rPr>
        <w:t xml:space="preserve">. </w:t>
      </w:r>
      <w:r w:rsidR="00285CD5" w:rsidRPr="00285CD5">
        <w:rPr>
          <w:rFonts w:ascii="Times New Roman" w:hAnsi="Times New Roman" w:cs="Times New Roman"/>
          <w:sz w:val="24"/>
          <w:szCs w:val="24"/>
          <w:lang w:val="en-US"/>
        </w:rPr>
        <w:t xml:space="preserve">Construction of boron-stereogenic compounds via enantioselective Cu-catalyzed desymmetric B–H bond insertion reaction // Nat Commun. Nature Research, 2022. Vol. 13, № </w:t>
      </w:r>
      <w:r w:rsidR="00DF07AD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85CD5" w:rsidRPr="00285CD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C2BDF5E" w14:textId="3A3F87E9" w:rsidR="00285CD5" w:rsidRDefault="00433EF3" w:rsidP="00433EF3">
      <w:pPr>
        <w:pStyle w:val="TAMainText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285C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5CD5" w:rsidRPr="00285CD5">
        <w:rPr>
          <w:rFonts w:ascii="Times New Roman" w:hAnsi="Times New Roman" w:cs="Times New Roman"/>
          <w:sz w:val="24"/>
          <w:szCs w:val="24"/>
          <w:lang w:val="en-US"/>
        </w:rPr>
        <w:t>Yang K. et al. Construction of Axially Chiral Arylborons via Atroposelective Miyaura Borylation // J Am Chem Soc. American Chemical Society, 2021. Vol. 143, № 27. P. 10048–10053.</w:t>
      </w:r>
    </w:p>
    <w:sectPr w:rsidR="00285CD5" w:rsidSect="0066416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31B02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257FC4"/>
    <w:rsid w:val="00285CD5"/>
    <w:rsid w:val="0031361E"/>
    <w:rsid w:val="00357FF0"/>
    <w:rsid w:val="00381D15"/>
    <w:rsid w:val="00391C38"/>
    <w:rsid w:val="003B76D6"/>
    <w:rsid w:val="00433EF3"/>
    <w:rsid w:val="004761B2"/>
    <w:rsid w:val="004A26A3"/>
    <w:rsid w:val="004F0EDF"/>
    <w:rsid w:val="00522BF1"/>
    <w:rsid w:val="00590166"/>
    <w:rsid w:val="005D022B"/>
    <w:rsid w:val="005E5BE9"/>
    <w:rsid w:val="00664166"/>
    <w:rsid w:val="00677481"/>
    <w:rsid w:val="0069427D"/>
    <w:rsid w:val="006A2C90"/>
    <w:rsid w:val="006F7A19"/>
    <w:rsid w:val="007213E1"/>
    <w:rsid w:val="00775389"/>
    <w:rsid w:val="007879BE"/>
    <w:rsid w:val="00797838"/>
    <w:rsid w:val="007C36D8"/>
    <w:rsid w:val="007F2744"/>
    <w:rsid w:val="008931BE"/>
    <w:rsid w:val="008A0B5F"/>
    <w:rsid w:val="008C67E3"/>
    <w:rsid w:val="00921D45"/>
    <w:rsid w:val="009A66DB"/>
    <w:rsid w:val="009B2F80"/>
    <w:rsid w:val="009B3300"/>
    <w:rsid w:val="009F3380"/>
    <w:rsid w:val="00A02163"/>
    <w:rsid w:val="00A314FE"/>
    <w:rsid w:val="00B010EC"/>
    <w:rsid w:val="00B01737"/>
    <w:rsid w:val="00B671BA"/>
    <w:rsid w:val="00BF36F8"/>
    <w:rsid w:val="00BF4622"/>
    <w:rsid w:val="00CD00B1"/>
    <w:rsid w:val="00D22306"/>
    <w:rsid w:val="00D41F2E"/>
    <w:rsid w:val="00D42542"/>
    <w:rsid w:val="00D8121C"/>
    <w:rsid w:val="00DB026B"/>
    <w:rsid w:val="00DD4863"/>
    <w:rsid w:val="00DF07AD"/>
    <w:rsid w:val="00E13A54"/>
    <w:rsid w:val="00E22189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semiHidden/>
    <w:unhideWhenUsed/>
    <w:rsid w:val="00433EF3"/>
    <w:pPr>
      <w:spacing w:before="100" w:beforeAutospacing="1" w:after="100" w:afterAutospacing="1"/>
    </w:pPr>
  </w:style>
  <w:style w:type="paragraph" w:customStyle="1" w:styleId="TAMainText">
    <w:name w:val="TA_Main_Text"/>
    <w:basedOn w:val="a"/>
    <w:autoRedefine/>
    <w:rsid w:val="00433EF3"/>
    <w:pPr>
      <w:spacing w:after="60"/>
      <w:jc w:val="both"/>
    </w:pPr>
    <w:rPr>
      <w:rFonts w:ascii="Calibri" w:hAnsi="Calibri" w:cs="Calibri"/>
      <w:color w:val="000000"/>
      <w:kern w:val="21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85CD5"/>
    <w:rPr>
      <w:rFonts w:ascii="Times New Roman" w:eastAsia="Times New Roman" w:hAnsi="Times New Roman" w:cs="Times New Roman"/>
      <w:b/>
      <w:sz w:val="48"/>
      <w:szCs w:val="48"/>
    </w:rPr>
  </w:style>
  <w:style w:type="paragraph" w:styleId="ac">
    <w:name w:val="caption"/>
    <w:basedOn w:val="a"/>
    <w:next w:val="a"/>
    <w:uiPriority w:val="35"/>
    <w:unhideWhenUsed/>
    <w:qFormat/>
    <w:rsid w:val="00E13A54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091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42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kita.alekseev@chemistry.ms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DBB2B85-0539-4F0D-8F0B-544EE36D7FBF}">
  <we:reference id="wa104382081" version="1.55.1.0" store="ru-RU" storeType="OMEX"/>
  <we:alternateReferences>
    <we:reference id="wa104382081" version="1.55.1.0" store="" storeType="OMEX"/>
  </we:alternateReferences>
  <we:properties>
    <we:property name="MENDELEY_CITATIONS" value="[]"/>
    <we:property name="MENDELEY_CITATIONS_STYLE" value="{&quot;id&quot;:&quot;https://www.zotero.org/styles/gost-r-7-0-5-2008-numeric&quot;,&quot;title&quot;:&quot;Russian GOST R 7.0.5-2008 (numeric)&quot;,&quot;format&quot;:&quot;numeric&quot;,&quot;defaultLocale&quot;:&quot;en-US&quot;,&quot;isLocaleCodeValid&quot;:true}"/>
    <we:property name="MENDELEY_CITATIONS_LOCALE_CODE" value="&quot;en-US&quot;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ISO 690 — цифровая ссылка" Version="6"/>
</file>

<file path=customXml/itemProps1.xml><?xml version="1.0" encoding="utf-8"?>
<ds:datastoreItem xmlns:ds="http://schemas.openxmlformats.org/officeDocument/2006/customXml" ds:itemID="{8E1F2E48-2E3B-4198-9978-E009AEBDE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Kob Alex</cp:lastModifiedBy>
  <cp:revision>21</cp:revision>
  <dcterms:created xsi:type="dcterms:W3CDTF">2022-11-07T09:18:00Z</dcterms:created>
  <dcterms:modified xsi:type="dcterms:W3CDTF">2024-02-16T18:55:00Z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