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94CA9E4" w:rsidR="00130241" w:rsidRPr="00C2015F" w:rsidRDefault="004025EB" w:rsidP="00402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green"/>
        </w:rPr>
      </w:pPr>
      <w:bookmarkStart w:id="0" w:name="_Hlk158325210"/>
      <w:r>
        <w:rPr>
          <w:b/>
          <w:color w:val="000000"/>
        </w:rPr>
        <w:t xml:space="preserve">Синтез, фотохимические свойства и </w:t>
      </w:r>
      <w:proofErr w:type="spellStart"/>
      <w:r>
        <w:rPr>
          <w:b/>
          <w:color w:val="000000"/>
        </w:rPr>
        <w:t>антипролифера</w:t>
      </w:r>
      <w:r w:rsidR="00C2015F">
        <w:rPr>
          <w:b/>
          <w:color w:val="000000"/>
        </w:rPr>
        <w:t>тивная</w:t>
      </w:r>
      <w:proofErr w:type="spellEnd"/>
      <w:r w:rsidR="00C2015F">
        <w:rPr>
          <w:b/>
          <w:color w:val="000000"/>
        </w:rPr>
        <w:t xml:space="preserve"> активность </w:t>
      </w:r>
      <w:proofErr w:type="spellStart"/>
      <w:r w:rsidR="00C2015F">
        <w:rPr>
          <w:b/>
          <w:color w:val="000000"/>
        </w:rPr>
        <w:t>хиназолиновых</w:t>
      </w:r>
      <w:proofErr w:type="spellEnd"/>
      <w:r w:rsidR="00C2015F">
        <w:rPr>
          <w:b/>
          <w:color w:val="000000"/>
        </w:rPr>
        <w:t xml:space="preserve"> </w:t>
      </w:r>
      <w:r w:rsidR="00C2015F" w:rsidRPr="00911A04">
        <w:rPr>
          <w:b/>
          <w:color w:val="000000"/>
        </w:rPr>
        <w:t xml:space="preserve">аналогов </w:t>
      </w:r>
      <w:proofErr w:type="spellStart"/>
      <w:r w:rsidR="00C2015F" w:rsidRPr="00911A04">
        <w:rPr>
          <w:b/>
          <w:color w:val="000000"/>
        </w:rPr>
        <w:t>комбретастатина</w:t>
      </w:r>
      <w:proofErr w:type="spellEnd"/>
      <w:r w:rsidR="00C2015F" w:rsidRPr="00911A04">
        <w:rPr>
          <w:b/>
          <w:color w:val="000000"/>
        </w:rPr>
        <w:t xml:space="preserve"> А-4</w:t>
      </w:r>
    </w:p>
    <w:p w14:paraId="00000002" w14:textId="1367DC7F" w:rsidR="00130241" w:rsidRPr="00133FB8" w:rsidRDefault="00402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Волков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Захаров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133FB8">
        <w:rPr>
          <w:b/>
          <w:i/>
          <w:color w:val="000000"/>
        </w:rPr>
        <w:t>, Богданов Ф.Б.</w:t>
      </w:r>
      <w:r w:rsidR="00573005" w:rsidRPr="00573005">
        <w:rPr>
          <w:b/>
          <w:i/>
          <w:color w:val="000000"/>
          <w:vertAlign w:val="superscript"/>
        </w:rPr>
        <w:t>3</w:t>
      </w:r>
      <w:r w:rsidR="00133FB8">
        <w:rPr>
          <w:b/>
          <w:i/>
          <w:color w:val="000000"/>
        </w:rPr>
        <w:t>, Балахонов Р.Ю.</w:t>
      </w:r>
      <w:r w:rsidR="00133FB8" w:rsidRPr="00133FB8">
        <w:rPr>
          <w:b/>
          <w:i/>
          <w:color w:val="000000"/>
          <w:vertAlign w:val="superscript"/>
        </w:rPr>
        <w:t>1</w:t>
      </w:r>
    </w:p>
    <w:p w14:paraId="00000003" w14:textId="3A243F24" w:rsidR="00130241" w:rsidRPr="00FD262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D262F">
        <w:rPr>
          <w:i/>
          <w:color w:val="000000"/>
        </w:rPr>
        <w:t xml:space="preserve">Студент, 4 курс </w:t>
      </w:r>
      <w:r w:rsidR="004025EB" w:rsidRPr="00FD262F">
        <w:rPr>
          <w:i/>
          <w:color w:val="000000"/>
        </w:rPr>
        <w:t>бакалавриата</w:t>
      </w:r>
    </w:p>
    <w:p w14:paraId="60E4D728" w14:textId="713E8B79" w:rsidR="00223463" w:rsidRPr="00FD262F" w:rsidRDefault="00223463" w:rsidP="002234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262F">
        <w:rPr>
          <w:i/>
          <w:color w:val="000000"/>
          <w:vertAlign w:val="superscript"/>
        </w:rPr>
        <w:t>1</w:t>
      </w:r>
      <w:r w:rsidRPr="00FD262F">
        <w:rPr>
          <w:i/>
          <w:color w:val="000000"/>
        </w:rPr>
        <w:t>ФГБУН «Институт органической химии им. Н.Д. Зелинского» РАН, Москва, Россия</w:t>
      </w:r>
    </w:p>
    <w:p w14:paraId="00000007" w14:textId="3D45360E" w:rsidR="00130241" w:rsidRPr="00FD262F" w:rsidRDefault="00EB1F49" w:rsidP="00BC4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262F">
        <w:rPr>
          <w:i/>
          <w:color w:val="000000"/>
          <w:vertAlign w:val="superscript"/>
        </w:rPr>
        <w:t>2</w:t>
      </w:r>
      <w:r w:rsidR="00FD262F" w:rsidRPr="00FD262F">
        <w:rPr>
          <w:i/>
          <w:color w:val="000000"/>
        </w:rPr>
        <w:t>ФГБОУ ВО «</w:t>
      </w:r>
      <w:r w:rsidR="00BC49B9" w:rsidRPr="00FD262F">
        <w:rPr>
          <w:i/>
          <w:color w:val="000000"/>
        </w:rPr>
        <w:t>Российский химико-технологический университет</w:t>
      </w:r>
      <w:r w:rsidR="00BF36F8" w:rsidRPr="00FD262F">
        <w:rPr>
          <w:i/>
          <w:color w:val="000000"/>
        </w:rPr>
        <w:t xml:space="preserve"> </w:t>
      </w:r>
      <w:r w:rsidR="00391C38" w:rsidRPr="00FD262F">
        <w:rPr>
          <w:i/>
          <w:color w:val="000000"/>
        </w:rPr>
        <w:t>им</w:t>
      </w:r>
      <w:r w:rsidR="00BF36F8" w:rsidRPr="00FD262F">
        <w:rPr>
          <w:i/>
          <w:color w:val="000000"/>
        </w:rPr>
        <w:t>.</w:t>
      </w:r>
      <w:r w:rsidR="00391C38" w:rsidRPr="00FD262F">
        <w:rPr>
          <w:i/>
          <w:color w:val="000000"/>
        </w:rPr>
        <w:t xml:space="preserve"> </w:t>
      </w:r>
      <w:r w:rsidR="00BC49B9" w:rsidRPr="00FD262F">
        <w:rPr>
          <w:i/>
          <w:color w:val="000000"/>
        </w:rPr>
        <w:t>Д</w:t>
      </w:r>
      <w:r w:rsidR="00391C38" w:rsidRPr="00FD262F">
        <w:rPr>
          <w:i/>
          <w:color w:val="000000"/>
        </w:rPr>
        <w:t>.</w:t>
      </w:r>
      <w:r w:rsidR="00BC49B9" w:rsidRPr="00FD262F">
        <w:rPr>
          <w:i/>
          <w:color w:val="000000"/>
        </w:rPr>
        <w:t>И</w:t>
      </w:r>
      <w:r w:rsidR="00391C38" w:rsidRPr="00FD262F">
        <w:rPr>
          <w:i/>
          <w:color w:val="000000"/>
        </w:rPr>
        <w:t xml:space="preserve">. </w:t>
      </w:r>
      <w:r w:rsidR="00BC49B9" w:rsidRPr="00FD262F">
        <w:rPr>
          <w:i/>
          <w:color w:val="000000"/>
        </w:rPr>
        <w:t>Менделеева</w:t>
      </w:r>
      <w:r w:rsidR="00FD262F" w:rsidRPr="00FD262F">
        <w:rPr>
          <w:i/>
          <w:color w:val="000000"/>
        </w:rPr>
        <w:t>»</w:t>
      </w:r>
      <w:r w:rsidR="00391C38" w:rsidRPr="00FD262F">
        <w:rPr>
          <w:i/>
          <w:color w:val="000000"/>
        </w:rPr>
        <w:t xml:space="preserve">, </w:t>
      </w:r>
      <w:r w:rsidR="00BC49B9" w:rsidRPr="00FD262F">
        <w:rPr>
          <w:i/>
          <w:color w:val="000000"/>
        </w:rPr>
        <w:t>Москва</w:t>
      </w:r>
      <w:r w:rsidR="00BF36F8" w:rsidRPr="00FD262F">
        <w:rPr>
          <w:i/>
          <w:color w:val="000000"/>
        </w:rPr>
        <w:t>, Россия</w:t>
      </w:r>
    </w:p>
    <w:p w14:paraId="2B5AF55B" w14:textId="68E44144" w:rsidR="00223463" w:rsidRPr="00223463" w:rsidRDefault="00573005" w:rsidP="002234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262F">
        <w:rPr>
          <w:i/>
          <w:color w:val="000000"/>
          <w:vertAlign w:val="superscript"/>
        </w:rPr>
        <w:t>3</w:t>
      </w:r>
      <w:r w:rsidR="00223463" w:rsidRPr="00FD262F">
        <w:rPr>
          <w:i/>
          <w:color w:val="000000"/>
        </w:rPr>
        <w:t>ФГБУ «НМИЦ онкологии им. Н.Н. Блохина» Минздрава России, Москва, Россия</w:t>
      </w:r>
    </w:p>
    <w:p w14:paraId="1ADA4293" w14:textId="6A048E6E" w:rsidR="00CD00B1" w:rsidRDefault="00EB1F49" w:rsidP="00BC4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A201B">
        <w:rPr>
          <w:i/>
          <w:color w:val="000000"/>
          <w:lang w:val="en-US"/>
        </w:rPr>
        <w:t>E</w:t>
      </w:r>
      <w:r w:rsidR="003B76D6" w:rsidRPr="00223463">
        <w:rPr>
          <w:i/>
          <w:color w:val="000000"/>
        </w:rPr>
        <w:t>-</w:t>
      </w:r>
      <w:r w:rsidRPr="002A201B">
        <w:rPr>
          <w:i/>
          <w:color w:val="000000"/>
          <w:lang w:val="en-US"/>
        </w:rPr>
        <w:t>mail</w:t>
      </w:r>
      <w:r w:rsidRPr="00223463">
        <w:rPr>
          <w:i/>
          <w:color w:val="000000"/>
        </w:rPr>
        <w:t xml:space="preserve">: </w:t>
      </w:r>
      <w:proofErr w:type="spellStart"/>
      <w:r w:rsidR="00BC49B9" w:rsidRPr="00BC49B9">
        <w:rPr>
          <w:i/>
          <w:iCs/>
          <w:u w:val="single"/>
          <w:lang w:val="en-US"/>
        </w:rPr>
        <w:t>esvolkov</w:t>
      </w:r>
      <w:proofErr w:type="spellEnd"/>
      <w:r w:rsidR="00BC49B9" w:rsidRPr="00223463">
        <w:rPr>
          <w:i/>
          <w:iCs/>
          <w:u w:val="single"/>
        </w:rPr>
        <w:t>@</w:t>
      </w:r>
      <w:r w:rsidR="00BC49B9" w:rsidRPr="00BC49B9">
        <w:rPr>
          <w:i/>
          <w:iCs/>
          <w:u w:val="single"/>
          <w:lang w:val="en-US"/>
        </w:rPr>
        <w:t>inbox</w:t>
      </w:r>
      <w:r w:rsidR="00BC49B9" w:rsidRPr="00223463">
        <w:rPr>
          <w:i/>
          <w:iCs/>
          <w:u w:val="single"/>
        </w:rPr>
        <w:t>.</w:t>
      </w:r>
      <w:proofErr w:type="spellStart"/>
      <w:r w:rsidR="00BC49B9" w:rsidRPr="00BC49B9">
        <w:rPr>
          <w:i/>
          <w:iCs/>
          <w:u w:val="single"/>
          <w:lang w:val="en-US"/>
        </w:rPr>
        <w:t>ru</w:t>
      </w:r>
      <w:proofErr w:type="spellEnd"/>
    </w:p>
    <w:p w14:paraId="2C5664B9" w14:textId="04AA77AD" w:rsidR="0004314F" w:rsidRDefault="0011192E" w:rsidP="00A25002">
      <w:pPr>
        <w:ind w:firstLine="397"/>
        <w:jc w:val="both"/>
      </w:pPr>
      <w:proofErr w:type="spellStart"/>
      <w:r>
        <w:t>Фотофармакология</w:t>
      </w:r>
      <w:proofErr w:type="spellEnd"/>
      <w:r>
        <w:t xml:space="preserve"> – активно развивающееся направление </w:t>
      </w:r>
      <w:r w:rsidR="00223463" w:rsidRPr="00AB1792">
        <w:t>фармакологии и</w:t>
      </w:r>
      <w:r w:rsidR="00223463">
        <w:t xml:space="preserve"> </w:t>
      </w:r>
      <w:r>
        <w:t>медицинской химии</w:t>
      </w:r>
      <w:r w:rsidR="00F50748">
        <w:t xml:space="preserve">. Управление биологической активностью с помощью света </w:t>
      </w:r>
      <w:r>
        <w:t>позволяет</w:t>
      </w:r>
      <w:r w:rsidR="0004314F">
        <w:t xml:space="preserve"> </w:t>
      </w:r>
      <w:r w:rsidR="008B4FE9">
        <w:t xml:space="preserve">увеличить </w:t>
      </w:r>
      <w:r w:rsidR="008B56F0">
        <w:t>избирательность</w:t>
      </w:r>
      <w:r w:rsidR="008B4FE9">
        <w:t xml:space="preserve"> и эффективность химио</w:t>
      </w:r>
      <w:r w:rsidR="008B56F0">
        <w:t>препаратов</w:t>
      </w:r>
      <w:r w:rsidR="00226AA8">
        <w:t>.</w:t>
      </w:r>
      <w:r w:rsidR="008B56F0" w:rsidRPr="008B56F0">
        <w:t xml:space="preserve"> </w:t>
      </w:r>
      <w:r w:rsidR="00450B5C" w:rsidRPr="0085159A">
        <w:t>Одними из таких</w:t>
      </w:r>
      <w:r w:rsidR="0085159A">
        <w:t xml:space="preserve"> оптически контролируемых</w:t>
      </w:r>
      <w:r w:rsidR="00450B5C" w:rsidRPr="0085159A">
        <w:t xml:space="preserve"> </w:t>
      </w:r>
      <w:r w:rsidR="0085159A">
        <w:t>химио</w:t>
      </w:r>
      <w:r w:rsidR="00450B5C" w:rsidRPr="0085159A">
        <w:t>препарат</w:t>
      </w:r>
      <w:r w:rsidR="002D2B9B">
        <w:t>ов</w:t>
      </w:r>
      <w:r w:rsidR="00450B5C">
        <w:t xml:space="preserve"> являются </w:t>
      </w:r>
      <w:proofErr w:type="spellStart"/>
      <w:r w:rsidR="00450B5C">
        <w:t>фотостатины</w:t>
      </w:r>
      <w:proofErr w:type="spellEnd"/>
      <w:r w:rsidR="00450B5C">
        <w:t xml:space="preserve"> – ингибиторы полимеризации белка </w:t>
      </w:r>
      <w:proofErr w:type="spellStart"/>
      <w:r w:rsidR="00450B5C">
        <w:t>тубулина</w:t>
      </w:r>
      <w:proofErr w:type="spellEnd"/>
      <w:r w:rsidR="0085357F">
        <w:t xml:space="preserve"> </w:t>
      </w:r>
      <w:r w:rsidR="008B56F0" w:rsidRPr="008B56F0">
        <w:t>[1</w:t>
      </w:r>
      <w:r w:rsidR="008B56F0" w:rsidRPr="00E03641">
        <w:t>]</w:t>
      </w:r>
      <w:r w:rsidR="002D2B9B">
        <w:t xml:space="preserve">. </w:t>
      </w:r>
    </w:p>
    <w:p w14:paraId="4A4A3CD1" w14:textId="77777777" w:rsidR="005B1733" w:rsidRDefault="0004314F" w:rsidP="00EA5259">
      <w:pPr>
        <w:ind w:firstLine="397"/>
        <w:jc w:val="both"/>
      </w:pPr>
      <w:r>
        <w:t xml:space="preserve">Недавно в нашей лаборатории </w:t>
      </w:r>
      <w:r w:rsidR="004139A3">
        <w:t xml:space="preserve">были исследованы </w:t>
      </w:r>
      <w:proofErr w:type="spellStart"/>
      <w:r w:rsidR="004139A3">
        <w:t>антипролиферативная</w:t>
      </w:r>
      <w:proofErr w:type="spellEnd"/>
      <w:r w:rsidR="004139A3">
        <w:t xml:space="preserve"> активность и </w:t>
      </w:r>
      <w:proofErr w:type="spellStart"/>
      <w:r w:rsidR="004139A3">
        <w:t>фотоизомеризация</w:t>
      </w:r>
      <w:proofErr w:type="spellEnd"/>
      <w:r w:rsidR="004139A3">
        <w:t xml:space="preserve"> </w:t>
      </w:r>
      <w:proofErr w:type="spellStart"/>
      <w:r w:rsidR="004139A3">
        <w:t>хиназолиновых</w:t>
      </w:r>
      <w:proofErr w:type="spellEnd"/>
      <w:r w:rsidR="004139A3">
        <w:t xml:space="preserve"> </w:t>
      </w:r>
      <w:r w:rsidR="00394697">
        <w:t xml:space="preserve">аналогов </w:t>
      </w:r>
      <w:proofErr w:type="spellStart"/>
      <w:r w:rsidR="00B24DFF">
        <w:t>комбретастатина</w:t>
      </w:r>
      <w:proofErr w:type="spellEnd"/>
      <w:r w:rsidR="00B24DFF">
        <w:t xml:space="preserve"> </w:t>
      </w:r>
      <w:r w:rsidR="00394697">
        <w:t>А-4</w:t>
      </w:r>
      <w:r w:rsidR="00065CB8">
        <w:t xml:space="preserve"> (</w:t>
      </w:r>
      <w:r w:rsidR="00C2015F">
        <w:t xml:space="preserve">СА-4, </w:t>
      </w:r>
      <w:r w:rsidR="00065CB8">
        <w:t>природн</w:t>
      </w:r>
      <w:r w:rsidR="002D2B9B">
        <w:t>ого</w:t>
      </w:r>
      <w:r w:rsidR="00065CB8">
        <w:t xml:space="preserve"> ингибитор</w:t>
      </w:r>
      <w:r w:rsidR="002D2B9B">
        <w:t>а</w:t>
      </w:r>
      <w:r w:rsidR="00065CB8">
        <w:t xml:space="preserve"> полимеризации </w:t>
      </w:r>
      <w:proofErr w:type="spellStart"/>
      <w:r w:rsidR="00065CB8">
        <w:t>тубулина</w:t>
      </w:r>
      <w:proofErr w:type="spellEnd"/>
      <w:r w:rsidR="00065CB8">
        <w:t>)</w:t>
      </w:r>
      <w:r w:rsidR="00394697">
        <w:t>. Б</w:t>
      </w:r>
      <w:r w:rsidR="004139A3" w:rsidRPr="00694108">
        <w:t xml:space="preserve">ыло </w:t>
      </w:r>
      <w:r w:rsidR="001744E3">
        <w:t>обнаружено</w:t>
      </w:r>
      <w:r w:rsidR="004139A3" w:rsidRPr="00694108">
        <w:t xml:space="preserve">, что под действием УФ или солнечного света </w:t>
      </w:r>
      <w:r w:rsidR="00394697">
        <w:t xml:space="preserve">их </w:t>
      </w:r>
      <w:proofErr w:type="spellStart"/>
      <w:r w:rsidR="00D9192B">
        <w:t>антипролиферативная</w:t>
      </w:r>
      <w:proofErr w:type="spellEnd"/>
      <w:r w:rsidR="00D9192B">
        <w:t xml:space="preserve"> активность</w:t>
      </w:r>
      <w:r w:rsidR="00394697">
        <w:t xml:space="preserve"> увеличивается в 9 </w:t>
      </w:r>
      <w:r w:rsidR="00394697" w:rsidRPr="00FD262F">
        <w:t xml:space="preserve">раз </w:t>
      </w:r>
      <w:r w:rsidR="004139A3" w:rsidRPr="00FD262F">
        <w:t xml:space="preserve">благодаря </w:t>
      </w:r>
      <w:r w:rsidR="002E13A8" w:rsidRPr="00FD262F">
        <w:rPr>
          <w:i/>
          <w:lang w:val="en-US"/>
        </w:rPr>
        <w:t>E</w:t>
      </w:r>
      <w:r w:rsidR="002E13A8" w:rsidRPr="00FD262F">
        <w:rPr>
          <w:i/>
        </w:rPr>
        <w:t>/</w:t>
      </w:r>
      <w:r w:rsidR="002E13A8" w:rsidRPr="00FD262F">
        <w:rPr>
          <w:i/>
          <w:lang w:val="en-US"/>
        </w:rPr>
        <w:t>Z</w:t>
      </w:r>
      <w:r w:rsidR="002E13A8" w:rsidRPr="00FD262F">
        <w:rPr>
          <w:iCs/>
        </w:rPr>
        <w:t>-изомеризации</w:t>
      </w:r>
      <w:r w:rsidR="00E03641" w:rsidRPr="00E03641">
        <w:rPr>
          <w:iCs/>
        </w:rPr>
        <w:t xml:space="preserve"> [</w:t>
      </w:r>
      <w:r w:rsidR="00B24DFF">
        <w:rPr>
          <w:iCs/>
        </w:rPr>
        <w:t>2</w:t>
      </w:r>
      <w:r w:rsidR="00E03641" w:rsidRPr="00E03641">
        <w:rPr>
          <w:iCs/>
        </w:rPr>
        <w:t>]</w:t>
      </w:r>
      <w:r w:rsidR="00394697">
        <w:rPr>
          <w:iCs/>
        </w:rPr>
        <w:t>.</w:t>
      </w:r>
      <w:r w:rsidR="004139A3">
        <w:t xml:space="preserve"> В продолжение этих работ в рамках данного исследования синтезирован широкий </w:t>
      </w:r>
      <w:r w:rsidR="004139A3" w:rsidRPr="00911A04">
        <w:t xml:space="preserve">ряд </w:t>
      </w:r>
      <w:r w:rsidR="00C2015F" w:rsidRPr="00911A04">
        <w:t xml:space="preserve">новых </w:t>
      </w:r>
      <w:proofErr w:type="spellStart"/>
      <w:r w:rsidR="004139A3" w:rsidRPr="00911A04">
        <w:t>хиназолиновых</w:t>
      </w:r>
      <w:proofErr w:type="spellEnd"/>
      <w:r w:rsidR="004139A3" w:rsidRPr="00911A04">
        <w:t xml:space="preserve"> </w:t>
      </w:r>
      <w:r w:rsidR="00C2015F" w:rsidRPr="00911A04">
        <w:t>стильбенов</w:t>
      </w:r>
      <w:r w:rsidR="00AA166B">
        <w:t xml:space="preserve"> (</w:t>
      </w:r>
      <w:r w:rsidR="003F1DA1">
        <w:t>Схема</w:t>
      </w:r>
      <w:r w:rsidR="00AA166B">
        <w:t xml:space="preserve"> 1)</w:t>
      </w:r>
      <w:r w:rsidR="00E03641">
        <w:t>.</w:t>
      </w:r>
    </w:p>
    <w:p w14:paraId="010D6C5A" w14:textId="3D8921BA" w:rsidR="003F1DA1" w:rsidRDefault="005B1733" w:rsidP="005B1733">
      <w:pPr>
        <w:jc w:val="center"/>
      </w:pPr>
      <w:r>
        <w:rPr>
          <w:noProof/>
          <w:color w:val="000000"/>
          <w:lang w:val="en-US"/>
        </w:rPr>
        <w:drawing>
          <wp:inline distT="0" distB="0" distL="0" distR="0" wp14:anchorId="6DF679D7" wp14:editId="32DB5B01">
            <wp:extent cx="4726940" cy="2469575"/>
            <wp:effectExtent l="0" t="0" r="0" b="6985"/>
            <wp:docPr id="17182268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26877" name="Рисунок 171822687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9"/>
                    <a:stretch/>
                  </pic:blipFill>
                  <pic:spPr bwMode="auto">
                    <a:xfrm>
                      <a:off x="0" y="0"/>
                      <a:ext cx="4727448" cy="246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A0AEB" w14:textId="50DFC026" w:rsidR="00587E1E" w:rsidRPr="00587E1E" w:rsidRDefault="003F1DA1" w:rsidP="00EA5259">
      <w:pPr>
        <w:jc w:val="center"/>
      </w:pPr>
      <w:r>
        <w:t>Схема</w:t>
      </w:r>
      <w:r w:rsidR="00587E1E">
        <w:t xml:space="preserve"> 1. </w:t>
      </w:r>
      <w:proofErr w:type="spellStart"/>
      <w:r w:rsidR="00587E1E" w:rsidRPr="00911A04">
        <w:t>Хиназолиновые</w:t>
      </w:r>
      <w:proofErr w:type="spellEnd"/>
      <w:r w:rsidR="00587E1E" w:rsidRPr="00911A04">
        <w:t xml:space="preserve"> </w:t>
      </w:r>
      <w:r w:rsidR="00C2015F" w:rsidRPr="00911A04">
        <w:t>стильбены</w:t>
      </w:r>
    </w:p>
    <w:p w14:paraId="03223DC9" w14:textId="12B5A9C2" w:rsidR="007C36D8" w:rsidRPr="00394697" w:rsidRDefault="00394697" w:rsidP="00A25002">
      <w:pPr>
        <w:ind w:firstLine="397"/>
        <w:jc w:val="both"/>
      </w:pPr>
      <w:r>
        <w:t>В</w:t>
      </w:r>
      <w:r w:rsidR="00A25002">
        <w:t xml:space="preserve"> </w:t>
      </w:r>
      <w:r>
        <w:t>работе подробно изучен</w:t>
      </w:r>
      <w:r w:rsidR="00E03641">
        <w:t xml:space="preserve">ы их фотохимические свойства под </w:t>
      </w:r>
      <w:r w:rsidRPr="003D024E">
        <w:t xml:space="preserve">действием </w:t>
      </w:r>
      <w:r>
        <w:t xml:space="preserve">УФ-излучения (365 нм) </w:t>
      </w:r>
      <w:r w:rsidR="00E03641">
        <w:t xml:space="preserve">и проведена оценка </w:t>
      </w:r>
      <w:r w:rsidR="00AA166B">
        <w:t>цитотоксичности</w:t>
      </w:r>
      <w:r w:rsidR="00E03641">
        <w:t xml:space="preserve"> по отношению к </w:t>
      </w:r>
      <w:r w:rsidR="00E03641" w:rsidRPr="00694108">
        <w:t>клет</w:t>
      </w:r>
      <w:r w:rsidR="00E03641">
        <w:t>кам</w:t>
      </w:r>
      <w:r w:rsidR="00E03641" w:rsidRPr="00694108">
        <w:t xml:space="preserve"> </w:t>
      </w:r>
      <w:proofErr w:type="spellStart"/>
      <w:r w:rsidR="00E03641" w:rsidRPr="00694108">
        <w:t>эпидермоидной</w:t>
      </w:r>
      <w:proofErr w:type="spellEnd"/>
      <w:r w:rsidR="00E03641" w:rsidRPr="00694108">
        <w:t xml:space="preserve"> карциномы человека А431</w:t>
      </w:r>
      <w:r w:rsidR="00E03641">
        <w:t xml:space="preserve"> до и после УФ-облучения.</w:t>
      </w:r>
      <w:r w:rsidR="00AA166B">
        <w:t xml:space="preserve"> </w:t>
      </w:r>
      <w:r>
        <w:t xml:space="preserve">В докладе будут представлены данные по изменению </w:t>
      </w:r>
      <w:proofErr w:type="spellStart"/>
      <w:r>
        <w:t>антипролиферативной</w:t>
      </w:r>
      <w:proofErr w:type="spellEnd"/>
      <w:r>
        <w:t xml:space="preserve"> активности </w:t>
      </w:r>
      <w:proofErr w:type="spellStart"/>
      <w:r w:rsidRPr="00911A04">
        <w:t>хиназолиновых</w:t>
      </w:r>
      <w:proofErr w:type="spellEnd"/>
      <w:r w:rsidRPr="00911A04">
        <w:t xml:space="preserve"> </w:t>
      </w:r>
      <w:r w:rsidR="00C2015F" w:rsidRPr="00911A04">
        <w:t>аналогов СА-4</w:t>
      </w:r>
      <w:r>
        <w:t xml:space="preserve"> под действием УФ- облучения</w:t>
      </w:r>
      <w:r w:rsidR="00223463" w:rsidRPr="00223463">
        <w:t xml:space="preserve"> </w:t>
      </w:r>
      <w:r w:rsidR="00223463" w:rsidRPr="00AB1792">
        <w:t>и солнечного света</w:t>
      </w:r>
      <w:r w:rsidRPr="00AB1792">
        <w:t>.</w:t>
      </w:r>
    </w:p>
    <w:p w14:paraId="2B95FE66" w14:textId="344D6B11" w:rsidR="007A1600" w:rsidRPr="007A1600" w:rsidRDefault="00A25002" w:rsidP="007A16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7A1600">
        <w:rPr>
          <w:i/>
          <w:iCs/>
          <w:color w:val="000000"/>
        </w:rPr>
        <w:t xml:space="preserve">Авторы выражают благодарность д.х.н. </w:t>
      </w:r>
      <w:proofErr w:type="spellStart"/>
      <w:r w:rsidRPr="007A1600">
        <w:rPr>
          <w:i/>
          <w:iCs/>
          <w:color w:val="000000"/>
        </w:rPr>
        <w:t>Шириняну</w:t>
      </w:r>
      <w:proofErr w:type="spellEnd"/>
      <w:r w:rsidRPr="007A1600">
        <w:rPr>
          <w:i/>
          <w:iCs/>
          <w:color w:val="000000"/>
        </w:rPr>
        <w:t xml:space="preserve"> В.З. и </w:t>
      </w:r>
      <w:r w:rsidR="007A1600" w:rsidRPr="007A1600">
        <w:rPr>
          <w:i/>
          <w:iCs/>
          <w:color w:val="000000"/>
        </w:rPr>
        <w:t>к.б.н. Щербакову А.М. за помощь в проведении исследований.</w:t>
      </w:r>
    </w:p>
    <w:p w14:paraId="0000000E" w14:textId="77777777" w:rsidR="00130241" w:rsidRPr="002234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D3EAEE5" w14:textId="77777777" w:rsidR="00A25002" w:rsidRPr="00116478" w:rsidRDefault="00A25002" w:rsidP="00A25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8B56F0">
        <w:rPr>
          <w:lang w:val="en-US"/>
        </w:rPr>
        <w:t>Borowiak</w:t>
      </w:r>
      <w:r>
        <w:rPr>
          <w:lang w:val="en-US"/>
        </w:rPr>
        <w:t xml:space="preserve"> M.</w:t>
      </w:r>
      <w:r w:rsidRPr="008B56F0">
        <w:rPr>
          <w:lang w:val="en-US"/>
        </w:rPr>
        <w:t xml:space="preserve">, </w:t>
      </w:r>
      <w:proofErr w:type="spellStart"/>
      <w:r w:rsidRPr="008B56F0">
        <w:rPr>
          <w:lang w:val="en-US"/>
        </w:rPr>
        <w:t>Nahaboo</w:t>
      </w:r>
      <w:proofErr w:type="spellEnd"/>
      <w:r>
        <w:rPr>
          <w:lang w:val="en-US"/>
        </w:rPr>
        <w:t xml:space="preserve"> W.</w:t>
      </w:r>
      <w:r w:rsidRPr="008B56F0">
        <w:rPr>
          <w:lang w:val="en-US"/>
        </w:rPr>
        <w:t>,</w:t>
      </w:r>
      <w:r>
        <w:rPr>
          <w:lang w:val="en-US"/>
        </w:rPr>
        <w:t xml:space="preserve"> </w:t>
      </w:r>
      <w:r w:rsidRPr="008B56F0">
        <w:rPr>
          <w:lang w:val="en-US"/>
        </w:rPr>
        <w:t>Reynders</w:t>
      </w:r>
      <w:r>
        <w:rPr>
          <w:lang w:val="en-US"/>
        </w:rPr>
        <w:t xml:space="preserve"> M.</w:t>
      </w:r>
      <w:r w:rsidRPr="008B56F0">
        <w:rPr>
          <w:lang w:val="en-US"/>
        </w:rPr>
        <w:t>, Vollmar</w:t>
      </w:r>
      <w:r>
        <w:rPr>
          <w:lang w:val="en-US"/>
        </w:rPr>
        <w:t xml:space="preserve"> A.</w:t>
      </w:r>
      <w:r w:rsidRPr="008B56F0">
        <w:rPr>
          <w:lang w:val="en-US"/>
        </w:rPr>
        <w:t>,</w:t>
      </w:r>
      <w:r>
        <w:rPr>
          <w:lang w:val="en-US"/>
        </w:rPr>
        <w:t xml:space="preserve"> </w:t>
      </w:r>
      <w:r w:rsidRPr="008B56F0">
        <w:rPr>
          <w:lang w:val="en-US"/>
        </w:rPr>
        <w:t>Trauner</w:t>
      </w:r>
      <w:r>
        <w:rPr>
          <w:lang w:val="en-US"/>
        </w:rPr>
        <w:t xml:space="preserve"> D.</w:t>
      </w:r>
      <w:r w:rsidRPr="008B56F0">
        <w:rPr>
          <w:lang w:val="en-US"/>
        </w:rPr>
        <w:t>, Thorn-</w:t>
      </w:r>
      <w:proofErr w:type="spellStart"/>
      <w:r w:rsidRPr="008B56F0">
        <w:rPr>
          <w:lang w:val="en-US"/>
        </w:rPr>
        <w:t>Seshold</w:t>
      </w:r>
      <w:proofErr w:type="spellEnd"/>
      <w:r>
        <w:rPr>
          <w:lang w:val="en-US"/>
        </w:rPr>
        <w:t xml:space="preserve"> O.</w:t>
      </w:r>
      <w:r w:rsidRPr="008B56F0">
        <w:rPr>
          <w:lang w:val="en-US"/>
        </w:rPr>
        <w:t xml:space="preserve"> </w:t>
      </w:r>
      <w:proofErr w:type="spellStart"/>
      <w:r w:rsidRPr="008B56F0">
        <w:rPr>
          <w:lang w:val="en-US"/>
        </w:rPr>
        <w:t>Photoswitchable</w:t>
      </w:r>
      <w:proofErr w:type="spellEnd"/>
      <w:r w:rsidRPr="008B56F0">
        <w:rPr>
          <w:lang w:val="en-US"/>
        </w:rPr>
        <w:t xml:space="preserve"> Inhibitors of Microtubule Dynamics Optically Control Mitosis and Cell Death</w:t>
      </w:r>
      <w:r>
        <w:rPr>
          <w:lang w:val="en-US"/>
        </w:rPr>
        <w:t xml:space="preserve"> // Cell. 2015. Vol. 162. P. 403-411.</w:t>
      </w:r>
    </w:p>
    <w:p w14:paraId="623B93A7" w14:textId="229C5AD7" w:rsidR="00F47099" w:rsidRPr="00116478" w:rsidRDefault="00B24DF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0F589D">
        <w:rPr>
          <w:color w:val="000000"/>
          <w:lang w:val="en-US"/>
        </w:rPr>
        <w:t xml:space="preserve">. </w:t>
      </w:r>
      <w:proofErr w:type="spellStart"/>
      <w:r w:rsidR="000F589D">
        <w:rPr>
          <w:color w:val="000000"/>
          <w:lang w:val="en-US"/>
        </w:rPr>
        <w:t>Scherbakov</w:t>
      </w:r>
      <w:proofErr w:type="spellEnd"/>
      <w:r w:rsidR="000F589D">
        <w:rPr>
          <w:color w:val="000000"/>
          <w:lang w:val="en-US"/>
        </w:rPr>
        <w:t xml:space="preserve"> A.M., </w:t>
      </w:r>
      <w:proofErr w:type="spellStart"/>
      <w:r w:rsidR="000F589D">
        <w:rPr>
          <w:color w:val="000000"/>
          <w:lang w:val="en-US"/>
        </w:rPr>
        <w:t>Balakhonov</w:t>
      </w:r>
      <w:proofErr w:type="spellEnd"/>
      <w:r w:rsidR="000F589D">
        <w:rPr>
          <w:color w:val="000000"/>
          <w:lang w:val="en-US"/>
        </w:rPr>
        <w:t xml:space="preserve"> </w:t>
      </w:r>
      <w:proofErr w:type="spellStart"/>
      <w:r w:rsidR="000F589D">
        <w:rPr>
          <w:color w:val="000000"/>
          <w:lang w:val="en-US"/>
        </w:rPr>
        <w:t>R.Yu</w:t>
      </w:r>
      <w:proofErr w:type="spellEnd"/>
      <w:r w:rsidR="000F589D">
        <w:rPr>
          <w:color w:val="000000"/>
          <w:lang w:val="en-US"/>
        </w:rPr>
        <w:t xml:space="preserve">., Salnikova D.I., Sorokin D.V., </w:t>
      </w:r>
      <w:proofErr w:type="spellStart"/>
      <w:r w:rsidR="000F589D">
        <w:rPr>
          <w:color w:val="000000"/>
          <w:lang w:val="en-US"/>
        </w:rPr>
        <w:t>Yadykov</w:t>
      </w:r>
      <w:proofErr w:type="spellEnd"/>
      <w:r w:rsidR="000F589D">
        <w:rPr>
          <w:color w:val="000000"/>
          <w:lang w:val="en-US"/>
        </w:rPr>
        <w:t xml:space="preserve"> A.V., </w:t>
      </w:r>
      <w:proofErr w:type="spellStart"/>
      <w:r w:rsidR="000F589D">
        <w:rPr>
          <w:color w:val="000000"/>
          <w:lang w:val="en-US"/>
        </w:rPr>
        <w:t>Markosyand</w:t>
      </w:r>
      <w:proofErr w:type="spellEnd"/>
      <w:r w:rsidR="000F589D">
        <w:rPr>
          <w:color w:val="000000"/>
          <w:lang w:val="en-US"/>
        </w:rPr>
        <w:t xml:space="preserve"> A.I., Shirinian V.Z. Light-driven </w:t>
      </w:r>
      <w:proofErr w:type="spellStart"/>
      <w:r w:rsidR="000F589D">
        <w:rPr>
          <w:color w:val="000000"/>
          <w:lang w:val="en-US"/>
        </w:rPr>
        <w:t>photoswitching</w:t>
      </w:r>
      <w:proofErr w:type="spellEnd"/>
      <w:r w:rsidR="000F589D">
        <w:rPr>
          <w:color w:val="000000"/>
          <w:lang w:val="en-US"/>
        </w:rPr>
        <w:t xml:space="preserve"> of quinazoline analogues of </w:t>
      </w:r>
      <w:proofErr w:type="spellStart"/>
      <w:r w:rsidR="000F589D">
        <w:rPr>
          <w:color w:val="000000"/>
          <w:lang w:val="en-US"/>
        </w:rPr>
        <w:t>combretastatine</w:t>
      </w:r>
      <w:proofErr w:type="spellEnd"/>
      <w:r w:rsidR="000F589D">
        <w:rPr>
          <w:color w:val="000000"/>
          <w:lang w:val="en-US"/>
        </w:rPr>
        <w:t xml:space="preserve"> A-4 as an effective approach for targeting skin cancer cells // Org. </w:t>
      </w:r>
      <w:proofErr w:type="spellStart"/>
      <w:r w:rsidR="000F589D">
        <w:rPr>
          <w:color w:val="000000"/>
          <w:lang w:val="en-US"/>
        </w:rPr>
        <w:t>Biomol</w:t>
      </w:r>
      <w:proofErr w:type="spellEnd"/>
      <w:r w:rsidR="000F589D">
        <w:rPr>
          <w:color w:val="000000"/>
          <w:lang w:val="en-US"/>
        </w:rPr>
        <w:t>. Chem. 2021. Vol. 19. P. 7670-7677.</w:t>
      </w:r>
      <w:bookmarkEnd w:id="0"/>
    </w:p>
    <w:sectPr w:rsidR="00F47099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2405">
    <w:abstractNumId w:val="1"/>
  </w:num>
  <w:num w:numId="2" w16cid:durableId="83721593">
    <w:abstractNumId w:val="2"/>
  </w:num>
  <w:num w:numId="3" w16cid:durableId="266889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14F"/>
    <w:rsid w:val="00046268"/>
    <w:rsid w:val="00063966"/>
    <w:rsid w:val="00065CB8"/>
    <w:rsid w:val="00086081"/>
    <w:rsid w:val="000F589D"/>
    <w:rsid w:val="0010153F"/>
    <w:rsid w:val="00101A1C"/>
    <w:rsid w:val="00103657"/>
    <w:rsid w:val="00103D52"/>
    <w:rsid w:val="00106375"/>
    <w:rsid w:val="0011192E"/>
    <w:rsid w:val="00116478"/>
    <w:rsid w:val="00130241"/>
    <w:rsid w:val="00133FB8"/>
    <w:rsid w:val="001744E3"/>
    <w:rsid w:val="001D0AA6"/>
    <w:rsid w:val="001E61C2"/>
    <w:rsid w:val="001F0493"/>
    <w:rsid w:val="00223180"/>
    <w:rsid w:val="00223463"/>
    <w:rsid w:val="002264EE"/>
    <w:rsid w:val="00226AA8"/>
    <w:rsid w:val="0023307C"/>
    <w:rsid w:val="002406B7"/>
    <w:rsid w:val="00267658"/>
    <w:rsid w:val="00285B27"/>
    <w:rsid w:val="002A201B"/>
    <w:rsid w:val="002D2B9B"/>
    <w:rsid w:val="002E13A8"/>
    <w:rsid w:val="0031361E"/>
    <w:rsid w:val="00335258"/>
    <w:rsid w:val="00391C38"/>
    <w:rsid w:val="00394697"/>
    <w:rsid w:val="003A7C6C"/>
    <w:rsid w:val="003B76D6"/>
    <w:rsid w:val="003F1DA1"/>
    <w:rsid w:val="004025EB"/>
    <w:rsid w:val="004139A3"/>
    <w:rsid w:val="00450B5C"/>
    <w:rsid w:val="004A26A3"/>
    <w:rsid w:val="004F0EDF"/>
    <w:rsid w:val="00522BF1"/>
    <w:rsid w:val="00573005"/>
    <w:rsid w:val="00587E1E"/>
    <w:rsid w:val="00590166"/>
    <w:rsid w:val="00596A32"/>
    <w:rsid w:val="005B1733"/>
    <w:rsid w:val="005D022B"/>
    <w:rsid w:val="005E5BE9"/>
    <w:rsid w:val="00611D7B"/>
    <w:rsid w:val="00667EDB"/>
    <w:rsid w:val="0069427D"/>
    <w:rsid w:val="00696B95"/>
    <w:rsid w:val="006F7A19"/>
    <w:rsid w:val="007213E1"/>
    <w:rsid w:val="00775389"/>
    <w:rsid w:val="00797838"/>
    <w:rsid w:val="007A1600"/>
    <w:rsid w:val="007A1F29"/>
    <w:rsid w:val="007A5C5A"/>
    <w:rsid w:val="007C28D5"/>
    <w:rsid w:val="007C36D8"/>
    <w:rsid w:val="007F2744"/>
    <w:rsid w:val="00800FEC"/>
    <w:rsid w:val="0085159A"/>
    <w:rsid w:val="0085357F"/>
    <w:rsid w:val="008805A0"/>
    <w:rsid w:val="008866FF"/>
    <w:rsid w:val="008931BE"/>
    <w:rsid w:val="008B4FE9"/>
    <w:rsid w:val="008B56F0"/>
    <w:rsid w:val="008C67E3"/>
    <w:rsid w:val="00911A04"/>
    <w:rsid w:val="009207A1"/>
    <w:rsid w:val="00921D45"/>
    <w:rsid w:val="00963B6D"/>
    <w:rsid w:val="009A66DB"/>
    <w:rsid w:val="009B2ADB"/>
    <w:rsid w:val="009B2F80"/>
    <w:rsid w:val="009B3300"/>
    <w:rsid w:val="009F0AEB"/>
    <w:rsid w:val="009F3380"/>
    <w:rsid w:val="00A02163"/>
    <w:rsid w:val="00A25002"/>
    <w:rsid w:val="00A314FE"/>
    <w:rsid w:val="00AA166B"/>
    <w:rsid w:val="00AB1792"/>
    <w:rsid w:val="00AB261D"/>
    <w:rsid w:val="00B24DFF"/>
    <w:rsid w:val="00B54D00"/>
    <w:rsid w:val="00BC49B9"/>
    <w:rsid w:val="00BF36F8"/>
    <w:rsid w:val="00BF4622"/>
    <w:rsid w:val="00BF7A3A"/>
    <w:rsid w:val="00C2015F"/>
    <w:rsid w:val="00CD00B1"/>
    <w:rsid w:val="00CD160F"/>
    <w:rsid w:val="00D22306"/>
    <w:rsid w:val="00D42542"/>
    <w:rsid w:val="00D77337"/>
    <w:rsid w:val="00D8121C"/>
    <w:rsid w:val="00D9192B"/>
    <w:rsid w:val="00DC66DA"/>
    <w:rsid w:val="00E03641"/>
    <w:rsid w:val="00E03787"/>
    <w:rsid w:val="00E11D51"/>
    <w:rsid w:val="00E22189"/>
    <w:rsid w:val="00E46F2C"/>
    <w:rsid w:val="00E55530"/>
    <w:rsid w:val="00E74069"/>
    <w:rsid w:val="00EA5259"/>
    <w:rsid w:val="00EB1F49"/>
    <w:rsid w:val="00EC63A4"/>
    <w:rsid w:val="00F47099"/>
    <w:rsid w:val="00F50748"/>
    <w:rsid w:val="00F865B3"/>
    <w:rsid w:val="00FB1509"/>
    <w:rsid w:val="00FD262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RSCR02ReferencesChar">
    <w:name w:val="RSC R02 References Char"/>
    <w:basedOn w:val="a0"/>
    <w:link w:val="RSCR02References"/>
    <w:locked/>
    <w:rsid w:val="00AB261D"/>
    <w:rPr>
      <w:rFonts w:ascii="Times New Roman" w:hAnsi="Times New Roman" w:cs="Times New Roman"/>
      <w:w w:val="105"/>
      <w:sz w:val="18"/>
      <w:szCs w:val="18"/>
      <w:lang w:val="en-GB"/>
    </w:rPr>
  </w:style>
  <w:style w:type="paragraph" w:customStyle="1" w:styleId="RSCR02References">
    <w:name w:val="RSC R02 References"/>
    <w:basedOn w:val="a"/>
    <w:link w:val="RSCR02ReferencesChar"/>
    <w:qFormat/>
    <w:rsid w:val="00AB261D"/>
    <w:pPr>
      <w:numPr>
        <w:numId w:val="3"/>
      </w:numPr>
      <w:spacing w:line="200" w:lineRule="exact"/>
      <w:ind w:left="284" w:hanging="284"/>
      <w:jc w:val="both"/>
    </w:pPr>
    <w:rPr>
      <w:rFonts w:eastAsia="Calibri"/>
      <w:w w:val="105"/>
      <w:sz w:val="18"/>
      <w:szCs w:val="18"/>
      <w:lang w:val="en-GB"/>
    </w:rPr>
  </w:style>
  <w:style w:type="paragraph" w:styleId="aa">
    <w:name w:val="caption"/>
    <w:basedOn w:val="a"/>
    <w:next w:val="a"/>
    <w:uiPriority w:val="35"/>
    <w:unhideWhenUsed/>
    <w:qFormat/>
    <w:rsid w:val="00AA166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8D17F-9E45-4E13-9FFE-79740021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Егор</cp:lastModifiedBy>
  <cp:revision>5</cp:revision>
  <cp:lastPrinted>2024-02-13T19:10:00Z</cp:lastPrinted>
  <dcterms:created xsi:type="dcterms:W3CDTF">2024-02-13T19:07:00Z</dcterms:created>
  <dcterms:modified xsi:type="dcterms:W3CDTF">2024-02-19T17:27:00Z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