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B2" w:rsidRPr="00947EA5" w:rsidRDefault="00AF7078" w:rsidP="00DA14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47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Синтез и исследование поверхностно-активного вещества на основе </w:t>
      </w:r>
      <w:proofErr w:type="spellStart"/>
      <w:r w:rsidRPr="00947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додекановой</w:t>
      </w:r>
      <w:proofErr w:type="spellEnd"/>
      <w:r w:rsidRPr="00947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кислоты </w:t>
      </w:r>
      <w:r w:rsidRPr="00947E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947EA5">
        <w:rPr>
          <w:rFonts w:ascii="Times New Roman" w:hAnsi="Times New Roman" w:cs="Times New Roman"/>
          <w:b/>
          <w:sz w:val="24"/>
          <w:szCs w:val="24"/>
        </w:rPr>
        <w:t>поли(</w:t>
      </w:r>
      <w:r w:rsidRPr="00947EA5">
        <w:rPr>
          <w:rFonts w:ascii="Times New Roman" w:hAnsi="Times New Roman" w:cs="Times New Roman"/>
          <w:b/>
          <w:sz w:val="24"/>
          <w:szCs w:val="24"/>
          <w:lang w:val="az-Latn-AZ"/>
        </w:rPr>
        <w:t>N-</w:t>
      </w:r>
      <w:proofErr w:type="spellStart"/>
      <w:r w:rsidRPr="00947EA5">
        <w:rPr>
          <w:rFonts w:ascii="Times New Roman" w:hAnsi="Times New Roman" w:cs="Times New Roman"/>
          <w:b/>
          <w:sz w:val="24"/>
          <w:szCs w:val="24"/>
        </w:rPr>
        <w:t>этенамин</w:t>
      </w:r>
      <w:proofErr w:type="spellEnd"/>
      <w:proofErr w:type="gramStart"/>
      <w:r w:rsidRPr="00947EA5">
        <w:rPr>
          <w:rFonts w:ascii="Times New Roman" w:hAnsi="Times New Roman" w:cs="Times New Roman"/>
          <w:b/>
          <w:sz w:val="24"/>
          <w:szCs w:val="24"/>
        </w:rPr>
        <w:t>)а</w:t>
      </w:r>
      <w:proofErr w:type="gramEnd"/>
      <w:r w:rsidRPr="00947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с 1,2 </w:t>
      </w:r>
      <w:proofErr w:type="spellStart"/>
      <w:r w:rsidRPr="00947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эпоксипропаном</w:t>
      </w:r>
      <w:proofErr w:type="spellEnd"/>
    </w:p>
    <w:p w:rsidR="00D21773" w:rsidRPr="00DA1496" w:rsidRDefault="00D21773" w:rsidP="00DA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Алимова А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az-Latn-AZ"/>
        </w:rPr>
        <w:t>.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Н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az-Latn-AZ"/>
        </w:rPr>
        <w:t>.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,</w:t>
      </w:r>
      <w:r w:rsidR="001E2A97"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vertAlign w:val="superscript"/>
        </w:rPr>
        <w:t>1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</w:t>
      </w:r>
      <w:proofErr w:type="spellStart"/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Зарбалиева</w:t>
      </w:r>
      <w:proofErr w:type="spellEnd"/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И.А.,</w:t>
      </w:r>
      <w:r w:rsidR="00180E87"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vertAlign w:val="superscript"/>
        </w:rPr>
        <w:t>1,2</w:t>
      </w:r>
      <w:r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 xml:space="preserve"> Набиева Х.Т.</w:t>
      </w:r>
      <w:r w:rsidR="00180E87" w:rsidRPr="00DA1496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vertAlign w:val="superscript"/>
        </w:rPr>
        <w:t>2</w:t>
      </w:r>
    </w:p>
    <w:p w:rsidR="00A529D4" w:rsidRPr="00DA1496" w:rsidRDefault="00A529D4" w:rsidP="00DA14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Научный сотрудник</w:t>
      </w:r>
    </w:p>
    <w:p w:rsidR="00D65B2A" w:rsidRPr="00947EA5" w:rsidRDefault="00512F08" w:rsidP="00DA14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  <w:vertAlign w:val="superscript"/>
        </w:rPr>
        <w:t>1</w:t>
      </w:r>
      <w:r w:rsidR="00A529D4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Министерство Науки и Образования Азербайджана </w:t>
      </w:r>
      <w:r w:rsidR="00D21773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Институт Нефтехимических Процессов им. Ю.Г. </w:t>
      </w:r>
      <w:proofErr w:type="spellStart"/>
      <w:r w:rsidR="00D21773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Мамедалиева</w:t>
      </w:r>
      <w:proofErr w:type="spellEnd"/>
      <w:r w:rsidR="00D21773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, </w:t>
      </w:r>
      <w:r w:rsidR="00A529D4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пр. </w:t>
      </w:r>
      <w:proofErr w:type="spellStart"/>
      <w:r w:rsidR="00D21773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Ходжалы</w:t>
      </w:r>
      <w:proofErr w:type="spellEnd"/>
      <w:r w:rsidR="00D21773" w:rsidRPr="00DA1496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30, Баку</w:t>
      </w:r>
      <w:r w:rsidR="00D21773" w:rsidRPr="00947EA5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, Азербайджан</w:t>
      </w:r>
    </w:p>
    <w:p w:rsidR="00512F08" w:rsidRPr="00947EA5" w:rsidRDefault="00512F08" w:rsidP="00DA14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r w:rsidRPr="00947EA5">
        <w:rPr>
          <w:rFonts w:ascii="Times New Roman" w:eastAsia="Times New Roman" w:hAnsi="Times New Roman" w:cs="Times New Roman"/>
          <w:i/>
          <w:color w:val="0D0D0D"/>
          <w:sz w:val="24"/>
          <w:szCs w:val="24"/>
          <w:vertAlign w:val="superscript"/>
        </w:rPr>
        <w:t>2</w:t>
      </w:r>
      <w:r w:rsidRPr="00947EA5">
        <w:rPr>
          <w:rFonts w:ascii="Times New Roman" w:hAnsi="Times New Roman" w:cs="Times New Roman"/>
          <w:i/>
          <w:sz w:val="24"/>
          <w:szCs w:val="24"/>
        </w:rPr>
        <w:t xml:space="preserve"> Бакинская Высшая Школа Нефти</w:t>
      </w:r>
      <w:r w:rsidR="001307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07E2" w:rsidRPr="00947EA5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пр. </w:t>
      </w:r>
      <w:proofErr w:type="spellStart"/>
      <w:r w:rsidR="001307E2" w:rsidRPr="00947EA5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Ходжалы</w:t>
      </w:r>
      <w:proofErr w:type="spellEnd"/>
      <w:r w:rsidR="001307E2" w:rsidRPr="00947EA5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30, Баку, Азербайджан</w:t>
      </w:r>
      <w:bookmarkStart w:id="0" w:name="_GoBack"/>
      <w:bookmarkEnd w:id="0"/>
    </w:p>
    <w:p w:rsidR="00D21773" w:rsidRPr="00947EA5" w:rsidRDefault="00673887" w:rsidP="00DA14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</w:pPr>
      <w:hyperlink r:id="rId6" w:history="1"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alimova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amina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91@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D21773" w:rsidRPr="00947EA5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E57B67" w:rsidRPr="001049E1" w:rsidRDefault="00E47362" w:rsidP="00DA149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последние сто лет объемы разливов нефти постепенно увеличивались, приводя к серьезному загрязнению окружающей среды. Эта проблема стала одной из главных вызовов для человечества. 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современных исследованиях</w:t>
      </w:r>
      <w:r w:rsidR="00622F33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125E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начительное внимание уделяется </w:t>
      </w:r>
      <w:r w:rsidR="00622F33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ионогенным поверхностно-активным веществам (ПАВ), полученным путем </w:t>
      </w:r>
      <w:proofErr w:type="spellStart"/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олигомеризации</w:t>
      </w:r>
      <w:proofErr w:type="spellEnd"/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1,2-эпоксипропана</w:t>
      </w:r>
      <w:r w:rsidR="00D65B2A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. В отличие от последних, 1,2-эпоксипропан представляет собой жидкость при стандартных условиях, что делает его более удобным в применении и обеспечивает повышенный уровень безопасности</w:t>
      </w:r>
      <w:r w:rsidR="0088125E" w:rsidRPr="001049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209" w:rsidRPr="001049E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209" w:rsidRPr="001049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Существует несколько методов очистки водной поверхности от разливов нефти, однако лишь химическая обработка способна полностью удалить последний тонкий слой нефти. В результате возникла необходимость и успешно были разработаны новые типы поверхностно-активных веществ.</w:t>
      </w:r>
    </w:p>
    <w:p w:rsidR="00885B40" w:rsidRPr="00947EA5" w:rsidRDefault="00885B40" w:rsidP="00DA1496">
      <w:pPr>
        <w:widowControl w:val="0"/>
        <w:tabs>
          <w:tab w:val="left" w:pos="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реакция 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</w:rPr>
        <w:t>эпоксилирование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протекает </w:t>
      </w:r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47EA5">
        <w:rPr>
          <w:rFonts w:ascii="Times New Roman" w:hAnsi="Times New Roman" w:cs="Times New Roman"/>
          <w:sz w:val="24"/>
          <w:szCs w:val="24"/>
        </w:rPr>
        <w:t>мольном соотношении 1:1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47EA5">
        <w:rPr>
          <w:rFonts w:ascii="Times New Roman" w:eastAsia="Times New Roman" w:hAnsi="Times New Roman" w:cs="Times New Roman"/>
          <w:sz w:val="24"/>
          <w:szCs w:val="24"/>
          <w:lang w:val="az-Latn-AZ"/>
        </w:rPr>
        <w:t>C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</w:rPr>
        <w:t>интезированный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 представляет собой</w:t>
      </w:r>
      <w:r w:rsidRPr="00947E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947EA5">
        <w:rPr>
          <w:rFonts w:ascii="Times New Roman" w:hAnsi="Times New Roman" w:cs="Times New Roman"/>
          <w:sz w:val="24"/>
          <w:szCs w:val="24"/>
        </w:rPr>
        <w:t xml:space="preserve"> белое твёрдое вещество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реакции составила 2-4 часа при температуре 70-80°C в термостате. </w:t>
      </w:r>
      <w:r w:rsidRPr="00947EA5">
        <w:rPr>
          <w:rFonts w:ascii="Times New Roman" w:hAnsi="Times New Roman" w:cs="Times New Roman"/>
          <w:sz w:val="24"/>
          <w:szCs w:val="24"/>
        </w:rPr>
        <w:t>Реакция протекает по нижеприведенной схеме:</w:t>
      </w:r>
    </w:p>
    <w:p w:rsidR="002D10F9" w:rsidRPr="00947EA5" w:rsidRDefault="00D65B2A" w:rsidP="00DA1496">
      <w:pPr>
        <w:tabs>
          <w:tab w:val="left" w:pos="69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EA5">
        <w:rPr>
          <w:noProof/>
          <w:sz w:val="24"/>
          <w:szCs w:val="24"/>
          <w:lang w:eastAsia="ru-RU"/>
        </w:rPr>
        <w:drawing>
          <wp:inline distT="0" distB="0" distL="0" distR="0">
            <wp:extent cx="5628005" cy="990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245" t="40479" r="10208" b="25313"/>
                    <a:stretch/>
                  </pic:blipFill>
                  <pic:spPr bwMode="auto">
                    <a:xfrm>
                      <a:off x="0" y="0"/>
                      <a:ext cx="5805146" cy="1021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49E1" w:rsidRDefault="00D65B2A" w:rsidP="00DA14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</w:t>
      </w:r>
      <w:r w:rsidRPr="00947EA5">
        <w:rPr>
          <w:rFonts w:ascii="Times New Roman" w:hAnsi="Times New Roman" w:cs="Times New Roman"/>
          <w:sz w:val="24"/>
          <w:szCs w:val="24"/>
        </w:rPr>
        <w:t xml:space="preserve">характеристик поверхностной активности ПАВ применяют </w:t>
      </w:r>
      <w:proofErr w:type="spellStart"/>
      <w:r w:rsidRPr="00947EA5">
        <w:rPr>
          <w:rFonts w:ascii="Times New Roman" w:hAnsi="Times New Roman" w:cs="Times New Roman"/>
          <w:sz w:val="24"/>
          <w:szCs w:val="24"/>
        </w:rPr>
        <w:t>тензиометрический</w:t>
      </w:r>
      <w:proofErr w:type="spellEnd"/>
      <w:r w:rsidRPr="00947EA5">
        <w:rPr>
          <w:rFonts w:ascii="Times New Roman" w:hAnsi="Times New Roman" w:cs="Times New Roman"/>
          <w:sz w:val="24"/>
          <w:szCs w:val="24"/>
        </w:rPr>
        <w:t xml:space="preserve"> метод, где используется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аппарат тензиометр </w:t>
      </w:r>
      <w:r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KSV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Sigma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702 (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Attension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Biolin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Scientific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, Финляндия), с платиновым кольцом 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</w:rPr>
        <w:t>Дью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EA5">
        <w:rPr>
          <w:rFonts w:ascii="Times New Roman" w:eastAsia="Times New Roman" w:hAnsi="Times New Roman" w:cs="Times New Roman"/>
          <w:sz w:val="24"/>
          <w:szCs w:val="24"/>
        </w:rPr>
        <w:t>Нуи</w:t>
      </w:r>
      <w:proofErr w:type="spellEnd"/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A5">
        <w:rPr>
          <w:rFonts w:ascii="Times New Roman" w:hAnsi="Times New Roman" w:cs="Times New Roman"/>
          <w:sz w:val="24"/>
          <w:szCs w:val="24"/>
        </w:rPr>
        <w:t xml:space="preserve">на границе раздела воздух-вода. Значения </w:t>
      </w:r>
      <w:r w:rsidRPr="00947EA5">
        <w:rPr>
          <w:rFonts w:ascii="Times New Roman" w:eastAsia="Times New Roman" w:hAnsi="Times New Roman" w:cs="Times New Roman"/>
          <w:sz w:val="24"/>
          <w:szCs w:val="24"/>
        </w:rPr>
        <w:t xml:space="preserve">поверхностного натяжения водных растворов синтезированных ПАВ </w:t>
      </w:r>
      <w:r w:rsidRPr="00947EA5">
        <w:rPr>
          <w:rFonts w:ascii="Times New Roman" w:hAnsi="Times New Roman" w:cs="Times New Roman"/>
          <w:sz w:val="24"/>
          <w:szCs w:val="24"/>
        </w:rPr>
        <w:t xml:space="preserve">используются для расчета значений критической концентрации  </w:t>
      </w:r>
      <w:proofErr w:type="spellStart"/>
      <w:r w:rsidRPr="00947EA5">
        <w:rPr>
          <w:rFonts w:ascii="Times New Roman" w:hAnsi="Times New Roman" w:cs="Times New Roman"/>
          <w:sz w:val="24"/>
          <w:szCs w:val="24"/>
        </w:rPr>
        <w:t>мицеллообразования</w:t>
      </w:r>
      <w:proofErr w:type="spellEnd"/>
      <w:r w:rsidRPr="00947EA5">
        <w:rPr>
          <w:rFonts w:ascii="Times New Roman" w:hAnsi="Times New Roman" w:cs="Times New Roman"/>
          <w:sz w:val="24"/>
          <w:szCs w:val="24"/>
        </w:rPr>
        <w:t>.</w:t>
      </w:r>
    </w:p>
    <w:p w:rsidR="00622F33" w:rsidRPr="00947EA5" w:rsidRDefault="00AB2159" w:rsidP="00DA14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лабораторных условиях была изучена </w:t>
      </w:r>
      <w:proofErr w:type="spellStart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нефтесобирающая</w:t>
      </w:r>
      <w:proofErr w:type="spellEnd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нефтедиспергирующая</w:t>
      </w:r>
      <w:proofErr w:type="spellEnd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способность </w:t>
      </w:r>
      <w:r w:rsidR="00D65B2A" w:rsidRPr="00947EA5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622F33" w:rsidRPr="00947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синтезированного поверхностно-активного вещества (ПАВ), как в его чистой форме, так и в виде 5%-ного водного раствора. Эффективность реагента оценивалась по изменению размера нефтяного пятна на поверхности трех типов вод, причем в качестве нефти для разлива использовалась </w:t>
      </w:r>
      <w:proofErr w:type="spellStart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Балаханская</w:t>
      </w:r>
      <w:proofErr w:type="spellEnd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нефть</w:t>
      </w:r>
      <w:r w:rsidR="00622F33"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(Каспийское море)</w:t>
      </w:r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Было установлено, что более высокую </w:t>
      </w:r>
      <w:proofErr w:type="spellStart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нефтесобирающую</w:t>
      </w:r>
      <w:proofErr w:type="spellEnd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способность проявляет 5%-ный водный раствор. Продолжительность действия реагента составила 148 часов. Особенно значительная эффективность была замечена при использовании 5%-ного водного раствора в морской воде, где было достигнуто максимальное значение </w:t>
      </w:r>
      <w:proofErr w:type="spellStart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нефтесобирания</w:t>
      </w:r>
      <w:proofErr w:type="spellEnd"/>
      <w:r w:rsidRPr="0094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2159" w:rsidRPr="00947EA5" w:rsidRDefault="00AB2159" w:rsidP="00DA14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EA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88125E" w:rsidRPr="00DA1496" w:rsidRDefault="0088125E" w:rsidP="00DA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7EA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159" w:rsidRPr="00947EA5">
        <w:rPr>
          <w:rFonts w:ascii="Times New Roman" w:eastAsia="Times New Roman" w:hAnsi="Times New Roman" w:cs="Times New Roman"/>
          <w:sz w:val="24"/>
          <w:szCs w:val="24"/>
        </w:rPr>
        <w:t>Ланге</w:t>
      </w:r>
      <w:proofErr w:type="spellEnd"/>
      <w:r w:rsidR="00AB2159" w:rsidRPr="00947EA5">
        <w:rPr>
          <w:rFonts w:ascii="Times New Roman" w:eastAsia="Times New Roman" w:hAnsi="Times New Roman" w:cs="Times New Roman"/>
          <w:sz w:val="24"/>
          <w:szCs w:val="24"/>
        </w:rPr>
        <w:t xml:space="preserve"> К. Р. Поверхностно-активные вещества. СПб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2005, 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2159" w:rsidRPr="00947EA5">
        <w:rPr>
          <w:rFonts w:ascii="Times New Roman" w:eastAsia="Times New Roman" w:hAnsi="Times New Roman" w:cs="Times New Roman"/>
          <w:sz w:val="24"/>
          <w:szCs w:val="24"/>
          <w:lang w:val="en-US"/>
        </w:rPr>
        <w:t>.148-149</w:t>
      </w:r>
      <w:r w:rsidR="00DA1496" w:rsidRPr="00DA149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125E" w:rsidRPr="00DA1496" w:rsidRDefault="0088125E" w:rsidP="00DA1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7EA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47EA5">
        <w:rPr>
          <w:rFonts w:ascii="Times New Roman" w:hAnsi="Times New Roman" w:cs="Times New Roman"/>
          <w:sz w:val="24"/>
          <w:szCs w:val="24"/>
          <w:lang w:val="az-Latn-AZ"/>
        </w:rPr>
        <w:t>Asadov</w:t>
      </w:r>
      <w:proofErr w:type="gramEnd"/>
      <w:r w:rsidRPr="00947EA5">
        <w:rPr>
          <w:rFonts w:ascii="Times New Roman" w:hAnsi="Times New Roman" w:cs="Times New Roman"/>
          <w:sz w:val="24"/>
          <w:szCs w:val="24"/>
          <w:lang w:val="az-Latn-AZ"/>
        </w:rPr>
        <w:t xml:space="preserve"> Z.H., Zarbaliyeva I.A.,</w:t>
      </w:r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EA5">
        <w:rPr>
          <w:rFonts w:ascii="Times New Roman" w:hAnsi="Times New Roman" w:cs="Times New Roman"/>
          <w:sz w:val="24"/>
          <w:szCs w:val="24"/>
          <w:lang w:val="az-Latn-AZ"/>
        </w:rPr>
        <w:t xml:space="preserve">Zargarova S.H. Propoxylation of aliphatic amines by propylene oxide. </w:t>
      </w:r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Journal of Chemical Problems, 2017, </w:t>
      </w:r>
      <w:r w:rsidRPr="00947EA5">
        <w:rPr>
          <w:rFonts w:ascii="Times New Roman" w:hAnsi="Times New Roman" w:cs="Times New Roman"/>
          <w:sz w:val="24"/>
          <w:szCs w:val="24"/>
          <w:lang w:val="az-Latn-AZ"/>
        </w:rPr>
        <w:t>№</w:t>
      </w:r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 1, pp. 44-47</w:t>
      </w:r>
      <w:r w:rsidR="00DA1496" w:rsidRPr="00DA14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637E" w:rsidRPr="00DA1496" w:rsidRDefault="0088125E" w:rsidP="00DA1496">
      <w:pPr>
        <w:shd w:val="clear" w:color="auto" w:fill="FFFFFF"/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47EA5">
        <w:rPr>
          <w:rFonts w:ascii="Times New Roman" w:hAnsi="Times New Roman" w:cs="Times New Roman"/>
          <w:sz w:val="24"/>
          <w:szCs w:val="24"/>
          <w:lang w:val="en-US"/>
        </w:rPr>
        <w:t>3.Nagy</w:t>
      </w:r>
      <w:proofErr w:type="gramEnd"/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47EA5">
        <w:rPr>
          <w:rFonts w:ascii="Times New Roman" w:hAnsi="Times New Roman" w:cs="Times New Roman"/>
          <w:sz w:val="24"/>
          <w:szCs w:val="24"/>
          <w:lang w:val="en-US"/>
        </w:rPr>
        <w:t>Kothenez</w:t>
      </w:r>
      <w:proofErr w:type="spellEnd"/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 R., Surfactants and their investigation for Petroleum Industrial Applications. International Journal of Petroleum and Petrochemical Engineering, 2015, </w:t>
      </w:r>
      <w:proofErr w:type="spellStart"/>
      <w:r w:rsidRPr="00947EA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 w:rsidRPr="00947EA5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947E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7EA5">
        <w:rPr>
          <w:rFonts w:ascii="Times New Roman" w:hAnsi="Times New Roman" w:cs="Times New Roman"/>
          <w:sz w:val="24"/>
          <w:szCs w:val="24"/>
          <w:lang w:val="en-US"/>
        </w:rPr>
        <w:t>3, pp.11-21</w:t>
      </w:r>
      <w:r w:rsidR="00DA1496" w:rsidRPr="00DA14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91637E" w:rsidRPr="00DA1496" w:rsidSect="00C111A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0D6C"/>
    <w:multiLevelType w:val="hybridMultilevel"/>
    <w:tmpl w:val="38907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E2C5A"/>
    <w:multiLevelType w:val="hybridMultilevel"/>
    <w:tmpl w:val="8272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4817B2"/>
    <w:rsid w:val="000F305C"/>
    <w:rsid w:val="00101503"/>
    <w:rsid w:val="001049E1"/>
    <w:rsid w:val="001307E2"/>
    <w:rsid w:val="00180E87"/>
    <w:rsid w:val="001E2A97"/>
    <w:rsid w:val="0022781C"/>
    <w:rsid w:val="002D10F9"/>
    <w:rsid w:val="003403E2"/>
    <w:rsid w:val="00435A13"/>
    <w:rsid w:val="004817B2"/>
    <w:rsid w:val="004D7C8D"/>
    <w:rsid w:val="00503379"/>
    <w:rsid w:val="00512F08"/>
    <w:rsid w:val="0052041A"/>
    <w:rsid w:val="005626EB"/>
    <w:rsid w:val="00582E1F"/>
    <w:rsid w:val="00622F33"/>
    <w:rsid w:val="00673887"/>
    <w:rsid w:val="006D0839"/>
    <w:rsid w:val="0072295E"/>
    <w:rsid w:val="0076578C"/>
    <w:rsid w:val="0088125E"/>
    <w:rsid w:val="00885B40"/>
    <w:rsid w:val="008943B5"/>
    <w:rsid w:val="00907209"/>
    <w:rsid w:val="00912151"/>
    <w:rsid w:val="0091637E"/>
    <w:rsid w:val="00947EA5"/>
    <w:rsid w:val="00A529D4"/>
    <w:rsid w:val="00AB2159"/>
    <w:rsid w:val="00AF7078"/>
    <w:rsid w:val="00C111AB"/>
    <w:rsid w:val="00D21773"/>
    <w:rsid w:val="00D23B43"/>
    <w:rsid w:val="00D4248F"/>
    <w:rsid w:val="00D4693A"/>
    <w:rsid w:val="00D65B2A"/>
    <w:rsid w:val="00D84242"/>
    <w:rsid w:val="00DA1496"/>
    <w:rsid w:val="00E47362"/>
    <w:rsid w:val="00E57B67"/>
    <w:rsid w:val="00F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7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2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mova.amina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BA12-09D5-47B5-B230-8F9F766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 Alimov</dc:creator>
  <cp:lastModifiedBy>Tatiana Dubinina</cp:lastModifiedBy>
  <cp:revision>2</cp:revision>
  <dcterms:created xsi:type="dcterms:W3CDTF">2024-03-14T23:44:00Z</dcterms:created>
  <dcterms:modified xsi:type="dcterms:W3CDTF">2024-03-14T23:44:00Z</dcterms:modified>
</cp:coreProperties>
</file>