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82" w:rsidRDefault="00E0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06F82">
        <w:rPr>
          <w:b/>
          <w:color w:val="000000"/>
        </w:rPr>
        <w:t xml:space="preserve">Азотсодержащие </w:t>
      </w:r>
      <w:proofErr w:type="spellStart"/>
      <w:r w:rsidRPr="00E06F82">
        <w:rPr>
          <w:b/>
          <w:color w:val="000000"/>
        </w:rPr>
        <w:t>хелатные</w:t>
      </w:r>
      <w:proofErr w:type="spellEnd"/>
      <w:r w:rsidRPr="00E06F82">
        <w:rPr>
          <w:b/>
          <w:color w:val="000000"/>
        </w:rPr>
        <w:t xml:space="preserve"> катализаторы реакции </w:t>
      </w:r>
      <w:proofErr w:type="spellStart"/>
      <w:r w:rsidRPr="00E06F82">
        <w:rPr>
          <w:b/>
          <w:color w:val="000000"/>
        </w:rPr>
        <w:t>метатезиса</w:t>
      </w:r>
      <w:proofErr w:type="spellEnd"/>
      <w:r w:rsidRPr="00E06F82">
        <w:rPr>
          <w:b/>
          <w:color w:val="000000"/>
        </w:rPr>
        <w:t xml:space="preserve"> олефинов</w:t>
      </w:r>
    </w:p>
    <w:p w:rsidR="00E06F82" w:rsidRDefault="00E0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06F82">
        <w:rPr>
          <w:b/>
          <w:i/>
          <w:color w:val="000000"/>
        </w:rPr>
        <w:t xml:space="preserve">Антонова А.С., Васильев К.А., Волчков Н.С., </w:t>
      </w:r>
      <w:proofErr w:type="spellStart"/>
      <w:r w:rsidRPr="00E06F82">
        <w:rPr>
          <w:b/>
          <w:i/>
          <w:color w:val="000000"/>
        </w:rPr>
        <w:t>Логвиненко</w:t>
      </w:r>
      <w:proofErr w:type="spellEnd"/>
      <w:r w:rsidRPr="00E06F82">
        <w:rPr>
          <w:b/>
          <w:i/>
          <w:color w:val="000000"/>
        </w:rPr>
        <w:t xml:space="preserve"> Н.А., Зубков Ф.И.</w:t>
      </w:r>
    </w:p>
    <w:p w:rsidR="00130241" w:rsidRDefault="00E0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:rsidR="00130241" w:rsidRDefault="00E06F82" w:rsidP="00E0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06F82">
        <w:rPr>
          <w:i/>
          <w:color w:val="000000"/>
        </w:rPr>
        <w:t>Российский университет дружбы народов, Москва, Росси</w:t>
      </w:r>
      <w:r>
        <w:rPr>
          <w:i/>
          <w:color w:val="000000"/>
        </w:rPr>
        <w:t>я</w:t>
      </w:r>
    </w:p>
    <w:p w:rsidR="00CD00B1" w:rsidRPr="006928F6" w:rsidRDefault="00EB1F49" w:rsidP="00E0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928F6">
        <w:rPr>
          <w:i/>
          <w:color w:val="000000"/>
          <w:lang w:val="en-US"/>
        </w:rPr>
        <w:t>E</w:t>
      </w:r>
      <w:r w:rsidR="003B76D6" w:rsidRPr="006928F6">
        <w:rPr>
          <w:i/>
          <w:color w:val="000000"/>
          <w:lang w:val="en-US"/>
        </w:rPr>
        <w:t>-</w:t>
      </w:r>
      <w:r w:rsidRPr="006928F6">
        <w:rPr>
          <w:i/>
          <w:color w:val="000000"/>
          <w:lang w:val="en-US"/>
        </w:rPr>
        <w:t xml:space="preserve">mail: </w:t>
      </w:r>
      <w:r w:rsidR="00E06F82" w:rsidRPr="006928F6">
        <w:rPr>
          <w:i/>
          <w:u w:val="single"/>
          <w:lang w:val="en-US"/>
        </w:rPr>
        <w:t>antonova_as@rudn.ru</w:t>
      </w:r>
    </w:p>
    <w:p w:rsidR="00E06F82" w:rsidRDefault="00E06F8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6F82">
        <w:rPr>
          <w:color w:val="000000"/>
        </w:rPr>
        <w:t xml:space="preserve">Настоящее исследование направлено на синтез и изучение свойств рутениевых катализаторов для реакции </w:t>
      </w:r>
      <w:proofErr w:type="spellStart"/>
      <w:r w:rsidRPr="00E06F82">
        <w:rPr>
          <w:color w:val="000000"/>
        </w:rPr>
        <w:t>метатезиса</w:t>
      </w:r>
      <w:proofErr w:type="spellEnd"/>
      <w:r w:rsidRPr="00E06F82">
        <w:rPr>
          <w:color w:val="000000"/>
        </w:rPr>
        <w:t xml:space="preserve"> олефинов, содержащих шестичленный </w:t>
      </w:r>
      <w:proofErr w:type="spellStart"/>
      <w:r w:rsidRPr="00E06F82">
        <w:rPr>
          <w:color w:val="000000"/>
        </w:rPr>
        <w:t>хелатный</w:t>
      </w:r>
      <w:proofErr w:type="spellEnd"/>
      <w:r w:rsidRPr="00E06F82">
        <w:rPr>
          <w:color w:val="000000"/>
        </w:rPr>
        <w:t xml:space="preserve"> цикл. </w:t>
      </w:r>
      <w:proofErr w:type="gramStart"/>
      <w:r w:rsidRPr="00E06F82">
        <w:rPr>
          <w:color w:val="000000"/>
        </w:rPr>
        <w:t xml:space="preserve">Нами были получены комплексы </w:t>
      </w:r>
      <w:r w:rsidRPr="00E06F82">
        <w:rPr>
          <w:b/>
          <w:bCs/>
          <w:color w:val="000000"/>
        </w:rPr>
        <w:t>1</w:t>
      </w:r>
      <w:r w:rsidRPr="00E06F82">
        <w:rPr>
          <w:color w:val="000000"/>
        </w:rPr>
        <w:t>–</w:t>
      </w:r>
      <w:r w:rsidRPr="00E06F82">
        <w:rPr>
          <w:b/>
          <w:bCs/>
          <w:color w:val="000000"/>
        </w:rPr>
        <w:t>5</w:t>
      </w:r>
      <w:r w:rsidRPr="00E06F82">
        <w:rPr>
          <w:color w:val="000000"/>
        </w:rPr>
        <w:t xml:space="preserve"> (рис.1), в которых </w:t>
      </w:r>
      <w:proofErr w:type="spellStart"/>
      <w:r w:rsidRPr="00E06F82">
        <w:rPr>
          <w:color w:val="000000"/>
        </w:rPr>
        <w:t>хелатирование</w:t>
      </w:r>
      <w:proofErr w:type="spellEnd"/>
      <w:r w:rsidRPr="00E06F82">
        <w:rPr>
          <w:color w:val="000000"/>
        </w:rPr>
        <w:t xml:space="preserve"> осуществляется атомом азота, а также изучено влияние строения </w:t>
      </w:r>
      <w:proofErr w:type="spellStart"/>
      <w:r w:rsidRPr="00E06F82">
        <w:rPr>
          <w:color w:val="000000"/>
        </w:rPr>
        <w:t>бензилиденового</w:t>
      </w:r>
      <w:proofErr w:type="spellEnd"/>
      <w:r w:rsidRPr="00E06F82">
        <w:rPr>
          <w:color w:val="000000"/>
        </w:rPr>
        <w:t xml:space="preserve"> </w:t>
      </w:r>
      <w:proofErr w:type="spellStart"/>
      <w:r w:rsidRPr="00E06F82">
        <w:rPr>
          <w:color w:val="000000"/>
        </w:rPr>
        <w:t>лиганда</w:t>
      </w:r>
      <w:proofErr w:type="spellEnd"/>
      <w:r w:rsidRPr="00E06F82">
        <w:rPr>
          <w:color w:val="000000"/>
        </w:rPr>
        <w:t xml:space="preserve"> на эффективность в модельных реакциях </w:t>
      </w:r>
      <w:proofErr w:type="spellStart"/>
      <w:r w:rsidRPr="00E06F82">
        <w:rPr>
          <w:color w:val="000000"/>
        </w:rPr>
        <w:t>метатезиса</w:t>
      </w:r>
      <w:proofErr w:type="spellEnd"/>
      <w:r w:rsidRPr="00E06F82">
        <w:rPr>
          <w:color w:val="000000"/>
        </w:rPr>
        <w:t xml:space="preserve"> олефинов (</w:t>
      </w:r>
      <w:proofErr w:type="spellStart"/>
      <w:r w:rsidRPr="00E06F82">
        <w:rPr>
          <w:color w:val="000000"/>
        </w:rPr>
        <w:t>метатезис</w:t>
      </w:r>
      <w:proofErr w:type="spellEnd"/>
      <w:r w:rsidRPr="00E06F82">
        <w:rPr>
          <w:color w:val="000000"/>
        </w:rPr>
        <w:t xml:space="preserve"> с образованием цикла, </w:t>
      </w:r>
      <w:proofErr w:type="spellStart"/>
      <w:r w:rsidRPr="00E06F82">
        <w:rPr>
          <w:color w:val="000000"/>
        </w:rPr>
        <w:t>селф-метатезис</w:t>
      </w:r>
      <w:proofErr w:type="spellEnd"/>
      <w:r w:rsidRPr="00E06F82">
        <w:rPr>
          <w:color w:val="000000"/>
        </w:rPr>
        <w:t xml:space="preserve">, </w:t>
      </w:r>
      <w:proofErr w:type="spellStart"/>
      <w:r w:rsidRPr="00E06F82">
        <w:rPr>
          <w:color w:val="000000"/>
        </w:rPr>
        <w:t>кросс-метатезис</w:t>
      </w:r>
      <w:proofErr w:type="spellEnd"/>
      <w:r w:rsidRPr="00E06F82">
        <w:rPr>
          <w:color w:val="000000"/>
        </w:rPr>
        <w:t xml:space="preserve"> и </w:t>
      </w:r>
      <w:proofErr w:type="spellStart"/>
      <w:r w:rsidRPr="00E06F82">
        <w:rPr>
          <w:color w:val="000000"/>
        </w:rPr>
        <w:t>метатезисная</w:t>
      </w:r>
      <w:proofErr w:type="spellEnd"/>
      <w:r w:rsidRPr="00E06F82">
        <w:rPr>
          <w:color w:val="000000"/>
        </w:rPr>
        <w:t xml:space="preserve"> полимеризация с раскрытием цикла)</w:t>
      </w:r>
      <w:proofErr w:type="gramEnd"/>
      <w:r w:rsidR="000928B8">
        <w:rPr>
          <w:color w:val="000000"/>
        </w:rPr>
        <w:t xml:space="preserve"> </w:t>
      </w:r>
      <w:r w:rsidR="00C123E7">
        <w:rPr>
          <w:color w:val="000000"/>
        </w:rPr>
        <w:fldChar w:fldCharType="begin"/>
      </w:r>
      <w:r w:rsidR="000928B8">
        <w:rPr>
          <w:color w:val="000000"/>
        </w:rPr>
        <w:instrText xml:space="preserve"> ADDIN ZOTERO_ITEM CSL_CITATION {"citationID":"6qYHYwXl","properties":{"formattedCitation":"[1\\uc0\\u8211{}3]","plainCitation":"[1–3]","noteIndex":0},"citationItems":[{"id":44,"uris":["http://zotero.org/users/9281806/items/Y8T46B7X"],"itemData":{"id":44,"type":"article-journal","container-title":"Organometallics","DOI":"10.1021/acs.organomet.0c00647","ISSN":"0276-7333, 1520-6041","issue":"24","journalAbbreviation":"Organometallics","language":"en","page":"4599-4607","source":"DOI.org (Crossref)","title":"Influence of the N→Ru Coordinate Bond Length on the Activity of New Types of Hoveyda–Grubbs Olefin Metathesis Catalysts Containing a Six-Membered Chelate Ring Possessing a Ruthenium–Nitrogen Bond","URL":"https://pubs.acs.org/doi/10.1021/acs.organomet.0c00647","volume":"39","author":[{"family":"Kumandin","given":"Pavel A."},{"family":"Antonova","given":"Alexandra S."},{"family":"Alekseeva","given":"Kseniia A."},{"family":"Nikitina","given":"Eugeniya V."},{"family":"Novikov","given":"Roman A."},{"family":"Vasilyev","given":"Kirill A."},{"family":"Sinelshchikova","given":"Anna A."},{"family":"Grigoriev","given":"Mikhail S."},{"family":"Polyanskii","given":"Kirill B."},{"family":"Zubkov","given":"Fedor I."}],"accessed":{"date-parts":[["2021",10,21]]},"issued":{"date-parts":[["2020",12,28]]}}},{"id":470,"uris":["http://zotero.org/users/9281806/items/5EJBCT4Z"],"itemData":{"id":470,"type":"article-journal","abstract":"An efficient approach to the synthesis of olefin metathesis HG-type catalysts containing an N→Ru bond in a six-membered chelate ring was proposed. For the most part, these ruthenium chelates can be prepared easily and in high yields based on the interaction between 2-vinylbenzylamines and Ind II (the common precursor for Ru-complex synthesis). It was demonstrated that the increase of the steric volume of substituents attached to the nitrogen atom and in the α-position of the benzylidene fragment leads to a dramatic decrease in the stability of the target ruthenium complexes. The bulkiest iPr substituent bonded to the nitrogen atom or to the α-position does not allow the closing of the chelate cycle. N,N-Diethyl-1-(2-vinylphenyl)propan-1-amine is a limiting case; its interaction with Ind II makes it possible to isolate the corresponding ruthenium chelate in a low yield (5%). Catalytic activity of the synthesized complexes was tested in RCM reactions and compared with α-unsubstituted catalysts obtained previously. The structural peculiarities of the final ruthenium complexes were thoroughly investigated using XRD and NMR analysis, which allowed making a reliable correlation between the structure of the complexes and their catalytic properties.","container-title":"Molecules","DOI":"10.3390/molecules28031188","ISSN":"1420-3049","issue":"3","journalAbbreviation":"Molecules","language":"en","page":"1188","source":"DOI.org (Crossref)","title":"Influence of Substituents in a Six-Membered Chelate Ring of HG-Type Complexes Containing an N→Ru Bond on Their Stability and Catalytic Activity","URL":"https://www.mdpi.com/1420-3049/28/3/1188","volume":"28","author":[{"family":"Vasilyev","given":"Kirill A."},{"family":"Antonova","given":"Alexandra S."},{"family":"Volchkov","given":"Nikita S."},{"family":"Logvinenko","given":"Nikita A."},{"family":"Nikitina","given":"Eugeniya V."},{"family":"Grigoriev","given":"Mikhail S."},{"family":"Novikov","given":"Anton P."},{"family":"Kouznetsov","given":"Vladimir V."},{"family":"Polyanskii","given":"Kirill B."},{"family":"Zubkov","given":"Fedor I."}],"accessed":{"date-parts":[["2023",2,22]]},"issued":{"date-parts":[["2023",1,25]]}}},{"id":42,"uris":["http://zotero.org/users/9281806/items/7YS26RW5"],"itemData":{"id":42,"type":"article-journal","abstract":"A novel and efficient approach to the synthesis of 2-vinylbenzylamines is reported. This involves obtaining 2-vinylbenzylamine ligands from tetrahydroisoquinoline by alkylation and reduction followed by the Hofmann cleavage. The resultant 2-vinylbenzylamines allowed us to obtain new Hoveyda–Grubbs catalysts, which were thoroughly characterised by NMR, ESIMS, and X-ray crystallography. The utility of this chemistry is further demonstrated by the tests of the novel catalysts (up to 10\n              −2\n              mol %) in different metathesis reactions such as cross metathesis (CM), ring-closing metathesis (RCM) and ring-opening cross metathesis (ROCM).","container-title":"Beilstein Journal of Organic Chemistry","DOI":"10.3762/bjoc.15.73","ISSN":"1860-5397","journalAbbreviation":"Beilstein J. Org. Chem.","language":"en","page":"769-779","source":"DOI.org (Crossref)","title":"Hoveyda–Grubbs catalysts with an N→Ru coordinate bond in a six-membered ring. Synthesis of stable, industrially scalable, highly efficient ruthenium metathesis catalysts and 2-vinylbenzylamine ligands as their precursors","URL":"https://www.beilstein-journals.org/bjoc/articles/15/73","volume":"15","author":[{"family":"Polyanskii","given":"Kirill B"},{"family":"Alekseeva","given":"Kseniia A"},{"family":"Raspertov","given":"Pavel V"},{"family":"Kumandin","given":"Pavel A"},{"family":"Nikitina","given":"Eugeniya V"},{"family":"Gurbanov","given":"Atash V"},{"family":"Zubkov","given":"Fedor Ivanovich"}],"accessed":{"date-parts":[["2021",10,21]]},"issued":{"date-parts":[["2019",3,22]]}}}],"schema":"https://github.com/citation-style-language/schema/raw/master/csl-citation.json"} </w:instrText>
      </w:r>
      <w:r w:rsidR="00C123E7">
        <w:rPr>
          <w:color w:val="000000"/>
        </w:rPr>
        <w:fldChar w:fldCharType="separate"/>
      </w:r>
      <w:r w:rsidR="000928B8" w:rsidRPr="000928B8">
        <w:t>[1–3]</w:t>
      </w:r>
      <w:r w:rsidR="00C123E7">
        <w:rPr>
          <w:color w:val="000000"/>
        </w:rPr>
        <w:fldChar w:fldCharType="end"/>
      </w:r>
      <w:r>
        <w:rPr>
          <w:color w:val="000000"/>
        </w:rPr>
        <w:t>.</w:t>
      </w:r>
    </w:p>
    <w:p w:rsidR="00E06F82" w:rsidRDefault="00E06F8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41576" cy="1243670"/>
            <wp:effectExtent l="0" t="0" r="6985" b="0"/>
            <wp:docPr id="4" name="Picture 4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chemical structu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883" cy="125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82" w:rsidRDefault="00E06F8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6F82">
        <w:rPr>
          <w:color w:val="000000"/>
        </w:rPr>
        <w:t xml:space="preserve">Рис. 1. </w:t>
      </w:r>
      <w:proofErr w:type="gramStart"/>
      <w:r w:rsidRPr="00E06F82">
        <w:rPr>
          <w:color w:val="000000"/>
        </w:rPr>
        <w:t>Полученные</w:t>
      </w:r>
      <w:proofErr w:type="gramEnd"/>
      <w:r w:rsidRPr="00E06F82">
        <w:rPr>
          <w:color w:val="000000"/>
        </w:rPr>
        <w:t xml:space="preserve"> азотсодержащие шестичленные </w:t>
      </w:r>
      <w:proofErr w:type="spellStart"/>
      <w:r w:rsidRPr="00E06F82">
        <w:rPr>
          <w:color w:val="000000"/>
        </w:rPr>
        <w:t>хелаты</w:t>
      </w:r>
      <w:proofErr w:type="spellEnd"/>
      <w:r w:rsidRPr="00E06F82">
        <w:rPr>
          <w:color w:val="000000"/>
        </w:rPr>
        <w:t xml:space="preserve"> типа </w:t>
      </w:r>
      <w:proofErr w:type="spellStart"/>
      <w:r w:rsidRPr="00E06F82">
        <w:rPr>
          <w:color w:val="000000"/>
        </w:rPr>
        <w:t>Ховейды-Граббса</w:t>
      </w:r>
      <w:proofErr w:type="spellEnd"/>
      <w:r>
        <w:rPr>
          <w:color w:val="000000"/>
        </w:rPr>
        <w:t xml:space="preserve"> </w:t>
      </w:r>
      <w:r w:rsidRPr="00E06F82">
        <w:rPr>
          <w:b/>
          <w:bCs/>
          <w:color w:val="000000"/>
        </w:rPr>
        <w:t>1</w:t>
      </w:r>
      <w:r>
        <w:rPr>
          <w:color w:val="000000"/>
        </w:rPr>
        <w:t>-</w:t>
      </w:r>
      <w:r w:rsidRPr="00E06F82">
        <w:rPr>
          <w:b/>
          <w:bCs/>
          <w:color w:val="000000"/>
        </w:rPr>
        <w:t>5</w:t>
      </w:r>
      <w:r>
        <w:rPr>
          <w:color w:val="000000"/>
        </w:rPr>
        <w:t>.</w:t>
      </w:r>
    </w:p>
    <w:p w:rsidR="00E06F82" w:rsidRDefault="00E06F8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6F82">
        <w:rPr>
          <w:color w:val="000000"/>
        </w:rPr>
        <w:t xml:space="preserve">Было показано, что с увеличением </w:t>
      </w:r>
      <w:proofErr w:type="spellStart"/>
      <w:r w:rsidRPr="00E06F82">
        <w:rPr>
          <w:color w:val="000000"/>
        </w:rPr>
        <w:t>стерического</w:t>
      </w:r>
      <w:proofErr w:type="spellEnd"/>
      <w:r w:rsidRPr="00E06F82">
        <w:rPr>
          <w:color w:val="000000"/>
        </w:rPr>
        <w:t xml:space="preserve"> объёма заместителей как </w:t>
      </w:r>
      <w:proofErr w:type="gramStart"/>
      <w:r w:rsidRPr="00E06F82">
        <w:rPr>
          <w:color w:val="000000"/>
        </w:rPr>
        <w:t>при</w:t>
      </w:r>
      <w:proofErr w:type="gramEnd"/>
      <w:r w:rsidRPr="00E06F82">
        <w:rPr>
          <w:color w:val="000000"/>
        </w:rPr>
        <w:t xml:space="preserve"> </w:t>
      </w:r>
      <w:proofErr w:type="spellStart"/>
      <w:r w:rsidRPr="00E06F82">
        <w:rPr>
          <w:color w:val="000000"/>
        </w:rPr>
        <w:t>донирующем</w:t>
      </w:r>
      <w:proofErr w:type="spellEnd"/>
      <w:r w:rsidRPr="00E06F82">
        <w:rPr>
          <w:color w:val="000000"/>
        </w:rPr>
        <w:t xml:space="preserve"> </w:t>
      </w:r>
      <w:proofErr w:type="gramStart"/>
      <w:r w:rsidRPr="00E06F82">
        <w:rPr>
          <w:color w:val="000000"/>
        </w:rPr>
        <w:t>атоме</w:t>
      </w:r>
      <w:proofErr w:type="gramEnd"/>
      <w:r w:rsidRPr="00E06F82">
        <w:rPr>
          <w:color w:val="000000"/>
        </w:rPr>
        <w:t xml:space="preserve"> азота, так и </w:t>
      </w:r>
      <w:proofErr w:type="spellStart"/>
      <w:r w:rsidRPr="00E06F82">
        <w:rPr>
          <w:color w:val="000000"/>
        </w:rPr>
        <w:t>бензильном</w:t>
      </w:r>
      <w:proofErr w:type="spellEnd"/>
      <w:r w:rsidRPr="00E06F82">
        <w:rPr>
          <w:color w:val="000000"/>
        </w:rPr>
        <w:t xml:space="preserve"> положении </w:t>
      </w:r>
      <w:proofErr w:type="spellStart"/>
      <w:r w:rsidRPr="00E06F82">
        <w:rPr>
          <w:color w:val="000000"/>
        </w:rPr>
        <w:t>хелатирующего</w:t>
      </w:r>
      <w:proofErr w:type="spellEnd"/>
      <w:r w:rsidRPr="00E06F82">
        <w:rPr>
          <w:color w:val="000000"/>
        </w:rPr>
        <w:t xml:space="preserve"> </w:t>
      </w:r>
      <w:proofErr w:type="spellStart"/>
      <w:r w:rsidRPr="00E06F82">
        <w:rPr>
          <w:color w:val="000000"/>
        </w:rPr>
        <w:t>лиганда</w:t>
      </w:r>
      <w:proofErr w:type="spellEnd"/>
      <w:r w:rsidRPr="00E06F82">
        <w:rPr>
          <w:color w:val="000000"/>
        </w:rPr>
        <w:t xml:space="preserve"> увеличивается каталитическая активность (рис. 2). </w:t>
      </w:r>
    </w:p>
    <w:p w:rsidR="00E06F82" w:rsidRDefault="00E06F8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6F82">
        <w:rPr>
          <w:noProof/>
          <w:color w:val="000000"/>
        </w:rPr>
        <w:drawing>
          <wp:inline distT="0" distB="0" distL="0" distR="0">
            <wp:extent cx="4991533" cy="1912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533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B8" w:rsidRDefault="00E06F82" w:rsidP="00E0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6F82">
        <w:rPr>
          <w:color w:val="000000"/>
        </w:rPr>
        <w:t xml:space="preserve">Рис. 2. Кинетические кривые (слева) модельной реакции </w:t>
      </w:r>
      <w:proofErr w:type="spellStart"/>
      <w:r w:rsidRPr="00E06F82">
        <w:rPr>
          <w:color w:val="000000"/>
        </w:rPr>
        <w:t>метатезиса</w:t>
      </w:r>
      <w:proofErr w:type="spellEnd"/>
      <w:r w:rsidRPr="00E06F82">
        <w:rPr>
          <w:color w:val="000000"/>
        </w:rPr>
        <w:t xml:space="preserve"> олефинов с образованием цикла (справа) в присутствии катализаторов </w:t>
      </w:r>
      <w:r w:rsidRPr="00E06F82">
        <w:rPr>
          <w:b/>
          <w:bCs/>
          <w:color w:val="000000"/>
        </w:rPr>
        <w:t>1–5</w:t>
      </w:r>
      <w:r w:rsidRPr="00E06F82">
        <w:rPr>
          <w:color w:val="000000"/>
        </w:rPr>
        <w:t xml:space="preserve">. </w:t>
      </w:r>
    </w:p>
    <w:p w:rsidR="00A02163" w:rsidRPr="00A02163" w:rsidRDefault="000928B8" w:rsidP="000928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Автор выражает благодарность своим коллегам </w:t>
      </w:r>
      <w:r w:rsidRPr="000928B8">
        <w:rPr>
          <w:i/>
          <w:iCs/>
          <w:color w:val="000000"/>
        </w:rPr>
        <w:t>Полянскому К.Б.</w:t>
      </w:r>
      <w:r>
        <w:rPr>
          <w:i/>
          <w:iCs/>
          <w:color w:val="000000"/>
        </w:rPr>
        <w:t xml:space="preserve"> </w:t>
      </w:r>
      <w:r w:rsidRPr="000928B8">
        <w:rPr>
          <w:i/>
          <w:iCs/>
          <w:color w:val="000000"/>
        </w:rPr>
        <w:t>в</w:t>
      </w:r>
      <w:r>
        <w:rPr>
          <w:i/>
          <w:iCs/>
          <w:color w:val="000000"/>
        </w:rPr>
        <w:t>.</w:t>
      </w:r>
      <w:r w:rsidRPr="000928B8">
        <w:rPr>
          <w:i/>
          <w:iCs/>
          <w:color w:val="000000"/>
        </w:rPr>
        <w:t>н</w:t>
      </w:r>
      <w:r>
        <w:rPr>
          <w:i/>
          <w:iCs/>
          <w:color w:val="000000"/>
        </w:rPr>
        <w:t>.с.</w:t>
      </w:r>
      <w:r w:rsidRPr="000928B8">
        <w:rPr>
          <w:i/>
          <w:iCs/>
          <w:color w:val="000000"/>
        </w:rPr>
        <w:t xml:space="preserve"> лаборатории полимерных продуктов и полимерных присадок, ООО "РН-ЦИР"</w:t>
      </w:r>
      <w:r>
        <w:rPr>
          <w:i/>
          <w:iCs/>
          <w:color w:val="000000"/>
        </w:rPr>
        <w:t xml:space="preserve"> и </w:t>
      </w:r>
      <w:r w:rsidRPr="000928B8">
        <w:rPr>
          <w:i/>
          <w:iCs/>
          <w:color w:val="000000"/>
        </w:rPr>
        <w:t xml:space="preserve">Григорьеву М.С. </w:t>
      </w:r>
      <w:proofErr w:type="gramStart"/>
      <w:r>
        <w:rPr>
          <w:i/>
          <w:iCs/>
          <w:color w:val="000000"/>
        </w:rPr>
        <w:t>н</w:t>
      </w:r>
      <w:proofErr w:type="gramEnd"/>
      <w:r>
        <w:rPr>
          <w:i/>
          <w:iCs/>
          <w:color w:val="000000"/>
        </w:rPr>
        <w:t>.</w:t>
      </w:r>
      <w:proofErr w:type="gramStart"/>
      <w:r w:rsidRPr="000928B8">
        <w:rPr>
          <w:i/>
          <w:iCs/>
          <w:color w:val="000000"/>
        </w:rPr>
        <w:t>с</w:t>
      </w:r>
      <w:proofErr w:type="gramEnd"/>
      <w:r>
        <w:rPr>
          <w:i/>
          <w:iCs/>
          <w:color w:val="000000"/>
        </w:rPr>
        <w:t>.</w:t>
      </w:r>
      <w:r w:rsidRPr="000928B8">
        <w:rPr>
          <w:i/>
          <w:iCs/>
          <w:color w:val="000000"/>
        </w:rPr>
        <w:t xml:space="preserve"> Института физической и электрохимии РАН за </w:t>
      </w:r>
      <w:proofErr w:type="spellStart"/>
      <w:r w:rsidRPr="000928B8">
        <w:rPr>
          <w:i/>
          <w:iCs/>
          <w:color w:val="000000"/>
        </w:rPr>
        <w:t>РСА-исследовани</w:t>
      </w:r>
      <w:r>
        <w:rPr>
          <w:i/>
          <w:iCs/>
          <w:color w:val="000000"/>
        </w:rPr>
        <w:t>я</w:t>
      </w:r>
      <w:proofErr w:type="spellEnd"/>
      <w:r>
        <w:rPr>
          <w:i/>
          <w:iCs/>
          <w:color w:val="000000"/>
        </w:rPr>
        <w:t>.</w:t>
      </w:r>
    </w:p>
    <w:p w:rsidR="00130241" w:rsidRPr="006928F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0928B8" w:rsidRPr="000928B8" w:rsidRDefault="00C123E7" w:rsidP="000928B8">
      <w:pPr>
        <w:pStyle w:val="aa"/>
        <w:jc w:val="both"/>
        <w:rPr>
          <w:lang w:val="en-US"/>
        </w:rPr>
      </w:pPr>
      <w:r>
        <w:rPr>
          <w:color w:val="000000"/>
          <w:lang w:val="en-US"/>
        </w:rPr>
        <w:fldChar w:fldCharType="begin"/>
      </w:r>
      <w:r w:rsidR="000928B8">
        <w:rPr>
          <w:color w:val="000000"/>
          <w:lang w:val="en-US"/>
        </w:rPr>
        <w:instrText xml:space="preserve"> ADDIN ZOTERO_BIBL {"uncited":[],"omitted":[],"custom":[]} CSL_BIBLIOGRAPHY </w:instrText>
      </w:r>
      <w:r>
        <w:rPr>
          <w:color w:val="000000"/>
          <w:lang w:val="en-US"/>
        </w:rPr>
        <w:fldChar w:fldCharType="separate"/>
      </w:r>
      <w:r w:rsidR="000928B8" w:rsidRPr="000928B8">
        <w:rPr>
          <w:lang w:val="en-US"/>
        </w:rPr>
        <w:t>1.</w:t>
      </w:r>
      <w:r w:rsidR="000928B8" w:rsidRPr="000928B8">
        <w:rPr>
          <w:lang w:val="en-US"/>
        </w:rPr>
        <w:tab/>
        <w:t>Kumandin P.A. et al. Influence of the N→Ru Coordinate Bond Length on the Activity of New Types of Hoveyda–Grubbs Olefin Metathesis Catalysts Containing a Six-Membered Chelate Ring Possessing a Ruthenium–Nitrogen Bond // Organometallics. 2020. Vol. 39, № 24. P. 4599–4607.</w:t>
      </w:r>
    </w:p>
    <w:p w:rsidR="000928B8" w:rsidRPr="000928B8" w:rsidRDefault="000928B8" w:rsidP="000928B8">
      <w:pPr>
        <w:pStyle w:val="aa"/>
        <w:jc w:val="both"/>
        <w:rPr>
          <w:lang w:val="en-US"/>
        </w:rPr>
      </w:pPr>
      <w:r w:rsidRPr="000928B8">
        <w:rPr>
          <w:lang w:val="en-US"/>
        </w:rPr>
        <w:t>2.</w:t>
      </w:r>
      <w:r w:rsidRPr="000928B8">
        <w:rPr>
          <w:lang w:val="en-US"/>
        </w:rPr>
        <w:tab/>
        <w:t>Vasilyev K.A. et al. Influence of Substituents in a Six-Membered Chelate Ring of HG-Type Complexes Containing an N→Ru Bond on Their Stability and Catalytic Activity // Molecules. 2023. Vol. 28, № 3. P. 1188.</w:t>
      </w:r>
    </w:p>
    <w:p w:rsidR="00116478" w:rsidRPr="00116478" w:rsidRDefault="000928B8" w:rsidP="000928B8">
      <w:pPr>
        <w:pStyle w:val="aa"/>
        <w:jc w:val="both"/>
        <w:rPr>
          <w:color w:val="000000"/>
          <w:lang w:val="en-US"/>
        </w:rPr>
      </w:pPr>
      <w:r w:rsidRPr="000928B8">
        <w:rPr>
          <w:lang w:val="en-US"/>
        </w:rPr>
        <w:t>3.</w:t>
      </w:r>
      <w:r w:rsidRPr="000928B8">
        <w:rPr>
          <w:lang w:val="en-US"/>
        </w:rPr>
        <w:tab/>
        <w:t xml:space="preserve">Polyanskii K.B. et al. Hoveyda–Grubbs catalysts with an N→Ru coordinate bond in a six-membered ring. Synthesis of stable, industrially scalable, highly efficient ruthenium metathesis catalysts and 2-vinylbenzylamine ligands as their precursors // Beilstein J. Org. </w:t>
      </w:r>
      <w:r w:rsidRPr="000928B8">
        <w:t>Chem. 2019. Vol. 15. P. 769–779.</w:t>
      </w:r>
      <w:r w:rsidR="00C123E7">
        <w:rPr>
          <w:color w:val="000000"/>
          <w:lang w:val="en-US"/>
        </w:rPr>
        <w:fldChar w:fldCharType="end"/>
      </w:r>
    </w:p>
    <w:sectPr w:rsidR="00116478" w:rsidRPr="00116478" w:rsidSect="00C123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928B8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28F6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123E7"/>
    <w:rsid w:val="00CD00B1"/>
    <w:rsid w:val="00D22306"/>
    <w:rsid w:val="00D42542"/>
    <w:rsid w:val="00D8121C"/>
    <w:rsid w:val="00E06F82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123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12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12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23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12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12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12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23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12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ibliography"/>
    <w:basedOn w:val="a"/>
    <w:next w:val="a"/>
    <w:uiPriority w:val="37"/>
    <w:unhideWhenUsed/>
    <w:rsid w:val="000928B8"/>
    <w:pPr>
      <w:tabs>
        <w:tab w:val="left" w:pos="264"/>
      </w:tabs>
      <w:ind w:left="264" w:hanging="264"/>
    </w:pPr>
  </w:style>
  <w:style w:type="paragraph" w:styleId="ab">
    <w:name w:val="Balloon Text"/>
    <w:basedOn w:val="a"/>
    <w:link w:val="ac"/>
    <w:uiPriority w:val="99"/>
    <w:semiHidden/>
    <w:unhideWhenUsed/>
    <w:rsid w:val="006928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8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A37BB-8234-47C0-B532-8E0D6808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2024-03-05T19:42:00Z</dcterms:created>
  <dcterms:modified xsi:type="dcterms:W3CDTF">2024-03-05T19:42:00Z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zotero-version="6.0.30"&gt;&lt;session id="bbLPvgAi"/&gt;&lt;style id="http://www.zotero.org/styles/gost-r-7-0-5-2008-numeric" hasBibliography="1" bibliographyStyleHasBeenSet="1"/&gt;&lt;prefs&gt;&lt;pref name="fieldType" value="Field"/&gt;&lt;pref name="automat</vt:lpwstr>
  </property>
  <property fmtid="{D5CDD505-2E9C-101B-9397-08002B2CF9AE}" pid="26" name="ZOTERO_PREF_2">
    <vt:lpwstr>icJournalAbbreviations" value="true"/&gt;&lt;/prefs&gt;&lt;/data&gt;</vt:lpwstr>
  </property>
</Properties>
</file>