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A51" w14:textId="1E99CCCE" w:rsidR="00C16BA7" w:rsidRPr="00212B2B" w:rsidRDefault="00C16BA7" w:rsidP="00C16B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Сложные </w:t>
      </w:r>
      <w:proofErr w:type="spellStart"/>
      <w:r w:rsidRPr="004C784A">
        <w:rPr>
          <w:b/>
          <w:color w:val="000000"/>
        </w:rPr>
        <w:t>титанониоба</w:t>
      </w:r>
      <w:r>
        <w:rPr>
          <w:b/>
          <w:color w:val="000000"/>
        </w:rPr>
        <w:t>ты</w:t>
      </w:r>
      <w:proofErr w:type="spellEnd"/>
      <w:r>
        <w:rPr>
          <w:b/>
          <w:color w:val="000000"/>
        </w:rPr>
        <w:t xml:space="preserve"> </w:t>
      </w:r>
      <w:r w:rsidRPr="00212B2B">
        <w:rPr>
          <w:b/>
          <w:i/>
          <w:color w:val="000000"/>
          <w:lang w:val="en-US"/>
        </w:rPr>
        <w:t>A</w:t>
      </w:r>
      <w:r>
        <w:rPr>
          <w:b/>
          <w:color w:val="000000"/>
        </w:rPr>
        <w:t>TiNbO</w:t>
      </w:r>
      <w:r w:rsidRPr="004C784A">
        <w:rPr>
          <w:b/>
          <w:color w:val="000000"/>
          <w:vertAlign w:val="subscript"/>
        </w:rPr>
        <w:t>5</w:t>
      </w:r>
      <w:r>
        <w:rPr>
          <w:b/>
          <w:color w:val="000000"/>
        </w:rPr>
        <w:t xml:space="preserve"> </w:t>
      </w:r>
      <w:r w:rsidRPr="00212B2B">
        <w:rPr>
          <w:b/>
          <w:color w:val="000000"/>
        </w:rPr>
        <w:t>(</w:t>
      </w:r>
      <w:r>
        <w:rPr>
          <w:b/>
          <w:color w:val="000000"/>
          <w:lang w:val="en-US"/>
        </w:rPr>
        <w:t>A</w:t>
      </w:r>
      <w:r w:rsidRPr="00212B2B">
        <w:rPr>
          <w:b/>
          <w:color w:val="000000"/>
        </w:rPr>
        <w:t xml:space="preserve"> = </w:t>
      </w:r>
      <w:r>
        <w:rPr>
          <w:b/>
          <w:color w:val="000000"/>
          <w:lang w:val="en-US"/>
        </w:rPr>
        <w:t>H</w:t>
      </w:r>
      <w:r w:rsidRPr="00212B2B">
        <w:rPr>
          <w:b/>
          <w:color w:val="000000"/>
          <w:vertAlign w:val="superscript"/>
        </w:rPr>
        <w:t>+</w:t>
      </w:r>
      <w:r w:rsidRPr="00212B2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Li</w:t>
      </w:r>
      <w:r w:rsidRPr="00212B2B">
        <w:rPr>
          <w:b/>
          <w:color w:val="000000"/>
          <w:vertAlign w:val="superscript"/>
        </w:rPr>
        <w:t>+</w:t>
      </w:r>
      <w:r w:rsidRPr="00212B2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Na</w:t>
      </w:r>
      <w:r w:rsidRPr="00212B2B">
        <w:rPr>
          <w:b/>
          <w:color w:val="000000"/>
          <w:vertAlign w:val="superscript"/>
        </w:rPr>
        <w:t>+</w:t>
      </w:r>
      <w:r w:rsidRPr="00212B2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K</w:t>
      </w:r>
      <w:r w:rsidRPr="00212B2B">
        <w:rPr>
          <w:b/>
          <w:color w:val="000000"/>
          <w:vertAlign w:val="superscript"/>
        </w:rPr>
        <w:t>+</w:t>
      </w:r>
      <w:r w:rsidRPr="00212B2B">
        <w:rPr>
          <w:b/>
          <w:color w:val="000000"/>
        </w:rPr>
        <w:t>)</w:t>
      </w:r>
      <w:r>
        <w:rPr>
          <w:b/>
          <w:color w:val="000000"/>
        </w:rPr>
        <w:t xml:space="preserve">: </w:t>
      </w:r>
      <w:r w:rsidR="00811B9E">
        <w:rPr>
          <w:b/>
          <w:color w:val="000000"/>
        </w:rPr>
        <w:t xml:space="preserve">синтез, </w:t>
      </w:r>
      <w:r w:rsidRPr="004C784A">
        <w:rPr>
          <w:b/>
          <w:color w:val="000000"/>
        </w:rPr>
        <w:t>структур</w:t>
      </w:r>
      <w:r w:rsidR="00811B9E">
        <w:rPr>
          <w:b/>
          <w:color w:val="000000"/>
        </w:rPr>
        <w:t>а</w:t>
      </w:r>
      <w:r w:rsidRPr="004C784A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Pr="004C784A">
        <w:rPr>
          <w:b/>
          <w:color w:val="000000"/>
        </w:rPr>
        <w:t xml:space="preserve"> </w:t>
      </w:r>
      <w:proofErr w:type="spellStart"/>
      <w:r w:rsidRPr="004C784A">
        <w:rPr>
          <w:b/>
          <w:color w:val="000000"/>
        </w:rPr>
        <w:t>интеркаляционны</w:t>
      </w:r>
      <w:r w:rsidR="00811B9E">
        <w:rPr>
          <w:b/>
          <w:color w:val="000000"/>
        </w:rPr>
        <w:t>е</w:t>
      </w:r>
      <w:proofErr w:type="spellEnd"/>
      <w:r w:rsidRPr="004C784A">
        <w:rPr>
          <w:b/>
          <w:color w:val="000000"/>
        </w:rPr>
        <w:t xml:space="preserve"> свойств</w:t>
      </w:r>
      <w:r w:rsidR="00811B9E">
        <w:rPr>
          <w:b/>
          <w:color w:val="000000"/>
        </w:rPr>
        <w:t>а</w:t>
      </w:r>
    </w:p>
    <w:p w14:paraId="00000002" w14:textId="47FF53BE" w:rsidR="00130241" w:rsidRDefault="0013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C784A">
        <w:rPr>
          <w:b/>
          <w:i/>
          <w:color w:val="000000"/>
        </w:rPr>
        <w:t>Маренко А.П.,</w:t>
      </w:r>
      <w:r w:rsidRPr="004C784A">
        <w:rPr>
          <w:b/>
          <w:i/>
          <w:color w:val="000000"/>
          <w:vertAlign w:val="superscript"/>
        </w:rPr>
        <w:t>1</w:t>
      </w:r>
      <w:r w:rsidRPr="004C784A">
        <w:rPr>
          <w:b/>
          <w:i/>
          <w:color w:val="000000"/>
        </w:rPr>
        <w:t xml:space="preserve"> Алексеева А.М.,</w:t>
      </w:r>
      <w:r w:rsidRPr="004C784A">
        <w:rPr>
          <w:b/>
          <w:i/>
          <w:color w:val="000000"/>
          <w:vertAlign w:val="superscript"/>
        </w:rPr>
        <w:t>1</w:t>
      </w:r>
      <w:r w:rsidRPr="004C784A">
        <w:rPr>
          <w:b/>
          <w:i/>
          <w:color w:val="000000"/>
        </w:rPr>
        <w:t xml:space="preserve"> Дрожжин О.А.,</w:t>
      </w:r>
      <w:r w:rsidRPr="004C784A">
        <w:rPr>
          <w:b/>
          <w:i/>
          <w:color w:val="000000"/>
          <w:vertAlign w:val="superscript"/>
        </w:rPr>
        <w:t>1</w:t>
      </w:r>
      <w:r w:rsidRPr="004C784A">
        <w:rPr>
          <w:b/>
          <w:i/>
          <w:color w:val="000000"/>
        </w:rPr>
        <w:t xml:space="preserve"> Антипов Е.В.</w:t>
      </w:r>
      <w:r w:rsidRPr="004C784A">
        <w:rPr>
          <w:b/>
          <w:i/>
          <w:color w:val="000000"/>
          <w:vertAlign w:val="superscript"/>
        </w:rPr>
        <w:t>1,2</w:t>
      </w:r>
    </w:p>
    <w:p w14:paraId="00000003" w14:textId="56DE637B" w:rsidR="00130241" w:rsidRDefault="0013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 w:rsidRPr="00137044">
        <w:rPr>
          <w:i/>
          <w:iCs/>
          <w:color w:val="000000"/>
        </w:rPr>
        <w:t>1</w:t>
      </w:r>
      <w:r w:rsidRPr="0023307C">
        <w:rPr>
          <w:i/>
          <w:iCs/>
          <w:color w:val="000000"/>
        </w:rPr>
        <w:t xml:space="preserve"> год обучения</w:t>
      </w:r>
    </w:p>
    <w:p w14:paraId="18EA6937" w14:textId="77777777" w:rsidR="00137044" w:rsidRPr="00921D45" w:rsidRDefault="00137044" w:rsidP="0013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3D32570" w14:textId="77777777" w:rsidR="00137044" w:rsidRPr="00391C38" w:rsidRDefault="00137044" w:rsidP="0013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6503E50" w14:textId="77777777" w:rsidR="00137044" w:rsidRDefault="00137044" w:rsidP="0013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C784A">
        <w:rPr>
          <w:i/>
          <w:color w:val="000000"/>
          <w:vertAlign w:val="superscript"/>
        </w:rPr>
        <w:t>2</w:t>
      </w:r>
      <w:r w:rsidRPr="004C784A">
        <w:rPr>
          <w:i/>
          <w:color w:val="000000"/>
        </w:rPr>
        <w:t>Сколковский институт науки и технологий, Москва, Россия</w:t>
      </w:r>
    </w:p>
    <w:p w14:paraId="4F734A05" w14:textId="77777777" w:rsidR="00137044" w:rsidRPr="004C784A" w:rsidRDefault="00137044" w:rsidP="0013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C784A">
        <w:rPr>
          <w:i/>
          <w:color w:val="000000"/>
          <w:lang w:val="en-US"/>
        </w:rPr>
        <w:t xml:space="preserve">E-mail: </w:t>
      </w:r>
      <w:r w:rsidRPr="00EC2EC7">
        <w:rPr>
          <w:i/>
          <w:u w:val="single"/>
          <w:lang w:val="en-US"/>
        </w:rPr>
        <w:t>marenko.andrey@mail.ru</w:t>
      </w:r>
    </w:p>
    <w:p w14:paraId="4F94557E" w14:textId="469DA3E5" w:rsidR="00F01B0A" w:rsidRPr="00266E7B" w:rsidRDefault="00A301D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Кристаллические структуры сложных </w:t>
      </w:r>
      <w:proofErr w:type="spellStart"/>
      <w:r>
        <w:t>титанониобатов</w:t>
      </w:r>
      <w:proofErr w:type="spellEnd"/>
      <w:r>
        <w:t xml:space="preserve"> </w:t>
      </w:r>
      <w:proofErr w:type="spellStart"/>
      <w:r w:rsidR="00811B9E" w:rsidRPr="000D769A">
        <w:rPr>
          <w:i/>
          <w:lang w:val="en-US"/>
        </w:rPr>
        <w:t>A</w:t>
      </w:r>
      <w:r w:rsidR="00811B9E">
        <w:rPr>
          <w:lang w:val="en-US"/>
        </w:rPr>
        <w:t>TiNbO</w:t>
      </w:r>
      <w:proofErr w:type="spellEnd"/>
      <w:r w:rsidR="00811B9E" w:rsidRPr="000D769A">
        <w:rPr>
          <w:vertAlign w:val="subscript"/>
        </w:rPr>
        <w:t>5</w:t>
      </w:r>
      <w:r w:rsidR="00811B9E" w:rsidRPr="00414AFE">
        <w:t xml:space="preserve"> </w:t>
      </w:r>
      <w:r w:rsidR="00FE5AB5">
        <w:t>образован</w:t>
      </w:r>
      <w:r>
        <w:t>ы</w:t>
      </w:r>
      <w:r w:rsidR="00FE5AB5">
        <w:t xml:space="preserve"> путем различной пространственной упаковки слоев октаэдров </w:t>
      </w:r>
      <w:r w:rsidR="00FE5AB5" w:rsidRPr="00B424C1">
        <w:rPr>
          <w:color w:val="000000"/>
        </w:rPr>
        <w:t>[</w:t>
      </w:r>
      <w:r w:rsidR="00FE5AB5">
        <w:rPr>
          <w:color w:val="000000"/>
        </w:rPr>
        <w:t>(</w:t>
      </w:r>
      <w:proofErr w:type="spellStart"/>
      <w:proofErr w:type="gramStart"/>
      <w:r w:rsidR="00FE5AB5" w:rsidRPr="00B424C1">
        <w:rPr>
          <w:color w:val="000000"/>
        </w:rPr>
        <w:t>Ti</w:t>
      </w:r>
      <w:proofErr w:type="spellEnd"/>
      <w:r w:rsidR="00FE5AB5">
        <w:rPr>
          <w:color w:val="000000"/>
        </w:rPr>
        <w:t>,</w:t>
      </w:r>
      <w:r w:rsidR="00FE5AB5">
        <w:rPr>
          <w:color w:val="000000"/>
          <w:lang w:val="en-US"/>
        </w:rPr>
        <w:t>Nb</w:t>
      </w:r>
      <w:proofErr w:type="gramEnd"/>
      <w:r w:rsidR="00FE5AB5" w:rsidRPr="00BA46BC">
        <w:rPr>
          <w:color w:val="000000"/>
        </w:rPr>
        <w:t>)</w:t>
      </w:r>
      <w:r w:rsidR="00FE5AB5" w:rsidRPr="00B424C1">
        <w:rPr>
          <w:color w:val="000000"/>
        </w:rPr>
        <w:t>O</w:t>
      </w:r>
      <w:r w:rsidR="00FE5AB5" w:rsidRPr="00B424C1">
        <w:rPr>
          <w:color w:val="000000"/>
          <w:vertAlign w:val="subscript"/>
        </w:rPr>
        <w:t>6</w:t>
      </w:r>
      <w:r w:rsidR="00FE5AB5" w:rsidRPr="00B424C1">
        <w:rPr>
          <w:color w:val="000000"/>
        </w:rPr>
        <w:t>]</w:t>
      </w:r>
      <w:r w:rsidR="005B3049">
        <w:rPr>
          <w:color w:val="000000"/>
        </w:rPr>
        <w:t xml:space="preserve">, между которыми расположены </w:t>
      </w:r>
      <w:r w:rsidR="005B3049" w:rsidRPr="00414AFE">
        <w:rPr>
          <w:i/>
          <w:color w:val="000000"/>
          <w:lang w:val="en-US"/>
        </w:rPr>
        <w:t>A</w:t>
      </w:r>
      <w:r w:rsidR="00BC2E59" w:rsidRPr="00414AFE">
        <w:t>–</w:t>
      </w:r>
      <w:r w:rsidR="005B3049">
        <w:rPr>
          <w:color w:val="000000"/>
        </w:rPr>
        <w:t>катионы (</w:t>
      </w:r>
      <w:r w:rsidR="005B3049" w:rsidRPr="000D769A">
        <w:rPr>
          <w:i/>
          <w:lang w:val="en-US"/>
        </w:rPr>
        <w:t>A</w:t>
      </w:r>
      <w:r w:rsidR="005B3049">
        <w:t xml:space="preserve"> =</w:t>
      </w:r>
      <w:r w:rsidR="005B3049" w:rsidRPr="000939C5">
        <w:t xml:space="preserve"> </w:t>
      </w:r>
      <w:r w:rsidR="005B3049">
        <w:rPr>
          <w:lang w:val="en-US"/>
        </w:rPr>
        <w:t>H</w:t>
      </w:r>
      <w:r w:rsidR="005B3049" w:rsidRPr="000939C5">
        <w:t xml:space="preserve">, </w:t>
      </w:r>
      <w:r w:rsidR="005B3049">
        <w:rPr>
          <w:lang w:val="en-US"/>
        </w:rPr>
        <w:t>Li</w:t>
      </w:r>
      <w:r w:rsidR="005B3049" w:rsidRPr="000939C5">
        <w:t xml:space="preserve">, </w:t>
      </w:r>
      <w:r w:rsidR="005B3049">
        <w:rPr>
          <w:lang w:val="en-US"/>
        </w:rPr>
        <w:t>Na</w:t>
      </w:r>
      <w:r w:rsidR="005B3049">
        <w:t xml:space="preserve"> и </w:t>
      </w:r>
      <w:r w:rsidR="005B3049">
        <w:rPr>
          <w:lang w:val="en-US"/>
        </w:rPr>
        <w:t>K</w:t>
      </w:r>
      <w:r w:rsidR="005B3049" w:rsidRPr="00414AFE">
        <w:t>).</w:t>
      </w:r>
      <w:r w:rsidR="00FE5AB5">
        <w:rPr>
          <w:color w:val="000000"/>
        </w:rPr>
        <w:t xml:space="preserve"> </w:t>
      </w:r>
      <w:r w:rsidR="00F10982">
        <w:rPr>
          <w:color w:val="000000"/>
        </w:rPr>
        <w:t xml:space="preserve">Прочные ковалентные </w:t>
      </w:r>
      <w:r w:rsidR="00F431A1">
        <w:rPr>
          <w:color w:val="000000"/>
        </w:rPr>
        <w:t>внутри слоевые</w:t>
      </w:r>
      <w:r w:rsidR="00F10982">
        <w:rPr>
          <w:color w:val="000000"/>
        </w:rPr>
        <w:t xml:space="preserve"> связи </w:t>
      </w:r>
      <w:r w:rsidR="00BA2BF5" w:rsidRPr="00F431A1">
        <w:rPr>
          <w:color w:val="000000"/>
        </w:rPr>
        <w:t xml:space="preserve">в сочетании </w:t>
      </w:r>
      <w:r w:rsidR="00BA2BF5" w:rsidRPr="00F431A1">
        <w:t>с</w:t>
      </w:r>
      <w:r w:rsidR="00F10982" w:rsidRPr="00F431A1">
        <w:t xml:space="preserve"> межслоевым </w:t>
      </w:r>
      <w:r w:rsidR="00BA2BF5" w:rsidRPr="00F431A1">
        <w:t>кулоновским взаимодействием обеспечива</w:t>
      </w:r>
      <w:r w:rsidR="00B91EC2" w:rsidRPr="00F431A1">
        <w:t>ю</w:t>
      </w:r>
      <w:r w:rsidR="00BA2BF5" w:rsidRPr="00F431A1">
        <w:t xml:space="preserve">т устойчивость структур в условиях ионного обмена и электрохимической интеркаляции. </w:t>
      </w:r>
      <w:r w:rsidR="005B3049" w:rsidRPr="00F431A1">
        <w:t>Возможность реализации многоэлектронных процессов</w:t>
      </w:r>
      <w:r w:rsidR="00B91EC2" w:rsidRPr="00F431A1">
        <w:t xml:space="preserve"> при</w:t>
      </w:r>
      <w:r w:rsidR="005B3049" w:rsidRPr="00F431A1">
        <w:t xml:space="preserve"> </w:t>
      </w:r>
      <w:r w:rsidR="00B91EC2" w:rsidRPr="00F431A1">
        <w:rPr>
          <w:lang w:val="en-US"/>
        </w:rPr>
        <w:t>Li</w:t>
      </w:r>
      <w:r w:rsidR="00B91EC2" w:rsidRPr="00F431A1">
        <w:rPr>
          <w:vertAlign w:val="superscript"/>
        </w:rPr>
        <w:t>+</w:t>
      </w:r>
      <w:r w:rsidR="00B91EC2" w:rsidRPr="00F431A1">
        <w:t>/</w:t>
      </w:r>
      <w:r w:rsidR="00B91EC2" w:rsidRPr="00F431A1">
        <w:rPr>
          <w:lang w:val="en-US"/>
        </w:rPr>
        <w:t>Na</w:t>
      </w:r>
      <w:r w:rsidR="00B91EC2" w:rsidRPr="00F431A1">
        <w:rPr>
          <w:vertAlign w:val="superscript"/>
        </w:rPr>
        <w:t>+</w:t>
      </w:r>
      <w:r w:rsidR="00F431A1" w:rsidRPr="00F431A1">
        <w:t>–</w:t>
      </w:r>
      <w:r w:rsidR="00F01B0A" w:rsidRPr="00F431A1">
        <w:t xml:space="preserve">(де)интеркаляции </w:t>
      </w:r>
      <w:r w:rsidR="005B3049" w:rsidRPr="00F431A1">
        <w:t>(</w:t>
      </w:r>
      <w:r w:rsidR="005B3049" w:rsidRPr="00F431A1">
        <w:rPr>
          <w:szCs w:val="28"/>
          <w:lang w:val="en-US"/>
        </w:rPr>
        <w:t>Ti</w:t>
      </w:r>
      <w:r w:rsidR="005B3049" w:rsidRPr="00F431A1">
        <w:rPr>
          <w:szCs w:val="28"/>
          <w:vertAlign w:val="superscript"/>
        </w:rPr>
        <w:t>4+</w:t>
      </w:r>
      <w:r w:rsidR="005B3049" w:rsidRPr="00F431A1">
        <w:rPr>
          <w:szCs w:val="28"/>
        </w:rPr>
        <w:sym w:font="Symbol" w:char="F0AB"/>
      </w:r>
      <w:r w:rsidR="005B3049" w:rsidRPr="00F431A1">
        <w:rPr>
          <w:szCs w:val="28"/>
          <w:lang w:val="en-US"/>
        </w:rPr>
        <w:t>Ti</w:t>
      </w:r>
      <w:r w:rsidR="005B3049" w:rsidRPr="00F431A1">
        <w:rPr>
          <w:szCs w:val="28"/>
          <w:vertAlign w:val="superscript"/>
        </w:rPr>
        <w:t>3+</w:t>
      </w:r>
      <w:r w:rsidR="005B3049" w:rsidRPr="00F431A1">
        <w:rPr>
          <w:szCs w:val="28"/>
        </w:rPr>
        <w:t xml:space="preserve">, </w:t>
      </w:r>
      <w:r w:rsidR="005B3049" w:rsidRPr="00F431A1">
        <w:rPr>
          <w:szCs w:val="28"/>
          <w:lang w:val="en-US"/>
        </w:rPr>
        <w:t>Nb</w:t>
      </w:r>
      <w:r w:rsidR="005B3049" w:rsidRPr="00F431A1">
        <w:rPr>
          <w:szCs w:val="28"/>
          <w:vertAlign w:val="superscript"/>
        </w:rPr>
        <w:t>5+</w:t>
      </w:r>
      <w:r w:rsidR="005B3049" w:rsidRPr="00F431A1">
        <w:rPr>
          <w:szCs w:val="28"/>
        </w:rPr>
        <w:sym w:font="Symbol" w:char="F0AB"/>
      </w:r>
      <w:r w:rsidR="005B3049" w:rsidRPr="00F431A1">
        <w:rPr>
          <w:szCs w:val="28"/>
          <w:lang w:val="en-US"/>
        </w:rPr>
        <w:t>Nb</w:t>
      </w:r>
      <w:r w:rsidR="005B3049" w:rsidRPr="00F431A1">
        <w:rPr>
          <w:szCs w:val="28"/>
          <w:vertAlign w:val="superscript"/>
        </w:rPr>
        <w:t>3+</w:t>
      </w:r>
      <w:r w:rsidR="005B3049" w:rsidRPr="00F431A1">
        <w:rPr>
          <w:szCs w:val="28"/>
        </w:rPr>
        <w:t xml:space="preserve">) позволяет рассматривать </w:t>
      </w:r>
      <w:proofErr w:type="spellStart"/>
      <w:r w:rsidR="005B3049" w:rsidRPr="00F431A1">
        <w:rPr>
          <w:szCs w:val="28"/>
        </w:rPr>
        <w:t>титанониобаты</w:t>
      </w:r>
      <w:proofErr w:type="spellEnd"/>
      <w:r w:rsidR="005B3049" w:rsidRPr="00F431A1">
        <w:rPr>
          <w:szCs w:val="28"/>
        </w:rPr>
        <w:t xml:space="preserve"> </w:t>
      </w:r>
      <w:proofErr w:type="spellStart"/>
      <w:r w:rsidR="005B3049" w:rsidRPr="00F431A1">
        <w:rPr>
          <w:i/>
          <w:lang w:val="en-US"/>
        </w:rPr>
        <w:t>A</w:t>
      </w:r>
      <w:r w:rsidR="005B3049" w:rsidRPr="00F431A1">
        <w:rPr>
          <w:lang w:val="en-US"/>
        </w:rPr>
        <w:t>TiNbO</w:t>
      </w:r>
      <w:proofErr w:type="spellEnd"/>
      <w:r w:rsidR="005B3049" w:rsidRPr="00F431A1">
        <w:rPr>
          <w:vertAlign w:val="subscript"/>
        </w:rPr>
        <w:t>5</w:t>
      </w:r>
      <w:r w:rsidR="005B3049" w:rsidRPr="00F431A1">
        <w:t xml:space="preserve"> </w:t>
      </w:r>
      <w:r w:rsidR="002A45BF" w:rsidRPr="00F431A1">
        <w:t>как</w:t>
      </w:r>
      <w:r w:rsidR="005B3049" w:rsidRPr="00F431A1">
        <w:t xml:space="preserve"> перспективны</w:t>
      </w:r>
      <w:r w:rsidR="002A45BF" w:rsidRPr="00F431A1">
        <w:t>е</w:t>
      </w:r>
      <w:r w:rsidR="005B3049" w:rsidRPr="00F431A1">
        <w:t xml:space="preserve"> объект</w:t>
      </w:r>
      <w:r w:rsidR="002A45BF" w:rsidRPr="00F431A1">
        <w:t>ы</w:t>
      </w:r>
      <w:r w:rsidR="005B3049" w:rsidRPr="00F431A1">
        <w:t xml:space="preserve"> для поиска новых анодных материалов </w:t>
      </w:r>
      <w:proofErr w:type="gramStart"/>
      <w:r w:rsidR="005B3049" w:rsidRPr="00F431A1">
        <w:t>для металл</w:t>
      </w:r>
      <w:proofErr w:type="gramEnd"/>
      <w:r w:rsidR="003A6F4F" w:rsidRPr="00F431A1">
        <w:rPr>
          <w:color w:val="000000"/>
        </w:rPr>
        <w:t>–</w:t>
      </w:r>
      <w:r w:rsidR="003A6F4F" w:rsidRPr="00F431A1">
        <w:t>ионных аккумуляторов.</w:t>
      </w:r>
      <w:r w:rsidR="00B91EC2" w:rsidRPr="00F431A1">
        <w:t xml:space="preserve"> </w:t>
      </w:r>
      <w:r w:rsidR="00F01B0A" w:rsidRPr="00F431A1">
        <w:t>Цель</w:t>
      </w:r>
      <w:r w:rsidR="00F01B0A">
        <w:t xml:space="preserve"> данной работы </w:t>
      </w:r>
      <w:r w:rsidR="002A45BF">
        <w:t xml:space="preserve">состояла в разработке методов синтеза </w:t>
      </w:r>
      <w:r w:rsidR="00B950C6">
        <w:t>соединений</w:t>
      </w:r>
      <w:r w:rsidR="002A45BF">
        <w:t xml:space="preserve"> </w:t>
      </w:r>
      <w:proofErr w:type="spellStart"/>
      <w:r w:rsidR="002A45BF" w:rsidRPr="000D769A">
        <w:rPr>
          <w:i/>
          <w:lang w:val="en-US"/>
        </w:rPr>
        <w:t>A</w:t>
      </w:r>
      <w:r w:rsidR="002A45BF">
        <w:rPr>
          <w:lang w:val="en-US"/>
        </w:rPr>
        <w:t>TiNbO</w:t>
      </w:r>
      <w:proofErr w:type="spellEnd"/>
      <w:r w:rsidR="002A45BF" w:rsidRPr="000D769A">
        <w:rPr>
          <w:vertAlign w:val="subscript"/>
        </w:rPr>
        <w:t>5</w:t>
      </w:r>
      <w:r w:rsidR="002A45BF">
        <w:t xml:space="preserve">, их структурном исследовании, а также исследовании </w:t>
      </w:r>
      <w:r w:rsidR="000607B3">
        <w:t xml:space="preserve">их </w:t>
      </w:r>
      <w:r w:rsidR="00F9073D">
        <w:t xml:space="preserve">анодных </w:t>
      </w:r>
      <w:r w:rsidR="002A45BF">
        <w:t>свойств</w:t>
      </w:r>
      <w:r w:rsidR="00B950C6">
        <w:t xml:space="preserve"> в условиях </w:t>
      </w:r>
      <w:r w:rsidR="00B950C6">
        <w:rPr>
          <w:lang w:val="en-US"/>
        </w:rPr>
        <w:t>Li</w:t>
      </w:r>
      <w:r w:rsidR="00B950C6" w:rsidRPr="00414AFE">
        <w:rPr>
          <w:vertAlign w:val="superscript"/>
        </w:rPr>
        <w:t>+</w:t>
      </w:r>
      <w:r w:rsidR="00B950C6" w:rsidRPr="00414AFE">
        <w:t>/</w:t>
      </w:r>
      <w:r w:rsidR="00B950C6">
        <w:rPr>
          <w:lang w:val="en-US"/>
        </w:rPr>
        <w:t>Na</w:t>
      </w:r>
      <w:r w:rsidR="00B950C6" w:rsidRPr="00414AFE">
        <w:rPr>
          <w:vertAlign w:val="superscript"/>
        </w:rPr>
        <w:t>+</w:t>
      </w:r>
      <w:r w:rsidR="00907251">
        <w:rPr>
          <w:color w:val="000000"/>
        </w:rPr>
        <w:t>–</w:t>
      </w:r>
      <w:r w:rsidR="00B950C6">
        <w:t>электрохимической интеркаляции</w:t>
      </w:r>
      <w:r w:rsidR="002A45BF">
        <w:t>.</w:t>
      </w:r>
    </w:p>
    <w:p w14:paraId="3FCA3F3B" w14:textId="623E2ED1" w:rsidR="002A45BF" w:rsidRDefault="00B950C6" w:rsidP="002A45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Прямым высокотемпературным синтезом </w:t>
      </w:r>
      <w:r w:rsidR="00F10982">
        <w:t xml:space="preserve">может быть синтезирован </w:t>
      </w:r>
      <w:r>
        <w:t xml:space="preserve">только </w:t>
      </w:r>
      <w:proofErr w:type="spellStart"/>
      <w:r>
        <w:t>титанониобат</w:t>
      </w:r>
      <w:proofErr w:type="spellEnd"/>
      <w:r>
        <w:t xml:space="preserve"> калия </w:t>
      </w:r>
      <w:r w:rsidR="00907251">
        <w:rPr>
          <w:color w:val="000000"/>
        </w:rPr>
        <w:t>—</w:t>
      </w:r>
      <w:r>
        <w:t xml:space="preserve"> </w:t>
      </w:r>
      <w:proofErr w:type="spellStart"/>
      <w:r>
        <w:rPr>
          <w:lang w:val="en-US"/>
        </w:rPr>
        <w:t>KTiNbO</w:t>
      </w:r>
      <w:proofErr w:type="spellEnd"/>
      <w:r w:rsidRPr="000D769A">
        <w:rPr>
          <w:vertAlign w:val="subscript"/>
        </w:rPr>
        <w:t>5</w:t>
      </w:r>
      <w:r w:rsidR="000607B3" w:rsidRPr="00E325AC">
        <w:t>.</w:t>
      </w:r>
      <w:r w:rsidRPr="00414AFE">
        <w:t xml:space="preserve"> </w:t>
      </w:r>
      <w:r w:rsidR="00701554">
        <w:t>И</w:t>
      </w:r>
      <w:r w:rsidR="00A26189">
        <w:t>онный обмен</w:t>
      </w:r>
      <w:r w:rsidR="00F01B0A">
        <w:t xml:space="preserve"> </w:t>
      </w:r>
      <w:r w:rsidR="00F01B0A">
        <w:rPr>
          <w:lang w:val="en-US"/>
        </w:rPr>
        <w:t>K</w:t>
      </w:r>
      <w:r w:rsidR="00F01B0A" w:rsidRPr="00414AFE">
        <w:rPr>
          <w:vertAlign w:val="superscript"/>
        </w:rPr>
        <w:t>+</w:t>
      </w:r>
      <w:r w:rsidR="00F01B0A" w:rsidRPr="00414AFE">
        <w:t>/</w:t>
      </w:r>
      <w:r w:rsidR="00F01B0A">
        <w:rPr>
          <w:lang w:val="en-US"/>
        </w:rPr>
        <w:t>H</w:t>
      </w:r>
      <w:r w:rsidR="00F01B0A" w:rsidRPr="00414AFE">
        <w:rPr>
          <w:vertAlign w:val="superscript"/>
        </w:rPr>
        <w:t>+</w:t>
      </w:r>
      <w:r w:rsidR="00335303" w:rsidRPr="00B424C1">
        <w:rPr>
          <w:color w:val="000000"/>
        </w:rPr>
        <w:t xml:space="preserve"> </w:t>
      </w:r>
      <w:r>
        <w:rPr>
          <w:color w:val="000000"/>
        </w:rPr>
        <w:t>в водном растворе</w:t>
      </w:r>
      <w:r w:rsidR="00A26189">
        <w:rPr>
          <w:color w:val="000000"/>
        </w:rPr>
        <w:t xml:space="preserve"> позволяет</w:t>
      </w:r>
      <w:r>
        <w:rPr>
          <w:color w:val="000000"/>
        </w:rPr>
        <w:t xml:space="preserve"> </w:t>
      </w:r>
      <w:r w:rsidR="00A26189">
        <w:rPr>
          <w:color w:val="000000"/>
        </w:rPr>
        <w:t>получить</w:t>
      </w:r>
      <w:r w:rsidR="00A26189" w:rsidRPr="00B424C1">
        <w:rPr>
          <w:color w:val="000000"/>
        </w:rPr>
        <w:t xml:space="preserve"> </w:t>
      </w:r>
      <w:r w:rsidR="00335303">
        <w:rPr>
          <w:color w:val="000000"/>
        </w:rPr>
        <w:t>«</w:t>
      </w:r>
      <w:r w:rsidR="00335303" w:rsidRPr="00B424C1">
        <w:rPr>
          <w:color w:val="000000"/>
        </w:rPr>
        <w:t>твёрд</w:t>
      </w:r>
      <w:r w:rsidR="00A26189">
        <w:rPr>
          <w:color w:val="000000"/>
        </w:rPr>
        <w:t>ую</w:t>
      </w:r>
      <w:r w:rsidR="00335303" w:rsidRPr="00B424C1">
        <w:rPr>
          <w:color w:val="000000"/>
        </w:rPr>
        <w:t xml:space="preserve"> кислот</w:t>
      </w:r>
      <w:r w:rsidR="00A26189">
        <w:rPr>
          <w:color w:val="000000"/>
        </w:rPr>
        <w:t>у</w:t>
      </w:r>
      <w:r w:rsidR="00335303">
        <w:rPr>
          <w:color w:val="000000"/>
        </w:rPr>
        <w:t>»</w:t>
      </w:r>
      <w:r w:rsidR="00335303" w:rsidRPr="00B424C1">
        <w:rPr>
          <w:color w:val="000000"/>
        </w:rPr>
        <w:t xml:space="preserve"> HTiNbO</w:t>
      </w:r>
      <w:r w:rsidR="00335303" w:rsidRPr="00B424C1">
        <w:rPr>
          <w:color w:val="000000"/>
          <w:vertAlign w:val="subscript"/>
        </w:rPr>
        <w:t>5</w:t>
      </w:r>
      <w:r w:rsidR="00F01B0A">
        <w:rPr>
          <w:color w:val="000000"/>
        </w:rPr>
        <w:t xml:space="preserve">, </w:t>
      </w:r>
      <w:r w:rsidR="00A26189">
        <w:rPr>
          <w:color w:val="000000"/>
        </w:rPr>
        <w:t>которая используется в качестве прекурсора</w:t>
      </w:r>
      <w:r w:rsidR="00F01B0A">
        <w:rPr>
          <w:color w:val="000000"/>
        </w:rPr>
        <w:t xml:space="preserve"> для химического</w:t>
      </w:r>
      <w:r w:rsidR="00A26189">
        <w:rPr>
          <w:color w:val="000000"/>
        </w:rPr>
        <w:t xml:space="preserve"> (в расплаве </w:t>
      </w:r>
      <w:proofErr w:type="spellStart"/>
      <w:r w:rsidR="00A26189" w:rsidRPr="00B424C1">
        <w:rPr>
          <w:color w:val="000000"/>
        </w:rPr>
        <w:t>LiOH</w:t>
      </w:r>
      <w:proofErr w:type="spellEnd"/>
      <w:r w:rsidR="00A26189" w:rsidRPr="00B424C1">
        <w:rPr>
          <w:color w:val="000000"/>
        </w:rPr>
        <w:t>/LiNO</w:t>
      </w:r>
      <w:r w:rsidR="00A26189" w:rsidRPr="00B424C1">
        <w:rPr>
          <w:color w:val="000000"/>
          <w:vertAlign w:val="subscript"/>
        </w:rPr>
        <w:t>3</w:t>
      </w:r>
      <w:r w:rsidR="00F01B0A">
        <w:rPr>
          <w:color w:val="000000"/>
        </w:rPr>
        <w:t xml:space="preserve"> </w:t>
      </w:r>
      <w:r w:rsidR="00A301D9" w:rsidRPr="00E325AC">
        <w:rPr>
          <w:color w:val="000000"/>
        </w:rPr>
        <w:t xml:space="preserve">[1] </w:t>
      </w:r>
      <w:r w:rsidR="00A26189">
        <w:rPr>
          <w:color w:val="000000"/>
        </w:rPr>
        <w:t xml:space="preserve">и </w:t>
      </w:r>
      <w:r w:rsidR="00B91EC2">
        <w:rPr>
          <w:color w:val="000000"/>
        </w:rPr>
        <w:t xml:space="preserve">в </w:t>
      </w:r>
      <w:r w:rsidR="00A26189">
        <w:rPr>
          <w:color w:val="000000"/>
        </w:rPr>
        <w:t xml:space="preserve">расплаве глутамата натрия) </w:t>
      </w:r>
      <w:r w:rsidR="00F01B0A">
        <w:rPr>
          <w:color w:val="000000"/>
        </w:rPr>
        <w:t xml:space="preserve">и электрохимического синтеза </w:t>
      </w:r>
      <w:proofErr w:type="spellStart"/>
      <w:r w:rsidR="00F01B0A">
        <w:rPr>
          <w:color w:val="000000"/>
          <w:lang w:val="en-US"/>
        </w:rPr>
        <w:t>LiTiNbO</w:t>
      </w:r>
      <w:proofErr w:type="spellEnd"/>
      <w:r w:rsidR="00F01B0A" w:rsidRPr="00414AFE">
        <w:rPr>
          <w:color w:val="000000"/>
          <w:vertAlign w:val="subscript"/>
        </w:rPr>
        <w:t>5</w:t>
      </w:r>
      <w:r w:rsidR="00F01B0A" w:rsidRPr="00414AFE">
        <w:rPr>
          <w:color w:val="000000"/>
        </w:rPr>
        <w:t xml:space="preserve"> </w:t>
      </w:r>
      <w:r w:rsidR="00F01B0A">
        <w:rPr>
          <w:color w:val="000000"/>
        </w:rPr>
        <w:t xml:space="preserve">и </w:t>
      </w:r>
      <w:proofErr w:type="spellStart"/>
      <w:r w:rsidR="00F01B0A">
        <w:rPr>
          <w:color w:val="000000"/>
          <w:lang w:val="en-US"/>
        </w:rPr>
        <w:t>NaTiNbO</w:t>
      </w:r>
      <w:proofErr w:type="spellEnd"/>
      <w:r w:rsidR="00F01B0A" w:rsidRPr="00414AFE">
        <w:rPr>
          <w:color w:val="000000"/>
          <w:vertAlign w:val="subscript"/>
        </w:rPr>
        <w:t>5</w:t>
      </w:r>
      <w:r w:rsidR="00F01B0A" w:rsidRPr="00414AFE">
        <w:rPr>
          <w:color w:val="000000"/>
        </w:rPr>
        <w:t xml:space="preserve">. </w:t>
      </w:r>
      <w:r w:rsidR="00F01B0A">
        <w:rPr>
          <w:color w:val="000000"/>
        </w:rPr>
        <w:t xml:space="preserve">Структура </w:t>
      </w:r>
      <w:proofErr w:type="spellStart"/>
      <w:r w:rsidR="00F01B0A">
        <w:rPr>
          <w:lang w:val="en-US"/>
        </w:rPr>
        <w:t>KTiNbO</w:t>
      </w:r>
      <w:proofErr w:type="spellEnd"/>
      <w:r w:rsidR="00F01B0A" w:rsidRPr="000D769A">
        <w:rPr>
          <w:vertAlign w:val="subscript"/>
        </w:rPr>
        <w:t>5</w:t>
      </w:r>
      <w:r w:rsidR="00F01B0A">
        <w:t xml:space="preserve"> решена методом РСА по монокристальным дифракционным данным.</w:t>
      </w:r>
      <w:r w:rsidR="002A45BF">
        <w:t xml:space="preserve"> </w:t>
      </w:r>
      <w:r w:rsidR="002A45BF">
        <w:rPr>
          <w:color w:val="000000"/>
        </w:rPr>
        <w:t>Структуры Li</w:t>
      </w:r>
      <w:r w:rsidR="002A45BF" w:rsidRPr="00B424C1">
        <w:rPr>
          <w:color w:val="000000"/>
        </w:rPr>
        <w:t>TiNbO</w:t>
      </w:r>
      <w:r w:rsidR="002A45BF" w:rsidRPr="00B424C1">
        <w:rPr>
          <w:color w:val="000000"/>
          <w:vertAlign w:val="subscript"/>
        </w:rPr>
        <w:t>5</w:t>
      </w:r>
      <w:r w:rsidR="002A45BF" w:rsidRPr="003B6E20">
        <w:rPr>
          <w:color w:val="000000"/>
        </w:rPr>
        <w:t xml:space="preserve"> </w:t>
      </w:r>
      <w:r w:rsidR="002A45BF">
        <w:rPr>
          <w:color w:val="000000"/>
        </w:rPr>
        <w:t>и Na</w:t>
      </w:r>
      <w:r w:rsidR="002A45BF" w:rsidRPr="00B424C1">
        <w:rPr>
          <w:color w:val="000000"/>
        </w:rPr>
        <w:t>TiNbO</w:t>
      </w:r>
      <w:r w:rsidR="002A45BF" w:rsidRPr="00B424C1">
        <w:rPr>
          <w:color w:val="000000"/>
          <w:vertAlign w:val="subscript"/>
        </w:rPr>
        <w:t>5</w:t>
      </w:r>
      <w:r w:rsidR="002A45BF">
        <w:rPr>
          <w:color w:val="000000"/>
        </w:rPr>
        <w:t xml:space="preserve"> решены прямыми методами </w:t>
      </w:r>
      <w:r w:rsidR="00A26189">
        <w:rPr>
          <w:color w:val="000000"/>
        </w:rPr>
        <w:t>по порошковым дифракционным</w:t>
      </w:r>
      <w:r w:rsidR="002A45BF">
        <w:rPr>
          <w:color w:val="000000"/>
        </w:rPr>
        <w:t xml:space="preserve"> данны</w:t>
      </w:r>
      <w:r w:rsidR="00A26189">
        <w:rPr>
          <w:color w:val="000000"/>
        </w:rPr>
        <w:t>м</w:t>
      </w:r>
      <w:r w:rsidR="002A45BF" w:rsidRPr="00414AFE">
        <w:rPr>
          <w:color w:val="000000"/>
        </w:rPr>
        <w:t xml:space="preserve"> и уточнены </w:t>
      </w:r>
      <w:r w:rsidR="002A45BF">
        <w:rPr>
          <w:color w:val="000000"/>
        </w:rPr>
        <w:t xml:space="preserve">методом </w:t>
      </w:r>
      <w:proofErr w:type="spellStart"/>
      <w:r w:rsidR="002A45BF">
        <w:rPr>
          <w:color w:val="000000"/>
        </w:rPr>
        <w:t>Ритвельда</w:t>
      </w:r>
      <w:proofErr w:type="spellEnd"/>
      <w:r w:rsidR="00A26189">
        <w:rPr>
          <w:color w:val="000000"/>
        </w:rPr>
        <w:t xml:space="preserve"> (</w:t>
      </w:r>
      <w:r w:rsidR="00A26189">
        <w:t>табл.</w:t>
      </w:r>
      <w:r w:rsidR="00A26189">
        <w:rPr>
          <w:lang w:val="en-US"/>
        </w:rPr>
        <w:t> </w:t>
      </w:r>
      <w:r w:rsidR="00A26189">
        <w:t>1)</w:t>
      </w:r>
      <w:r w:rsidR="002A45BF">
        <w:rPr>
          <w:color w:val="000000"/>
        </w:rPr>
        <w:t>.</w:t>
      </w:r>
    </w:p>
    <w:p w14:paraId="75D47DF5" w14:textId="59B80062" w:rsidR="00335303" w:rsidRDefault="00266E7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структуре </w:t>
      </w:r>
      <w:r>
        <w:rPr>
          <w:color w:val="000000"/>
          <w:lang w:val="en-US"/>
        </w:rPr>
        <w:t>K</w:t>
      </w:r>
      <w:r w:rsidRPr="00B424C1">
        <w:rPr>
          <w:color w:val="000000"/>
        </w:rPr>
        <w:t>TiNbO</w:t>
      </w:r>
      <w:r w:rsidRPr="00B424C1">
        <w:rPr>
          <w:color w:val="000000"/>
          <w:vertAlign w:val="subscript"/>
        </w:rPr>
        <w:t>5</w:t>
      </w:r>
      <w:r w:rsidRPr="00BA46BC">
        <w:rPr>
          <w:color w:val="000000"/>
        </w:rPr>
        <w:t xml:space="preserve"> </w:t>
      </w:r>
      <w:r w:rsidRPr="00B424C1">
        <w:rPr>
          <w:color w:val="000000"/>
        </w:rPr>
        <w:t>октаэдры [</w:t>
      </w:r>
      <w:r>
        <w:rPr>
          <w:color w:val="000000"/>
        </w:rPr>
        <w:t>(</w:t>
      </w:r>
      <w:proofErr w:type="spellStart"/>
      <w:proofErr w:type="gramStart"/>
      <w:r w:rsidRPr="00B424C1">
        <w:rPr>
          <w:color w:val="000000"/>
        </w:rPr>
        <w:t>Ti</w:t>
      </w:r>
      <w:proofErr w:type="spellEnd"/>
      <w:r>
        <w:rPr>
          <w:color w:val="000000"/>
        </w:rPr>
        <w:t>,</w:t>
      </w:r>
      <w:r>
        <w:rPr>
          <w:color w:val="000000"/>
          <w:lang w:val="en-US"/>
        </w:rPr>
        <w:t>Nb</w:t>
      </w:r>
      <w:proofErr w:type="gramEnd"/>
      <w:r w:rsidRPr="00BA46BC">
        <w:rPr>
          <w:color w:val="000000"/>
        </w:rPr>
        <w:t>)</w:t>
      </w:r>
      <w:r w:rsidRPr="00B424C1">
        <w:rPr>
          <w:color w:val="000000"/>
        </w:rPr>
        <w:t>O</w:t>
      </w:r>
      <w:r w:rsidRPr="00B424C1">
        <w:rPr>
          <w:color w:val="000000"/>
          <w:vertAlign w:val="subscript"/>
        </w:rPr>
        <w:t>6</w:t>
      </w:r>
      <w:r w:rsidRPr="00B424C1">
        <w:rPr>
          <w:color w:val="000000"/>
        </w:rPr>
        <w:t>] соединены ребрами и вершинами в зигзагообразные слои</w:t>
      </w:r>
      <w:r w:rsidR="005A089F">
        <w:rPr>
          <w:color w:val="000000"/>
        </w:rPr>
        <w:t>.</w:t>
      </w:r>
      <w:r w:rsidRPr="00B424C1">
        <w:rPr>
          <w:color w:val="000000"/>
        </w:rPr>
        <w:t xml:space="preserve"> </w:t>
      </w:r>
      <w:r w:rsidR="00BA2BF5">
        <w:t xml:space="preserve">Ионный обмен </w:t>
      </w:r>
      <w:r w:rsidR="00BA2BF5">
        <w:rPr>
          <w:lang w:val="en-US"/>
        </w:rPr>
        <w:t>K</w:t>
      </w:r>
      <w:r w:rsidR="00BA2BF5" w:rsidRPr="007B6CD6">
        <w:rPr>
          <w:vertAlign w:val="superscript"/>
        </w:rPr>
        <w:t>+</w:t>
      </w:r>
      <w:r w:rsidR="00BA2BF5" w:rsidRPr="007B6CD6">
        <w:t>/</w:t>
      </w:r>
      <w:r w:rsidR="00BA2BF5">
        <w:rPr>
          <w:lang w:val="en-US"/>
        </w:rPr>
        <w:t>H</w:t>
      </w:r>
      <w:r w:rsidR="00BA2BF5" w:rsidRPr="007B6CD6">
        <w:rPr>
          <w:vertAlign w:val="superscript"/>
        </w:rPr>
        <w:t>+</w:t>
      </w:r>
      <w:r w:rsidR="00BA2BF5" w:rsidRPr="007B6CD6">
        <w:t xml:space="preserve"> </w:t>
      </w:r>
      <w:r w:rsidR="00BA2BF5">
        <w:t>позволяет сохранить структурный мотив и стабилизировать структуру</w:t>
      </w:r>
      <w:r w:rsidR="00BA2BF5" w:rsidRPr="007B6CD6">
        <w:rPr>
          <w:color w:val="000000"/>
        </w:rPr>
        <w:t xml:space="preserve"> </w:t>
      </w:r>
      <w:r w:rsidR="00BA2BF5">
        <w:rPr>
          <w:color w:val="000000"/>
          <w:lang w:val="en-US"/>
        </w:rPr>
        <w:t>H</w:t>
      </w:r>
      <w:r w:rsidR="00BA2BF5" w:rsidRPr="00B424C1">
        <w:rPr>
          <w:color w:val="000000"/>
        </w:rPr>
        <w:t>TiNbO</w:t>
      </w:r>
      <w:r w:rsidR="00BA2BF5" w:rsidRPr="00B424C1">
        <w:rPr>
          <w:color w:val="000000"/>
          <w:vertAlign w:val="subscript"/>
        </w:rPr>
        <w:t>5</w:t>
      </w:r>
      <w:r w:rsidR="00BA2BF5">
        <w:t xml:space="preserve"> за счет формирования жёстких межслоевых водородных связей. </w:t>
      </w:r>
      <w:r w:rsidR="00F10982" w:rsidRPr="00F431A1">
        <w:rPr>
          <w:color w:val="000000"/>
        </w:rPr>
        <w:t>С</w:t>
      </w:r>
      <w:r w:rsidR="00BA2BF5" w:rsidRPr="00F431A1">
        <w:rPr>
          <w:color w:val="000000"/>
        </w:rPr>
        <w:t>мещени</w:t>
      </w:r>
      <w:r w:rsidR="00F10982" w:rsidRPr="00F431A1">
        <w:rPr>
          <w:color w:val="000000"/>
        </w:rPr>
        <w:t>е</w:t>
      </w:r>
      <w:r w:rsidR="00BA2BF5" w:rsidRPr="00F431A1">
        <w:rPr>
          <w:color w:val="000000"/>
        </w:rPr>
        <w:t xml:space="preserve"> слоев</w:t>
      </w:r>
      <w:r w:rsidR="000116CA" w:rsidRPr="00F431A1">
        <w:rPr>
          <w:color w:val="000000"/>
        </w:rPr>
        <w:t xml:space="preserve"> </w:t>
      </w:r>
      <w:r w:rsidR="00F10982" w:rsidRPr="00F431A1">
        <w:rPr>
          <w:color w:val="000000"/>
        </w:rPr>
        <w:t>при ионном</w:t>
      </w:r>
      <w:r w:rsidR="00A53403" w:rsidRPr="00F431A1">
        <w:rPr>
          <w:color w:val="000000"/>
        </w:rPr>
        <w:t xml:space="preserve"> </w:t>
      </w:r>
      <w:r w:rsidR="000116CA" w:rsidRPr="00F431A1">
        <w:rPr>
          <w:color w:val="000000"/>
        </w:rPr>
        <w:t>обмен</w:t>
      </w:r>
      <w:r w:rsidR="00F10982" w:rsidRPr="00F431A1">
        <w:rPr>
          <w:color w:val="000000"/>
        </w:rPr>
        <w:t>е</w:t>
      </w:r>
      <w:r w:rsidR="000116CA" w:rsidRPr="00F431A1">
        <w:rPr>
          <w:color w:val="000000"/>
        </w:rPr>
        <w:t xml:space="preserve"> </w:t>
      </w:r>
      <w:r w:rsidR="00BA2BF5">
        <w:rPr>
          <w:lang w:val="en-US"/>
        </w:rPr>
        <w:t>H</w:t>
      </w:r>
      <w:r w:rsidR="00BA2BF5" w:rsidRPr="007B6CD6">
        <w:rPr>
          <w:vertAlign w:val="superscript"/>
        </w:rPr>
        <w:t>+</w:t>
      </w:r>
      <w:r w:rsidR="00BA2BF5" w:rsidRPr="007B6CD6">
        <w:t>/</w:t>
      </w:r>
      <w:r w:rsidR="00BA2BF5">
        <w:rPr>
          <w:lang w:val="en-US"/>
        </w:rPr>
        <w:t>Li</w:t>
      </w:r>
      <w:r w:rsidR="00BA2BF5" w:rsidRPr="007B6CD6">
        <w:rPr>
          <w:vertAlign w:val="superscript"/>
        </w:rPr>
        <w:t>+</w:t>
      </w:r>
      <w:r w:rsidR="00BA2BF5" w:rsidRPr="00F431A1">
        <w:t xml:space="preserve"> и</w:t>
      </w:r>
      <w:r w:rsidR="00BA2BF5">
        <w:rPr>
          <w:vertAlign w:val="superscript"/>
        </w:rPr>
        <w:t xml:space="preserve"> </w:t>
      </w:r>
      <w:r w:rsidR="00BA2BF5">
        <w:rPr>
          <w:lang w:val="en-US"/>
        </w:rPr>
        <w:t>H</w:t>
      </w:r>
      <w:r w:rsidR="00BA2BF5" w:rsidRPr="007B6CD6">
        <w:rPr>
          <w:vertAlign w:val="superscript"/>
        </w:rPr>
        <w:t>+</w:t>
      </w:r>
      <w:r w:rsidR="00BA2BF5" w:rsidRPr="007B6CD6">
        <w:t>/</w:t>
      </w:r>
      <w:r w:rsidR="00BA2BF5">
        <w:rPr>
          <w:lang w:val="en-US"/>
        </w:rPr>
        <w:t>Na</w:t>
      </w:r>
      <w:r w:rsidR="00BA2BF5" w:rsidRPr="007B6CD6">
        <w:rPr>
          <w:vertAlign w:val="superscript"/>
        </w:rPr>
        <w:t>+</w:t>
      </w:r>
      <w:r w:rsidR="00F10982">
        <w:t xml:space="preserve"> позволяет осуществить координацию гораздо меньших по размеру катионов лития и натрия при сохранении слоистой структуры. </w:t>
      </w:r>
      <w:r w:rsidR="004F59F4">
        <w:rPr>
          <w:color w:val="000000"/>
        </w:rPr>
        <w:t xml:space="preserve">При этом, в </w:t>
      </w:r>
      <w:r w:rsidR="003B6E20">
        <w:rPr>
          <w:color w:val="000000"/>
        </w:rPr>
        <w:t>структуре Li</w:t>
      </w:r>
      <w:r w:rsidR="003B6E20" w:rsidRPr="00B424C1">
        <w:rPr>
          <w:color w:val="000000"/>
        </w:rPr>
        <w:t>TiNbO</w:t>
      </w:r>
      <w:r w:rsidR="003B6E20" w:rsidRPr="00B424C1">
        <w:rPr>
          <w:color w:val="000000"/>
          <w:vertAlign w:val="subscript"/>
        </w:rPr>
        <w:t>5</w:t>
      </w:r>
      <w:r w:rsidR="003B6E20">
        <w:rPr>
          <w:color w:val="000000"/>
        </w:rPr>
        <w:t xml:space="preserve"> </w:t>
      </w:r>
      <w:r w:rsidR="007901A7">
        <w:rPr>
          <w:color w:val="000000"/>
        </w:rPr>
        <w:t>моноклинно</w:t>
      </w:r>
      <w:r w:rsidR="004F59F4">
        <w:rPr>
          <w:color w:val="000000"/>
        </w:rPr>
        <w:t>е</w:t>
      </w:r>
      <w:r w:rsidR="007901A7">
        <w:rPr>
          <w:color w:val="000000"/>
        </w:rPr>
        <w:t xml:space="preserve"> </w:t>
      </w:r>
      <w:r w:rsidR="004F59F4">
        <w:rPr>
          <w:color w:val="000000"/>
        </w:rPr>
        <w:t xml:space="preserve">искажение </w:t>
      </w:r>
      <w:r w:rsidR="007901A7">
        <w:rPr>
          <w:color w:val="000000"/>
        </w:rPr>
        <w:t xml:space="preserve">и разворот слоев </w:t>
      </w:r>
      <w:r w:rsidR="004F59F4">
        <w:rPr>
          <w:color w:val="000000"/>
        </w:rPr>
        <w:t>приводит к образованию протяженных каналов</w:t>
      </w:r>
      <w:r w:rsidR="003B6E20">
        <w:rPr>
          <w:color w:val="000000"/>
        </w:rPr>
        <w:t xml:space="preserve">, </w:t>
      </w:r>
      <w:r w:rsidR="004F59F4">
        <w:rPr>
          <w:color w:val="000000"/>
        </w:rPr>
        <w:t xml:space="preserve">доступных </w:t>
      </w:r>
      <w:r w:rsidR="003B6E20">
        <w:rPr>
          <w:color w:val="000000"/>
        </w:rPr>
        <w:t>для электрохимической интеркаляции 1</w:t>
      </w:r>
      <w:r w:rsidR="003B6E20">
        <w:rPr>
          <w:color w:val="000000"/>
          <w:lang w:val="en-US"/>
        </w:rPr>
        <w:t>Li</w:t>
      </w:r>
      <w:r w:rsidR="003B6E20" w:rsidRPr="003B6E20">
        <w:rPr>
          <w:color w:val="000000"/>
          <w:vertAlign w:val="superscript"/>
        </w:rPr>
        <w:t>+</w:t>
      </w:r>
      <w:r w:rsidR="003B6E20">
        <w:rPr>
          <w:color w:val="000000"/>
        </w:rPr>
        <w:t xml:space="preserve"> на </w:t>
      </w:r>
      <w:proofErr w:type="spellStart"/>
      <w:r w:rsidR="003B6E20">
        <w:rPr>
          <w:color w:val="000000"/>
        </w:rPr>
        <w:t>ф.е</w:t>
      </w:r>
      <w:proofErr w:type="spellEnd"/>
      <w:r w:rsidR="003B6E20">
        <w:rPr>
          <w:color w:val="000000"/>
        </w:rPr>
        <w:t>. (</w:t>
      </w:r>
      <w:proofErr w:type="spellStart"/>
      <w:r w:rsidR="003B6E20">
        <w:rPr>
          <w:color w:val="000000"/>
        </w:rPr>
        <w:t>С</w:t>
      </w:r>
      <w:r w:rsidR="003B6E20" w:rsidRPr="003B6E20">
        <w:rPr>
          <w:color w:val="000000"/>
          <w:vertAlign w:val="subscript"/>
        </w:rPr>
        <w:t>теор</w:t>
      </w:r>
      <w:proofErr w:type="spellEnd"/>
      <w:r w:rsidR="003B6E20" w:rsidRPr="003B6E20">
        <w:rPr>
          <w:color w:val="000000"/>
          <w:vertAlign w:val="subscript"/>
        </w:rPr>
        <w:t>.</w:t>
      </w:r>
      <w:r w:rsidR="003A6F4F">
        <w:rPr>
          <w:color w:val="000000"/>
        </w:rPr>
        <w:t> </w:t>
      </w:r>
      <w:r w:rsidR="003B6E20">
        <w:rPr>
          <w:color w:val="000000"/>
        </w:rPr>
        <w:t>=</w:t>
      </w:r>
      <w:r w:rsidR="003A6F4F">
        <w:rPr>
          <w:color w:val="000000"/>
        </w:rPr>
        <w:t> </w:t>
      </w:r>
      <w:r w:rsidR="003B6E20">
        <w:rPr>
          <w:color w:val="000000"/>
        </w:rPr>
        <w:t>117.7 </w:t>
      </w:r>
      <w:proofErr w:type="spellStart"/>
      <w:r w:rsidR="003B6E20">
        <w:t>мА</w:t>
      </w:r>
      <w:r w:rsidR="003B6E20" w:rsidRPr="00EA43C1">
        <w:t>·</w:t>
      </w:r>
      <w:r w:rsidR="003B6E20">
        <w:t>ч</w:t>
      </w:r>
      <w:r w:rsidR="003B6E20" w:rsidRPr="00EA43C1">
        <w:t>·</w:t>
      </w:r>
      <w:r w:rsidR="003B6E20">
        <w:t>г</w:t>
      </w:r>
      <w:proofErr w:type="spellEnd"/>
      <w:r w:rsidR="003B6E20" w:rsidRPr="00EA43C1">
        <w:rPr>
          <w:vertAlign w:val="superscript"/>
        </w:rPr>
        <w:t>–1</w:t>
      </w:r>
      <w:r w:rsidR="003B6E20" w:rsidRPr="003B6E20">
        <w:t>)</w:t>
      </w:r>
      <w:r w:rsidR="003B6E20">
        <w:t>.</w:t>
      </w:r>
    </w:p>
    <w:p w14:paraId="696BC1E4" w14:textId="55FBF7AE" w:rsidR="003B6E20" w:rsidRPr="00E325AC" w:rsidRDefault="00450A5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yellow"/>
        </w:rPr>
      </w:pPr>
      <w:proofErr w:type="spellStart"/>
      <w:r>
        <w:rPr>
          <w:color w:val="000000"/>
        </w:rPr>
        <w:t>Интеркаляционные</w:t>
      </w:r>
      <w:proofErr w:type="spellEnd"/>
      <w:r>
        <w:rPr>
          <w:color w:val="000000"/>
        </w:rPr>
        <w:t xml:space="preserve"> свойства </w:t>
      </w:r>
      <w:r w:rsidRPr="00B77ACA">
        <w:rPr>
          <w:color w:val="000000"/>
        </w:rPr>
        <w:t>полученных соединений</w:t>
      </w:r>
      <w:r>
        <w:rPr>
          <w:color w:val="000000"/>
        </w:rPr>
        <w:t xml:space="preserve"> исследованы в условиях электрохимической </w:t>
      </w:r>
      <w:r>
        <w:rPr>
          <w:color w:val="000000"/>
          <w:lang w:val="en-US"/>
        </w:rPr>
        <w:t>Li</w:t>
      </w:r>
      <w:r w:rsidR="003A6F4F" w:rsidRPr="00414AFE">
        <w:t>–</w:t>
      </w:r>
      <w:r>
        <w:rPr>
          <w:color w:val="000000"/>
        </w:rPr>
        <w:t xml:space="preserve">ионной и </w:t>
      </w:r>
      <w:r>
        <w:rPr>
          <w:color w:val="000000"/>
          <w:lang w:val="en-US"/>
        </w:rPr>
        <w:t>Na</w:t>
      </w:r>
      <w:r w:rsidR="003A6F4F" w:rsidRPr="00414AFE">
        <w:t>–</w:t>
      </w:r>
      <w:r>
        <w:rPr>
          <w:color w:val="000000"/>
        </w:rPr>
        <w:t>ионной интеркаляции</w:t>
      </w:r>
      <w:r w:rsidRPr="00B77ACA">
        <w:rPr>
          <w:color w:val="000000"/>
        </w:rPr>
        <w:t xml:space="preserve"> методом </w:t>
      </w:r>
      <w:proofErr w:type="spellStart"/>
      <w:r w:rsidRPr="00B77ACA">
        <w:rPr>
          <w:color w:val="000000"/>
        </w:rPr>
        <w:t>хронопотенциометрии</w:t>
      </w:r>
      <w:proofErr w:type="spellEnd"/>
      <w:r w:rsidRPr="00B77ACA">
        <w:rPr>
          <w:color w:val="000000"/>
        </w:rPr>
        <w:t xml:space="preserve">. </w:t>
      </w:r>
      <w:r>
        <w:rPr>
          <w:color w:val="000000"/>
        </w:rPr>
        <w:t xml:space="preserve">Обратимая емкость анодных материалов на основе </w:t>
      </w:r>
      <w:proofErr w:type="spellStart"/>
      <w:r>
        <w:rPr>
          <w:color w:val="000000"/>
          <w:lang w:val="en-US"/>
        </w:rPr>
        <w:t>HTiNbO</w:t>
      </w:r>
      <w:proofErr w:type="spellEnd"/>
      <w:r w:rsidRPr="00BA46BC">
        <w:rPr>
          <w:color w:val="000000"/>
          <w:vertAlign w:val="subscript"/>
        </w:rPr>
        <w:t>5</w:t>
      </w:r>
      <w:r>
        <w:rPr>
          <w:color w:val="000000"/>
        </w:rPr>
        <w:t xml:space="preserve"> и Li</w:t>
      </w:r>
      <w:r w:rsidRPr="00B424C1">
        <w:rPr>
          <w:color w:val="000000"/>
        </w:rPr>
        <w:t>TiNbO</w:t>
      </w:r>
      <w:r w:rsidRPr="00B424C1">
        <w:rPr>
          <w:color w:val="000000"/>
          <w:vertAlign w:val="subscript"/>
        </w:rPr>
        <w:t>5</w:t>
      </w:r>
      <w:r>
        <w:rPr>
          <w:color w:val="000000"/>
        </w:rPr>
        <w:t xml:space="preserve"> в </w:t>
      </w:r>
      <w:r w:rsidR="002A45BF">
        <w:rPr>
          <w:color w:val="000000"/>
          <w:lang w:val="en-US"/>
        </w:rPr>
        <w:t>Li</w:t>
      </w:r>
      <w:r w:rsidR="003A6F4F" w:rsidRPr="00414AFE">
        <w:t>–</w:t>
      </w:r>
      <w:r>
        <w:rPr>
          <w:color w:val="000000"/>
        </w:rPr>
        <w:t xml:space="preserve">ионной </w:t>
      </w:r>
      <w:proofErr w:type="spellStart"/>
      <w:r w:rsidR="002A45BF">
        <w:rPr>
          <w:color w:val="000000"/>
        </w:rPr>
        <w:t>полу</w:t>
      </w:r>
      <w:r>
        <w:rPr>
          <w:color w:val="000000"/>
        </w:rPr>
        <w:t>ячейке</w:t>
      </w:r>
      <w:proofErr w:type="spellEnd"/>
      <w:r>
        <w:rPr>
          <w:color w:val="000000"/>
        </w:rPr>
        <w:t xml:space="preserve"> </w:t>
      </w:r>
      <w:r w:rsidR="002A45BF">
        <w:rPr>
          <w:color w:val="000000"/>
        </w:rPr>
        <w:t xml:space="preserve">составляет </w:t>
      </w:r>
      <w:r w:rsidR="0011466B">
        <w:rPr>
          <w:color w:val="000000"/>
        </w:rPr>
        <w:t>⁓12</w:t>
      </w:r>
      <w:r w:rsidR="0011466B" w:rsidRPr="00B77ACA">
        <w:rPr>
          <w:color w:val="000000"/>
        </w:rPr>
        <w:t>0</w:t>
      </w:r>
      <w:r w:rsidR="0011466B">
        <w:rPr>
          <w:color w:val="000000"/>
        </w:rPr>
        <w:t> </w:t>
      </w:r>
      <w:proofErr w:type="spellStart"/>
      <w:r w:rsidR="003A6F4F">
        <w:t>мА</w:t>
      </w:r>
      <w:r w:rsidR="003A6F4F" w:rsidRPr="00EA43C1">
        <w:t>·</w:t>
      </w:r>
      <w:r w:rsidR="003A6F4F">
        <w:t>ч</w:t>
      </w:r>
      <w:r w:rsidR="003A6F4F" w:rsidRPr="00EA43C1">
        <w:t>·</w:t>
      </w:r>
      <w:r w:rsidR="003A6F4F">
        <w:t>г</w:t>
      </w:r>
      <w:proofErr w:type="spellEnd"/>
      <w:r w:rsidR="003A6F4F" w:rsidRPr="003A6F4F">
        <w:rPr>
          <w:vertAlign w:val="superscript"/>
        </w:rPr>
        <w:t>–</w:t>
      </w:r>
      <w:r w:rsidR="003A6F4F" w:rsidRPr="00EA43C1">
        <w:rPr>
          <w:vertAlign w:val="superscript"/>
        </w:rPr>
        <w:t>1</w:t>
      </w:r>
      <w:r>
        <w:rPr>
          <w:color w:val="000000"/>
        </w:rPr>
        <w:t>.</w:t>
      </w:r>
    </w:p>
    <w:p w14:paraId="2265F5D7" w14:textId="637B3AD1" w:rsidR="003B6E20" w:rsidRPr="005749B6" w:rsidRDefault="003B6E20" w:rsidP="00F431A1">
      <w:pPr>
        <w:shd w:val="clear" w:color="auto" w:fill="FFFFFF"/>
        <w:spacing w:before="100"/>
        <w:jc w:val="both"/>
      </w:pPr>
      <w:r w:rsidRPr="00EB4CF1">
        <w:t>Таблица 1. Параметры и объем элементарной ячейки соединений</w:t>
      </w:r>
      <w:r w:rsidR="00811B9E" w:rsidRPr="00EB4CF1">
        <w:t xml:space="preserve"> </w:t>
      </w:r>
      <w:proofErr w:type="spellStart"/>
      <w:r w:rsidR="00811B9E" w:rsidRPr="00EB4CF1">
        <w:rPr>
          <w:color w:val="000000"/>
          <w:lang w:val="en-US"/>
        </w:rPr>
        <w:t>KTiNbO</w:t>
      </w:r>
      <w:proofErr w:type="spellEnd"/>
      <w:r w:rsidR="00811B9E" w:rsidRPr="00EB4CF1">
        <w:rPr>
          <w:color w:val="000000"/>
          <w:vertAlign w:val="subscript"/>
        </w:rPr>
        <w:t>5</w:t>
      </w:r>
      <w:r w:rsidR="00C25496" w:rsidRPr="00EB4CF1">
        <w:rPr>
          <w:color w:val="000000"/>
        </w:rPr>
        <w:t>,</w:t>
      </w:r>
      <w:r w:rsidRPr="00EB4CF1">
        <w:t xml:space="preserve"> HTiNbO</w:t>
      </w:r>
      <w:r w:rsidRPr="00EB4CF1">
        <w:rPr>
          <w:vertAlign w:val="subscript"/>
        </w:rPr>
        <w:t>5</w:t>
      </w:r>
      <w:r w:rsidRPr="00EB4CF1">
        <w:t>,</w:t>
      </w:r>
      <w:r>
        <w:t xml:space="preserve"> </w:t>
      </w:r>
      <w:r>
        <w:rPr>
          <w:color w:val="000000"/>
        </w:rPr>
        <w:t>Li</w:t>
      </w:r>
      <w:r w:rsidRPr="00B424C1">
        <w:rPr>
          <w:color w:val="000000"/>
        </w:rPr>
        <w:t>TiNbO</w:t>
      </w:r>
      <w:r w:rsidRPr="00B424C1">
        <w:rPr>
          <w:color w:val="000000"/>
          <w:vertAlign w:val="subscript"/>
        </w:rPr>
        <w:t>5</w:t>
      </w:r>
      <w:r>
        <w:rPr>
          <w:color w:val="000000"/>
        </w:rPr>
        <w:t xml:space="preserve"> и Na</w:t>
      </w:r>
      <w:r w:rsidRPr="00B424C1">
        <w:rPr>
          <w:color w:val="000000"/>
        </w:rPr>
        <w:t>TiNbO</w:t>
      </w:r>
      <w:r w:rsidRPr="00B424C1">
        <w:rPr>
          <w:color w:val="000000"/>
          <w:vertAlign w:val="subscript"/>
        </w:rPr>
        <w:t>5</w:t>
      </w:r>
    </w:p>
    <w:tbl>
      <w:tblPr>
        <w:tblW w:w="494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693"/>
        <w:gridCol w:w="1218"/>
        <w:gridCol w:w="1218"/>
        <w:gridCol w:w="1218"/>
        <w:gridCol w:w="1218"/>
        <w:gridCol w:w="1218"/>
      </w:tblGrid>
      <w:tr w:rsidR="00A301D9" w:rsidRPr="002A45BF" w14:paraId="4122862D" w14:textId="77777777" w:rsidTr="00E325AC">
        <w:trPr>
          <w:trHeight w:val="446"/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C94F067" w14:textId="77777777" w:rsidR="002A45BF" w:rsidRPr="00F431A1" w:rsidRDefault="002A45BF" w:rsidP="00E80E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31A1">
              <w:rPr>
                <w:sz w:val="22"/>
                <w:szCs w:val="22"/>
              </w:rPr>
              <w:t xml:space="preserve">Состав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8AA81" w14:textId="07A32AD2" w:rsidR="002A45BF" w:rsidRPr="00F431A1" w:rsidRDefault="002A45BF" w:rsidP="00BC2E5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431A1">
              <w:rPr>
                <w:sz w:val="22"/>
                <w:szCs w:val="22"/>
              </w:rPr>
              <w:t>Пр.</w:t>
            </w:r>
            <w:r w:rsidR="00BC2E59" w:rsidRPr="00F431A1">
              <w:rPr>
                <w:sz w:val="22"/>
                <w:szCs w:val="22"/>
                <w:lang w:val="en-US"/>
              </w:rPr>
              <w:t xml:space="preserve"> </w:t>
            </w:r>
            <w:r w:rsidRPr="00F431A1">
              <w:rPr>
                <w:sz w:val="22"/>
                <w:szCs w:val="22"/>
              </w:rPr>
              <w:t>группа</w:t>
            </w:r>
            <w:r w:rsidRPr="00F431A1">
              <w:rPr>
                <w:sz w:val="22"/>
                <w:szCs w:val="22"/>
                <w:lang w:val="en-US"/>
              </w:rPr>
              <w:t xml:space="preserve">, </w:t>
            </w:r>
            <w:r w:rsidRPr="00F431A1">
              <w:rPr>
                <w:i/>
                <w:sz w:val="22"/>
                <w:szCs w:val="22"/>
                <w:lang w:val="en-US"/>
              </w:rPr>
              <w:t>Z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D77B35" w14:textId="3D4BD1B4" w:rsidR="002A45BF" w:rsidRPr="00F431A1" w:rsidRDefault="002A45BF" w:rsidP="00E80E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31A1">
              <w:rPr>
                <w:i/>
                <w:sz w:val="22"/>
                <w:szCs w:val="22"/>
              </w:rPr>
              <w:t>a</w:t>
            </w:r>
            <w:r w:rsidRPr="00F431A1">
              <w:rPr>
                <w:sz w:val="22"/>
                <w:szCs w:val="22"/>
              </w:rPr>
              <w:t>, Å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D9E6749" w14:textId="77777777" w:rsidR="002A45BF" w:rsidRPr="00F431A1" w:rsidRDefault="002A45BF" w:rsidP="00E80E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31A1">
              <w:rPr>
                <w:i/>
                <w:sz w:val="22"/>
                <w:szCs w:val="22"/>
              </w:rPr>
              <w:t>b</w:t>
            </w:r>
            <w:r w:rsidRPr="00F431A1">
              <w:rPr>
                <w:sz w:val="22"/>
                <w:szCs w:val="22"/>
              </w:rPr>
              <w:t>, Å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0ED3CDB" w14:textId="77777777" w:rsidR="002A45BF" w:rsidRPr="00F431A1" w:rsidRDefault="002A45BF" w:rsidP="00E80E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31A1">
              <w:rPr>
                <w:i/>
                <w:sz w:val="22"/>
                <w:szCs w:val="22"/>
              </w:rPr>
              <w:t>c</w:t>
            </w:r>
            <w:r w:rsidRPr="00F431A1">
              <w:rPr>
                <w:sz w:val="22"/>
                <w:szCs w:val="22"/>
              </w:rPr>
              <w:t>, Å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8444F2A" w14:textId="77777777" w:rsidR="002A45BF" w:rsidRPr="00F431A1" w:rsidRDefault="002A45BF" w:rsidP="00E80E61">
            <w:pPr>
              <w:shd w:val="clear" w:color="auto" w:fill="FFFFFF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w:r w:rsidRPr="00F431A1">
              <w:rPr>
                <w:i/>
                <w:sz w:val="22"/>
                <w:szCs w:val="22"/>
              </w:rPr>
              <w:t>β</w:t>
            </w:r>
            <w:r w:rsidRPr="00F431A1">
              <w:rPr>
                <w:sz w:val="22"/>
                <w:szCs w:val="22"/>
              </w:rPr>
              <w:t>, °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DBB2D" w14:textId="731B6B20" w:rsidR="002A45BF" w:rsidRPr="00F431A1" w:rsidRDefault="002A45BF" w:rsidP="00E80E61">
            <w:pPr>
              <w:shd w:val="clear" w:color="auto" w:fill="FFFFFF"/>
              <w:jc w:val="center"/>
              <w:rPr>
                <w:rFonts w:ascii="Cambria Math" w:hAnsi="Cambria Math"/>
                <w:i/>
                <w:sz w:val="22"/>
                <w:szCs w:val="22"/>
                <w:highlight w:val="yellow"/>
              </w:rPr>
            </w:pPr>
            <w:r w:rsidRPr="00F431A1">
              <w:rPr>
                <w:i/>
                <w:sz w:val="22"/>
                <w:szCs w:val="22"/>
              </w:rPr>
              <w:t>V</w:t>
            </w:r>
            <w:r w:rsidRPr="00F431A1">
              <w:rPr>
                <w:i/>
                <w:sz w:val="22"/>
                <w:szCs w:val="22"/>
                <w:lang w:val="en-US"/>
              </w:rPr>
              <w:t>/Z</w:t>
            </w:r>
            <w:r w:rsidRPr="00F431A1">
              <w:rPr>
                <w:sz w:val="22"/>
                <w:szCs w:val="22"/>
              </w:rPr>
              <w:t>, Å</w:t>
            </w:r>
            <w:r w:rsidRPr="00F431A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01D9" w:rsidRPr="00FF1903" w14:paraId="622A33EB" w14:textId="77777777" w:rsidTr="00E325AC">
        <w:trPr>
          <w:trHeight w:val="45"/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6ED8D56" w14:textId="048D1458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31A1">
              <w:rPr>
                <w:color w:val="000000"/>
                <w:sz w:val="22"/>
                <w:szCs w:val="22"/>
                <w:lang w:val="en-US"/>
              </w:rPr>
              <w:t>KTiNbO</w:t>
            </w:r>
            <w:r w:rsidRPr="00F431A1">
              <w:rPr>
                <w:color w:val="000000"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15E9" w14:textId="59DE5A40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i/>
                <w:color w:val="000000"/>
                <w:sz w:val="22"/>
                <w:szCs w:val="22"/>
              </w:rPr>
              <w:t>P</w:t>
            </w:r>
            <w:proofErr w:type="spellStart"/>
            <w:r w:rsidRPr="00F431A1">
              <w:rPr>
                <w:i/>
                <w:color w:val="000000"/>
                <w:sz w:val="22"/>
                <w:szCs w:val="22"/>
                <w:lang w:val="en-US"/>
              </w:rPr>
              <w:t>nma</w:t>
            </w:r>
            <w:proofErr w:type="spellEnd"/>
            <w:r w:rsidRPr="00F431A1">
              <w:rPr>
                <w:color w:val="000000"/>
                <w:sz w:val="22"/>
                <w:szCs w:val="22"/>
              </w:rPr>
              <w:t xml:space="preserve">, </w:t>
            </w:r>
            <w:r w:rsidRPr="00F431A1">
              <w:rPr>
                <w:i/>
                <w:color w:val="000000"/>
                <w:sz w:val="22"/>
                <w:szCs w:val="22"/>
              </w:rPr>
              <w:t>Z</w:t>
            </w:r>
            <w:r w:rsidRPr="00F431A1">
              <w:rPr>
                <w:color w:val="000000"/>
                <w:sz w:val="22"/>
                <w:szCs w:val="22"/>
              </w:rPr>
              <w:t> = 4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253CE85" w14:textId="44AB32A1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6.4501(4)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4269995" w14:textId="76C21A5C" w:rsidR="00BC2E59" w:rsidRPr="00F431A1" w:rsidRDefault="00BC2E59" w:rsidP="00BC2E59">
            <w:pPr>
              <w:shd w:val="clear" w:color="auto" w:fill="FFFFFF"/>
              <w:ind w:left="-101" w:right="-64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3.7970(2)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7DEDE17" w14:textId="42A84917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18.420(1)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BFB06F3" w14:textId="77777777" w:rsidR="00BC2E59" w:rsidRPr="00F431A1" w:rsidRDefault="00BC2E59" w:rsidP="00BC2E59">
            <w:pPr>
              <w:shd w:val="clear" w:color="auto" w:fill="FFFFFF"/>
              <w:ind w:left="-87" w:right="-78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7604" w14:textId="5D2C1371" w:rsidR="00BC2E59" w:rsidRPr="00F431A1" w:rsidRDefault="00BC2E59" w:rsidP="00BC2E59">
            <w:pPr>
              <w:shd w:val="clear" w:color="auto" w:fill="FFFFFF"/>
              <w:ind w:left="-87" w:right="-78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112.8(1)</w:t>
            </w:r>
          </w:p>
        </w:tc>
      </w:tr>
      <w:tr w:rsidR="00A301D9" w:rsidRPr="00FF1903" w14:paraId="2E9F15CE" w14:textId="77777777" w:rsidTr="00E325AC">
        <w:trPr>
          <w:trHeight w:val="45"/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4823FD1" w14:textId="77777777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HTiNbO</w:t>
            </w:r>
            <w:r w:rsidRPr="00F431A1">
              <w:rPr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02DB" w14:textId="4582202F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i/>
                <w:color w:val="000000"/>
                <w:sz w:val="22"/>
                <w:szCs w:val="22"/>
              </w:rPr>
              <w:t>P</w:t>
            </w:r>
            <w:proofErr w:type="spellStart"/>
            <w:r w:rsidRPr="00F431A1">
              <w:rPr>
                <w:i/>
                <w:color w:val="000000"/>
                <w:sz w:val="22"/>
                <w:szCs w:val="22"/>
                <w:lang w:val="en-US"/>
              </w:rPr>
              <w:t>nma</w:t>
            </w:r>
            <w:proofErr w:type="spellEnd"/>
            <w:r w:rsidRPr="00F431A1">
              <w:rPr>
                <w:color w:val="000000"/>
                <w:sz w:val="22"/>
                <w:szCs w:val="22"/>
              </w:rPr>
              <w:t xml:space="preserve">, </w:t>
            </w:r>
            <w:r w:rsidRPr="00F431A1">
              <w:rPr>
                <w:i/>
                <w:color w:val="000000"/>
                <w:sz w:val="22"/>
                <w:szCs w:val="22"/>
              </w:rPr>
              <w:t>Z</w:t>
            </w:r>
            <w:r w:rsidRPr="00F431A1">
              <w:rPr>
                <w:color w:val="000000"/>
                <w:sz w:val="22"/>
                <w:szCs w:val="22"/>
              </w:rPr>
              <w:t> = 4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D71C19" w14:textId="482539F3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6.5378(2)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E5DEFDB" w14:textId="2604B4D7" w:rsidR="00BC2E59" w:rsidRPr="00F431A1" w:rsidRDefault="00BC2E59" w:rsidP="00BC2E59">
            <w:pPr>
              <w:shd w:val="clear" w:color="auto" w:fill="FFFFFF"/>
              <w:ind w:left="-101" w:right="-64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3.7776(1)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4C7794E" w14:textId="4835E766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16.722(1)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3856985" w14:textId="77777777" w:rsidR="00BC2E59" w:rsidRPr="00F431A1" w:rsidRDefault="00BC2E59" w:rsidP="00BC2E59">
            <w:pPr>
              <w:shd w:val="clear" w:color="auto" w:fill="FFFFFF"/>
              <w:ind w:left="-87" w:right="-78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2DF864" w14:textId="780BDEF7" w:rsidR="00BC2E59" w:rsidRPr="00F431A1" w:rsidRDefault="00BC2E59" w:rsidP="00BC2E59">
            <w:pPr>
              <w:shd w:val="clear" w:color="auto" w:fill="FFFFFF"/>
              <w:ind w:left="-87" w:right="-78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103.25(1)</w:t>
            </w:r>
          </w:p>
        </w:tc>
      </w:tr>
      <w:tr w:rsidR="00A301D9" w:rsidRPr="00FF1903" w14:paraId="4C5D5041" w14:textId="77777777" w:rsidTr="00E325AC">
        <w:trPr>
          <w:trHeight w:val="45"/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81454E2" w14:textId="77777777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LiTiNbO</w:t>
            </w:r>
            <w:r w:rsidRPr="00F431A1">
              <w:rPr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1136" w14:textId="471C2207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i/>
                <w:color w:val="000000"/>
                <w:sz w:val="22"/>
                <w:szCs w:val="22"/>
              </w:rPr>
              <w:t>P</w:t>
            </w:r>
            <w:r w:rsidRPr="00F431A1">
              <w:rPr>
                <w:color w:val="000000"/>
                <w:sz w:val="22"/>
                <w:szCs w:val="22"/>
              </w:rPr>
              <w:t>2</w:t>
            </w:r>
            <w:r w:rsidRPr="00F431A1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F431A1">
              <w:rPr>
                <w:color w:val="000000"/>
                <w:sz w:val="22"/>
                <w:szCs w:val="22"/>
              </w:rPr>
              <w:t>/</w:t>
            </w:r>
            <w:r w:rsidRPr="00F431A1">
              <w:rPr>
                <w:i/>
                <w:color w:val="000000"/>
                <w:sz w:val="22"/>
                <w:szCs w:val="22"/>
                <w:lang w:val="en-US"/>
              </w:rPr>
              <w:t>m</w:t>
            </w:r>
            <w:r w:rsidRPr="00F431A1">
              <w:rPr>
                <w:color w:val="000000"/>
                <w:sz w:val="22"/>
                <w:szCs w:val="22"/>
              </w:rPr>
              <w:t xml:space="preserve">, </w:t>
            </w:r>
            <w:r w:rsidRPr="00F431A1">
              <w:rPr>
                <w:i/>
                <w:color w:val="000000"/>
                <w:sz w:val="22"/>
                <w:szCs w:val="22"/>
              </w:rPr>
              <w:t>Z</w:t>
            </w:r>
            <w:r w:rsidRPr="00F431A1">
              <w:rPr>
                <w:color w:val="000000"/>
                <w:sz w:val="22"/>
                <w:szCs w:val="22"/>
              </w:rPr>
              <w:t> = 2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1BCC" w14:textId="74D374C1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6.421(1)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C35B5" w14:textId="04AF8B4F" w:rsidR="00BC2E59" w:rsidRPr="00F431A1" w:rsidRDefault="00BC2E59" w:rsidP="00BC2E59">
            <w:pPr>
              <w:shd w:val="clear" w:color="auto" w:fill="FFFFFF"/>
              <w:ind w:left="-145" w:right="-91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3.7701(6)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51701" w14:textId="13547BE0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8.109(5)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4F04853" w14:textId="2E22F6BC" w:rsidR="00BC2E59" w:rsidRPr="00F431A1" w:rsidRDefault="00BC2E59" w:rsidP="00BC2E59">
            <w:pPr>
              <w:shd w:val="clear" w:color="auto" w:fill="FFFFFF"/>
              <w:ind w:left="-87" w:right="-78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92.23(2)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134C27" w14:textId="200BA5A0" w:rsidR="00BC2E59" w:rsidRPr="00F431A1" w:rsidRDefault="00BC2E59" w:rsidP="00BC2E59">
            <w:pPr>
              <w:shd w:val="clear" w:color="auto" w:fill="FFFFFF"/>
              <w:ind w:left="-87" w:right="-78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98.1(2)</w:t>
            </w:r>
          </w:p>
        </w:tc>
      </w:tr>
      <w:tr w:rsidR="00A301D9" w:rsidRPr="00FF1903" w14:paraId="75C6DF27" w14:textId="77777777" w:rsidTr="00E325AC">
        <w:trPr>
          <w:trHeight w:val="45"/>
          <w:jc w:val="center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2DCB085" w14:textId="77777777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NaTiNbO</w:t>
            </w:r>
            <w:r w:rsidRPr="00F431A1">
              <w:rPr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001B" w14:textId="74DF317B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i/>
                <w:color w:val="000000"/>
                <w:sz w:val="22"/>
                <w:szCs w:val="22"/>
              </w:rPr>
              <w:t>P</w:t>
            </w:r>
            <w:proofErr w:type="spellStart"/>
            <w:r w:rsidRPr="00F431A1">
              <w:rPr>
                <w:i/>
                <w:color w:val="000000"/>
                <w:sz w:val="22"/>
                <w:szCs w:val="22"/>
                <w:lang w:val="en-US"/>
              </w:rPr>
              <w:t>cmn</w:t>
            </w:r>
            <w:proofErr w:type="spellEnd"/>
            <w:r w:rsidRPr="00F431A1">
              <w:rPr>
                <w:color w:val="000000"/>
                <w:sz w:val="22"/>
                <w:szCs w:val="22"/>
              </w:rPr>
              <w:t xml:space="preserve">, </w:t>
            </w:r>
            <w:r w:rsidRPr="00F431A1">
              <w:rPr>
                <w:i/>
                <w:color w:val="000000"/>
                <w:sz w:val="22"/>
                <w:szCs w:val="22"/>
              </w:rPr>
              <w:t>Z</w:t>
            </w:r>
            <w:r w:rsidRPr="00F431A1">
              <w:rPr>
                <w:color w:val="000000"/>
                <w:sz w:val="22"/>
                <w:szCs w:val="22"/>
              </w:rPr>
              <w:t> = 4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CAF2A" w14:textId="152843A0" w:rsidR="00BC2E59" w:rsidRPr="00F431A1" w:rsidRDefault="00BC2E59" w:rsidP="00BC2E59">
            <w:pPr>
              <w:shd w:val="clear" w:color="auto" w:fill="FFFFFF"/>
              <w:ind w:left="-113" w:right="-79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6.468(1)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8B7B8" w14:textId="638EBC51" w:rsidR="00BC2E59" w:rsidRPr="00F431A1" w:rsidRDefault="00BC2E59" w:rsidP="00BC2E59">
            <w:pPr>
              <w:shd w:val="clear" w:color="auto" w:fill="FFFFFF"/>
              <w:ind w:left="-145" w:right="-91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3.7861(6)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D0967" w14:textId="7D988DB1" w:rsidR="00BC2E59" w:rsidRPr="00F431A1" w:rsidRDefault="00BC2E59" w:rsidP="00BC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17.652(6)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85E7C21" w14:textId="6080C280" w:rsidR="00BC2E59" w:rsidRPr="00F431A1" w:rsidRDefault="00BC2E59" w:rsidP="00BC2E59">
            <w:pPr>
              <w:shd w:val="clear" w:color="auto" w:fill="FFFFFF"/>
              <w:ind w:left="-87" w:right="-7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CAAF1" w14:textId="498F91A8" w:rsidR="00BC2E59" w:rsidRPr="00F431A1" w:rsidRDefault="00BC2E59" w:rsidP="00BC2E59">
            <w:pPr>
              <w:shd w:val="clear" w:color="auto" w:fill="FFFFFF"/>
              <w:ind w:left="-87" w:right="-78"/>
              <w:jc w:val="center"/>
              <w:rPr>
                <w:color w:val="000000"/>
                <w:sz w:val="22"/>
                <w:szCs w:val="22"/>
              </w:rPr>
            </w:pPr>
            <w:r w:rsidRPr="00F431A1">
              <w:rPr>
                <w:color w:val="000000"/>
                <w:sz w:val="22"/>
                <w:szCs w:val="22"/>
              </w:rPr>
              <w:t>108.1(2)</w:t>
            </w:r>
          </w:p>
        </w:tc>
      </w:tr>
    </w:tbl>
    <w:p w14:paraId="022FC08C" w14:textId="49FA195E" w:rsidR="00A02163" w:rsidRPr="00A02163" w:rsidRDefault="004819E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77ACA">
        <w:rPr>
          <w:i/>
          <w:iCs/>
          <w:color w:val="000000"/>
        </w:rPr>
        <w:t xml:space="preserve">Работа выполнена при поддержке гранта РНФ (№ </w:t>
      </w:r>
      <w:r w:rsidR="00BC2E59" w:rsidRPr="00BC2E59">
        <w:rPr>
          <w:i/>
          <w:iCs/>
          <w:color w:val="000000"/>
        </w:rPr>
        <w:t>17</w:t>
      </w:r>
      <w:r w:rsidR="003A6F4F" w:rsidRPr="00414AFE">
        <w:t>–</w:t>
      </w:r>
      <w:r w:rsidR="00BC2E59" w:rsidRPr="00BC2E59">
        <w:rPr>
          <w:i/>
          <w:iCs/>
          <w:color w:val="000000"/>
        </w:rPr>
        <w:t>73</w:t>
      </w:r>
      <w:r w:rsidR="003A6F4F" w:rsidRPr="00414AFE">
        <w:t>–</w:t>
      </w:r>
      <w:r w:rsidR="00BC2E59" w:rsidRPr="00BC2E59">
        <w:rPr>
          <w:i/>
          <w:iCs/>
          <w:color w:val="000000"/>
        </w:rPr>
        <w:t>30006</w:t>
      </w:r>
      <w:r w:rsidR="003A6F4F" w:rsidRPr="00414AFE">
        <w:t>–</w:t>
      </w:r>
      <w:r w:rsidR="00BC2E59" w:rsidRPr="00BC2E59">
        <w:rPr>
          <w:i/>
          <w:iCs/>
          <w:color w:val="000000"/>
        </w:rPr>
        <w:t>1</w:t>
      </w:r>
      <w:r w:rsidRPr="00B77ACA">
        <w:rPr>
          <w:i/>
          <w:iCs/>
          <w:color w:val="000000"/>
        </w:rPr>
        <w:t>).</w:t>
      </w:r>
    </w:p>
    <w:p w14:paraId="0000000E" w14:textId="77777777" w:rsidR="00130241" w:rsidRPr="00414AF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D50A433" w:rsidR="00116478" w:rsidRPr="00116478" w:rsidRDefault="00BD36D7" w:rsidP="00BD36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D36D7">
        <w:rPr>
          <w:color w:val="000000"/>
          <w:lang w:val="en-US"/>
        </w:rPr>
        <w:t xml:space="preserve">1. </w:t>
      </w:r>
      <w:r w:rsidR="00A301D9" w:rsidRPr="00A301D9">
        <w:rPr>
          <w:color w:val="000000"/>
          <w:lang w:val="en-US"/>
        </w:rPr>
        <w:t xml:space="preserve">Colin J.F., </w:t>
      </w:r>
      <w:proofErr w:type="spellStart"/>
      <w:r w:rsidR="00A301D9" w:rsidRPr="00A301D9">
        <w:rPr>
          <w:color w:val="000000"/>
          <w:lang w:val="en-US"/>
        </w:rPr>
        <w:t>Pralong</w:t>
      </w:r>
      <w:proofErr w:type="spellEnd"/>
      <w:r w:rsidR="00A301D9" w:rsidRPr="00A301D9">
        <w:rPr>
          <w:color w:val="000000"/>
          <w:lang w:val="en-US"/>
        </w:rPr>
        <w:t xml:space="preserve"> V., </w:t>
      </w:r>
      <w:proofErr w:type="spellStart"/>
      <w:r w:rsidR="00A301D9" w:rsidRPr="00A301D9">
        <w:rPr>
          <w:color w:val="000000"/>
          <w:lang w:val="en-US"/>
        </w:rPr>
        <w:t>Caignaert</w:t>
      </w:r>
      <w:proofErr w:type="spellEnd"/>
      <w:r w:rsidR="00A301D9" w:rsidRPr="00A301D9">
        <w:rPr>
          <w:color w:val="000000"/>
          <w:lang w:val="en-US"/>
        </w:rPr>
        <w:t xml:space="preserve"> V., </w:t>
      </w:r>
      <w:proofErr w:type="spellStart"/>
      <w:r w:rsidR="00A301D9" w:rsidRPr="00A301D9">
        <w:rPr>
          <w:color w:val="000000"/>
          <w:lang w:val="en-US"/>
        </w:rPr>
        <w:t>Hervieu</w:t>
      </w:r>
      <w:proofErr w:type="spellEnd"/>
      <w:r w:rsidR="00A301D9" w:rsidRPr="00A301D9">
        <w:rPr>
          <w:color w:val="000000"/>
          <w:lang w:val="en-US"/>
        </w:rPr>
        <w:t xml:space="preserve"> M., </w:t>
      </w:r>
      <w:proofErr w:type="spellStart"/>
      <w:r w:rsidR="00A301D9" w:rsidRPr="00A301D9">
        <w:rPr>
          <w:color w:val="000000"/>
          <w:lang w:val="en-US"/>
        </w:rPr>
        <w:t>Raveau</w:t>
      </w:r>
      <w:proofErr w:type="spellEnd"/>
      <w:r w:rsidR="00A301D9" w:rsidRPr="00A301D9">
        <w:rPr>
          <w:color w:val="000000"/>
          <w:lang w:val="en-US"/>
        </w:rPr>
        <w:t xml:space="preserve"> B. A Novel Layered </w:t>
      </w:r>
      <w:proofErr w:type="spellStart"/>
      <w:r w:rsidR="00A301D9" w:rsidRPr="00A301D9">
        <w:rPr>
          <w:color w:val="000000"/>
          <w:lang w:val="en-US"/>
        </w:rPr>
        <w:t>Titanoniobate</w:t>
      </w:r>
      <w:proofErr w:type="spellEnd"/>
      <w:r w:rsidR="00A301D9" w:rsidRPr="00A301D9">
        <w:rPr>
          <w:color w:val="000000"/>
          <w:lang w:val="en-US"/>
        </w:rPr>
        <w:t xml:space="preserve"> LiTiNbO</w:t>
      </w:r>
      <w:r w:rsidR="00A301D9" w:rsidRPr="00E325AC">
        <w:rPr>
          <w:color w:val="000000"/>
          <w:vertAlign w:val="subscript"/>
          <w:lang w:val="en-US"/>
        </w:rPr>
        <w:t>5</w:t>
      </w:r>
      <w:r w:rsidR="00A301D9" w:rsidRPr="00A301D9">
        <w:rPr>
          <w:color w:val="000000"/>
          <w:lang w:val="en-US"/>
        </w:rPr>
        <w:t>:  Topotactic Synthesis and Electrochemistry versus Lithium // Inorg</w:t>
      </w:r>
      <w:r w:rsidR="00745664">
        <w:rPr>
          <w:color w:val="000000"/>
          <w:lang w:val="en-US"/>
        </w:rPr>
        <w:t>.</w:t>
      </w:r>
      <w:r w:rsidR="00A301D9" w:rsidRPr="00A301D9">
        <w:rPr>
          <w:color w:val="000000"/>
          <w:lang w:val="en-US"/>
        </w:rPr>
        <w:t xml:space="preserve"> Chem</w:t>
      </w:r>
      <w:r w:rsidR="00745664">
        <w:rPr>
          <w:color w:val="000000"/>
          <w:lang w:val="en-US"/>
        </w:rPr>
        <w:t>.</w:t>
      </w:r>
      <w:r w:rsidR="00A301D9" w:rsidRPr="00A301D9">
        <w:rPr>
          <w:color w:val="000000"/>
          <w:lang w:val="en-US"/>
        </w:rPr>
        <w:t xml:space="preserve"> 2006. V</w:t>
      </w:r>
      <w:r w:rsidR="00A301D9">
        <w:rPr>
          <w:color w:val="000000"/>
          <w:lang w:val="en-US"/>
        </w:rPr>
        <w:t>ol</w:t>
      </w:r>
      <w:r w:rsidR="00A301D9" w:rsidRPr="00A301D9">
        <w:rPr>
          <w:color w:val="000000"/>
          <w:lang w:val="en-US"/>
        </w:rPr>
        <w:t>. 45. P. 7217.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88959">
    <w:abstractNumId w:val="0"/>
  </w:num>
  <w:num w:numId="2" w16cid:durableId="169340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6CA"/>
    <w:rsid w:val="00023C05"/>
    <w:rsid w:val="000607B3"/>
    <w:rsid w:val="00063966"/>
    <w:rsid w:val="00086081"/>
    <w:rsid w:val="00101A1C"/>
    <w:rsid w:val="00103657"/>
    <w:rsid w:val="00106375"/>
    <w:rsid w:val="0011466B"/>
    <w:rsid w:val="00116478"/>
    <w:rsid w:val="00130241"/>
    <w:rsid w:val="00137044"/>
    <w:rsid w:val="00145DCC"/>
    <w:rsid w:val="00184517"/>
    <w:rsid w:val="001E61C2"/>
    <w:rsid w:val="001F0493"/>
    <w:rsid w:val="002264EE"/>
    <w:rsid w:val="0023307C"/>
    <w:rsid w:val="00266E7B"/>
    <w:rsid w:val="002A45BF"/>
    <w:rsid w:val="002D2D21"/>
    <w:rsid w:val="0031361E"/>
    <w:rsid w:val="00335303"/>
    <w:rsid w:val="00391C38"/>
    <w:rsid w:val="003A6F4F"/>
    <w:rsid w:val="003B6E20"/>
    <w:rsid w:val="003B76D6"/>
    <w:rsid w:val="00414AFE"/>
    <w:rsid w:val="00450A51"/>
    <w:rsid w:val="0045509D"/>
    <w:rsid w:val="004819EF"/>
    <w:rsid w:val="004A26A3"/>
    <w:rsid w:val="004F0EDF"/>
    <w:rsid w:val="004F59F4"/>
    <w:rsid w:val="00522BF1"/>
    <w:rsid w:val="00590166"/>
    <w:rsid w:val="005A089F"/>
    <w:rsid w:val="005B3049"/>
    <w:rsid w:val="005D022B"/>
    <w:rsid w:val="005E5BE9"/>
    <w:rsid w:val="0069427D"/>
    <w:rsid w:val="006F7A19"/>
    <w:rsid w:val="00701554"/>
    <w:rsid w:val="007213E1"/>
    <w:rsid w:val="00745664"/>
    <w:rsid w:val="00775389"/>
    <w:rsid w:val="007901A7"/>
    <w:rsid w:val="00797838"/>
    <w:rsid w:val="007C36D8"/>
    <w:rsid w:val="007F2744"/>
    <w:rsid w:val="00811B9E"/>
    <w:rsid w:val="008931BE"/>
    <w:rsid w:val="008B6482"/>
    <w:rsid w:val="008C67E3"/>
    <w:rsid w:val="00907251"/>
    <w:rsid w:val="00921D45"/>
    <w:rsid w:val="009A0324"/>
    <w:rsid w:val="009A66DB"/>
    <w:rsid w:val="009B2F80"/>
    <w:rsid w:val="009B3300"/>
    <w:rsid w:val="009F3380"/>
    <w:rsid w:val="00A02163"/>
    <w:rsid w:val="00A1776E"/>
    <w:rsid w:val="00A26189"/>
    <w:rsid w:val="00A301D9"/>
    <w:rsid w:val="00A314FE"/>
    <w:rsid w:val="00A53403"/>
    <w:rsid w:val="00AB543E"/>
    <w:rsid w:val="00B11121"/>
    <w:rsid w:val="00B91EC2"/>
    <w:rsid w:val="00B950C6"/>
    <w:rsid w:val="00BA2BF5"/>
    <w:rsid w:val="00BC2E59"/>
    <w:rsid w:val="00BD36D7"/>
    <w:rsid w:val="00BF36F8"/>
    <w:rsid w:val="00BF4622"/>
    <w:rsid w:val="00C16BA7"/>
    <w:rsid w:val="00C25496"/>
    <w:rsid w:val="00CD00B1"/>
    <w:rsid w:val="00D1414F"/>
    <w:rsid w:val="00D22306"/>
    <w:rsid w:val="00D42542"/>
    <w:rsid w:val="00D8121C"/>
    <w:rsid w:val="00E22189"/>
    <w:rsid w:val="00E325AC"/>
    <w:rsid w:val="00E74069"/>
    <w:rsid w:val="00EB1F49"/>
    <w:rsid w:val="00EB4CF1"/>
    <w:rsid w:val="00F01B0A"/>
    <w:rsid w:val="00F04E67"/>
    <w:rsid w:val="00F10982"/>
    <w:rsid w:val="00F431A1"/>
    <w:rsid w:val="00F865B3"/>
    <w:rsid w:val="00F9073D"/>
    <w:rsid w:val="00FB1509"/>
    <w:rsid w:val="00FE5AB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66E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7B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54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549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549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4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549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C0648D-4E18-4027-A809-7C3B61C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Алексей Полевик</cp:lastModifiedBy>
  <cp:revision>2</cp:revision>
  <dcterms:created xsi:type="dcterms:W3CDTF">2024-03-05T11:09:00Z</dcterms:created>
  <dcterms:modified xsi:type="dcterms:W3CDTF">2024-03-05T11:09:00Z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