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15DCF9" w:rsidR="00130241" w:rsidRPr="00DC03EF" w:rsidRDefault="00DC03EF" w:rsidP="00DC03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vertAlign w:val="subscript"/>
        </w:rPr>
      </w:pPr>
      <w:r w:rsidRPr="00DC03EF">
        <w:rPr>
          <w:b/>
        </w:rPr>
        <w:t>С</w:t>
      </w:r>
      <w:r>
        <w:rPr>
          <w:b/>
        </w:rPr>
        <w:t>оздание силовых полей для моделирования нанотрубок</w:t>
      </w:r>
      <w:r w:rsidRPr="00DC03EF">
        <w:rPr>
          <w:b/>
        </w:rPr>
        <w:t xml:space="preserve"> WS</w:t>
      </w:r>
      <w:r w:rsidRPr="00DC03EF">
        <w:rPr>
          <w:b/>
          <w:vertAlign w:val="subscript"/>
        </w:rPr>
        <w:t>2</w:t>
      </w:r>
    </w:p>
    <w:p w14:paraId="00000002" w14:textId="6ADEEC20" w:rsidR="00130241" w:rsidRDefault="00DC03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Станиславчук-Абовский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Б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Домнин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44349B4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C03EF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DC03EF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4" w14:textId="33EB8D94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C03EF">
        <w:rPr>
          <w:i/>
          <w:color w:val="000000"/>
        </w:rPr>
        <w:t>Санкт-Петербургский государственный университет</w:t>
      </w:r>
      <w:r>
        <w:rPr>
          <w:i/>
          <w:color w:val="000000"/>
        </w:rPr>
        <w:t>, </w:t>
      </w:r>
    </w:p>
    <w:p w14:paraId="00000007" w14:textId="72086205" w:rsidR="00130241" w:rsidRDefault="00391C38" w:rsidP="00DC03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="00DC03EF"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1ADA4293" w14:textId="0E69F85C" w:rsidR="00CD00B1" w:rsidRDefault="00EB1F49" w:rsidP="00DC03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DC03EF" w:rsidRPr="003038D5">
          <w:rPr>
            <w:rStyle w:val="a9"/>
            <w:i/>
            <w:lang w:val="en-US"/>
          </w:rPr>
          <w:t>st</w:t>
        </w:r>
        <w:r w:rsidR="00DC03EF" w:rsidRPr="003038D5">
          <w:rPr>
            <w:rStyle w:val="a9"/>
            <w:i/>
          </w:rPr>
          <w:t>101520@</w:t>
        </w:r>
        <w:r w:rsidR="00DC03EF" w:rsidRPr="003038D5">
          <w:rPr>
            <w:rStyle w:val="a9"/>
            <w:i/>
            <w:lang w:val="en-US"/>
          </w:rPr>
          <w:t>student</w:t>
        </w:r>
        <w:r w:rsidR="00DC03EF" w:rsidRPr="003038D5">
          <w:rPr>
            <w:rStyle w:val="a9"/>
            <w:i/>
          </w:rPr>
          <w:t>.</w:t>
        </w:r>
        <w:r w:rsidR="00DC03EF" w:rsidRPr="003038D5">
          <w:rPr>
            <w:rStyle w:val="a9"/>
            <w:i/>
            <w:lang w:val="en-US"/>
          </w:rPr>
          <w:t>spbu</w:t>
        </w:r>
        <w:r w:rsidR="00DC03EF" w:rsidRPr="003038D5">
          <w:rPr>
            <w:rStyle w:val="a9"/>
            <w:i/>
          </w:rPr>
          <w:t>.</w:t>
        </w:r>
        <w:proofErr w:type="spellStart"/>
        <w:r w:rsidR="00DC03EF" w:rsidRPr="003038D5">
          <w:rPr>
            <w:rStyle w:val="a9"/>
            <w:i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5B085905" w14:textId="78D4C302" w:rsidR="004857BB" w:rsidRPr="004857BB" w:rsidRDefault="004857BB" w:rsidP="004857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FF0000"/>
        </w:rPr>
      </w:pPr>
      <w:r w:rsidRPr="004857BB">
        <w:t xml:space="preserve">Перспективность изучения </w:t>
      </w:r>
      <w:r>
        <w:t xml:space="preserve">дисульфида вольфрама </w:t>
      </w:r>
      <w:r w:rsidRPr="004857BB">
        <w:t>основывается на его физических свойствах, которые определяются диаметром трубок, типом свертки и структурой получаемых трубок</w:t>
      </w:r>
      <w:r>
        <w:t xml:space="preserve"> </w:t>
      </w:r>
      <w:r w:rsidRPr="004857BB">
        <w:t>[1]. Выявить численные значения физических свойств от полученной в результате эксперимента структуры возможно с помощью моделирования методом атомных потенциалов. Однако удовлетворительных параметров потенциалов, которые могли бы воспроизводить нанотрубки WS</w:t>
      </w:r>
      <w:r w:rsidRPr="004857BB">
        <w:rPr>
          <w:vertAlign w:val="subscript"/>
        </w:rPr>
        <w:t>2</w:t>
      </w:r>
      <w:r w:rsidRPr="004857BB">
        <w:t xml:space="preserve">, в литературе не встречается, по этой причине возникает потребность в их подгонке. </w:t>
      </w:r>
    </w:p>
    <w:p w14:paraId="242C8FDA" w14:textId="5E3040D7" w:rsidR="00DF45DA" w:rsidRDefault="00D573D0" w:rsidP="00D573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D573D0">
        <w:t>В данной работе предлагается усовершенствованная методика подгонки парных потенциалов взаимодействия для одностенных трубок WS</w:t>
      </w:r>
      <w:r w:rsidRPr="00D573D0">
        <w:rPr>
          <w:vertAlign w:val="subscript"/>
        </w:rPr>
        <w:t>2</w:t>
      </w:r>
      <w:r w:rsidRPr="00D573D0">
        <w:t>. Методика заложена в программу, полученную модернизацией пакета EZFF</w:t>
      </w:r>
      <w:r w:rsidR="007C3C2E">
        <w:t xml:space="preserve"> </w:t>
      </w:r>
      <w:r w:rsidRPr="00D573D0">
        <w:t>[2]. Суть</w:t>
      </w:r>
      <w:r w:rsidR="005C04B8">
        <w:t xml:space="preserve"> </w:t>
      </w:r>
      <w:r w:rsidRPr="00D573D0">
        <w:t xml:space="preserve">работы программы заключается в минимизации погрешностей, вычисленных путем сравнения экспериментальных данных с рассчитанными значениями из функциональной зависимости параметров подгоняемых полей. Сперва подгонялись параметры силовых полей для объемных фаз (1T, 3R, 2H) и монослоя (1H), а затем среди полученных полей выбирались такие, которые корректно воспроизводят значения одностенных нанотрубок. В методику заложено использование эволюционного алгоритма NSGA-III. Такой выбор обусловлен возможностью алгоритма работать с большим числом подгоняемых параметров. В качестве расчетного модуля используется программа GULP [3]. </w:t>
      </w:r>
      <w:r>
        <w:t xml:space="preserve">Для </w:t>
      </w:r>
      <w:r w:rsidR="00A409AC">
        <w:t>точной</w:t>
      </w:r>
      <w:r>
        <w:t xml:space="preserve"> калибровки параметров силового поля использовался градиентный спуск</w:t>
      </w:r>
      <w:r w:rsidR="00A409AC">
        <w:t>.</w:t>
      </w:r>
      <w:r w:rsidR="00BA7139">
        <w:t xml:space="preserve"> </w:t>
      </w:r>
      <w:r w:rsidR="00A409AC">
        <w:t xml:space="preserve">В данной </w:t>
      </w:r>
      <w:r w:rsidR="00BA7139">
        <w:t>работ</w:t>
      </w:r>
      <w:r w:rsidR="00A409AC">
        <w:t>е была совершена попытка автоматизации градиентной оптимизации</w:t>
      </w:r>
      <w:r w:rsidR="00BA7139">
        <w:t xml:space="preserve"> </w:t>
      </w:r>
      <w:r w:rsidR="00A409AC">
        <w:t>путем сокращения числа оптимизируемых признаков и размера популяции данных</w:t>
      </w:r>
      <w:r w:rsidR="00BA7139">
        <w:t>.</w:t>
      </w:r>
      <w:r w:rsidR="00A409AC">
        <w:t xml:space="preserve"> </w:t>
      </w:r>
      <w:r w:rsidR="004063EC">
        <w:t>Р</w:t>
      </w:r>
      <w:r w:rsidR="00A409AC">
        <w:t>аспределени</w:t>
      </w:r>
      <w:r w:rsidR="004063EC">
        <w:t>е</w:t>
      </w:r>
      <w:r w:rsidR="00A409AC">
        <w:t xml:space="preserve"> параметров силового поля, полученных после генетической оптимизации</w:t>
      </w:r>
      <w:r w:rsidR="004063EC">
        <w:t xml:space="preserve">, семплировалось при помощи алгоритма </w:t>
      </w:r>
      <w:r w:rsidR="004063EC" w:rsidRPr="004063EC">
        <w:rPr>
          <w:color w:val="24292F"/>
        </w:rPr>
        <w:t xml:space="preserve">Монте-Карло по схеме Марковской цепи. </w:t>
      </w:r>
      <w:r w:rsidR="004063EC">
        <w:t xml:space="preserve">После </w:t>
      </w:r>
      <w:r w:rsidR="005321F9">
        <w:t xml:space="preserve">чего </w:t>
      </w:r>
      <w:r w:rsidR="004063EC">
        <w:t>при помощи Байесовского вывода была оценена статистическая значимость каждого параметра распределения</w:t>
      </w:r>
      <w:r w:rsidR="00C65F66">
        <w:t>.</w:t>
      </w:r>
      <w:r w:rsidR="004063EC">
        <w:t xml:space="preserve"> </w:t>
      </w:r>
      <w:r w:rsidR="00F7741D" w:rsidRPr="00190504">
        <w:rPr>
          <w:color w:val="000000" w:themeColor="text1"/>
        </w:rPr>
        <w:t>Основываясь на</w:t>
      </w:r>
      <w:r w:rsidR="004063EC">
        <w:t xml:space="preserve"> </w:t>
      </w:r>
      <w:r w:rsidR="007436DE">
        <w:t>полученных</w:t>
      </w:r>
      <w:r w:rsidR="004063EC">
        <w:t xml:space="preserve"> </w:t>
      </w:r>
      <w:r w:rsidR="007436DE">
        <w:t>результат</w:t>
      </w:r>
      <w:r w:rsidR="00F7741D">
        <w:t>ах</w:t>
      </w:r>
      <w:r w:rsidR="00BF4992">
        <w:t>,</w:t>
      </w:r>
      <w:r w:rsidR="004063EC">
        <w:t xml:space="preserve"> можно предположить какие параметры можно замораживать при градиентной оптимизации, уменьшая таким образом размерность оптимизируемой выборки. В качестве альтернативного подхода использовался кластерный анализ данных</w:t>
      </w:r>
      <w:r w:rsidR="00454AD2">
        <w:t xml:space="preserve"> </w:t>
      </w:r>
      <w:r w:rsidR="00DF45DA">
        <w:t xml:space="preserve">при помощи </w:t>
      </w:r>
      <w:r w:rsidR="00DF45DA" w:rsidRPr="00DF45DA">
        <w:rPr>
          <w:color w:val="24292F"/>
        </w:rPr>
        <w:t>самоорганизующ</w:t>
      </w:r>
      <w:r w:rsidR="00DF45DA">
        <w:rPr>
          <w:color w:val="24292F"/>
        </w:rPr>
        <w:t>ейся</w:t>
      </w:r>
      <w:r w:rsidR="00DF45DA" w:rsidRPr="00DF45DA">
        <w:rPr>
          <w:color w:val="24292F"/>
        </w:rPr>
        <w:t xml:space="preserve"> карт</w:t>
      </w:r>
      <w:r w:rsidR="00DF45DA">
        <w:rPr>
          <w:color w:val="24292F"/>
        </w:rPr>
        <w:t>ы</w:t>
      </w:r>
      <w:r w:rsidR="00DF45DA" w:rsidRPr="00DF45DA">
        <w:rPr>
          <w:color w:val="24292F"/>
        </w:rPr>
        <w:t xml:space="preserve"> Кохонена</w:t>
      </w:r>
      <w:r w:rsidR="00DF45DA">
        <w:rPr>
          <w:color w:val="24292F"/>
        </w:rPr>
        <w:t xml:space="preserve">. Данный подход позволяет отобрать наилучших представителей из популяции, что значительно упрощает процесс фитинга параметров силовых полей. </w:t>
      </w:r>
      <w:r w:rsidR="00BA7139">
        <w:t xml:space="preserve"> </w:t>
      </w:r>
    </w:p>
    <w:p w14:paraId="56EB145E" w14:textId="77777777" w:rsidR="007C3C2E" w:rsidRDefault="00DF45DA" w:rsidP="00DF45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7"/>
          <w:szCs w:val="27"/>
        </w:rPr>
      </w:pPr>
      <w:r>
        <w:t>Реализованная</w:t>
      </w:r>
      <w:r w:rsidR="00D573D0" w:rsidRPr="00D573D0">
        <w:t xml:space="preserve"> методика позволяет автоматизировать процесс подгонки параметров силового поля. </w:t>
      </w:r>
      <w:r>
        <w:t>В</w:t>
      </w:r>
      <w:r w:rsidR="00D573D0" w:rsidRPr="00D573D0">
        <w:t xml:space="preserve"> дальнейшем</w:t>
      </w:r>
      <w:r>
        <w:t xml:space="preserve"> полученные результаты</w:t>
      </w:r>
      <w:r w:rsidR="00D573D0" w:rsidRPr="00D573D0">
        <w:t xml:space="preserve"> мо</w:t>
      </w:r>
      <w:r>
        <w:t>гут</w:t>
      </w:r>
      <w:r w:rsidR="00D573D0" w:rsidRPr="00D573D0">
        <w:t xml:space="preserve"> использо</w:t>
      </w:r>
      <w:r>
        <w:t>ваться</w:t>
      </w:r>
      <w:r w:rsidR="00D573D0" w:rsidRPr="00D573D0">
        <w:t xml:space="preserve"> для создания простого интерфейса, который облегчит работу с программой пользователям, не имеющим опыта в программировании.</w:t>
      </w:r>
      <w:r w:rsidR="007C3C2E" w:rsidRPr="007C3C2E">
        <w:rPr>
          <w:color w:val="000000"/>
          <w:sz w:val="27"/>
          <w:szCs w:val="27"/>
        </w:rPr>
        <w:t xml:space="preserve"> </w:t>
      </w:r>
    </w:p>
    <w:p w14:paraId="022FC08C" w14:textId="7D1CC0A9" w:rsidR="00A02163" w:rsidRPr="007C3C2E" w:rsidRDefault="007C3C2E" w:rsidP="00DF45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7C3C2E">
        <w:rPr>
          <w:i/>
          <w:iCs/>
        </w:rPr>
        <w:t>Выражаю благодарность всему коллективу кафедры «Квантовой химии», в частности моему научному руководителю Бандуре Андрею Вилович</w:t>
      </w:r>
      <w:r>
        <w:rPr>
          <w:i/>
          <w:iCs/>
        </w:rPr>
        <w:t>у.</w:t>
      </w:r>
      <w:r>
        <w:rPr>
          <w:rFonts w:ascii="Calibri" w:eastAsia="Arial" w:hAnsi="Calibri" w:cs="Arial"/>
          <w:color w:val="000000"/>
          <w:sz w:val="28"/>
          <w:szCs w:val="28"/>
        </w:rPr>
        <w:t xml:space="preserve"> </w:t>
      </w:r>
    </w:p>
    <w:p w14:paraId="0000000E" w14:textId="77777777" w:rsidR="00130241" w:rsidRPr="00DF45D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60B4EA8" w14:textId="3726412A" w:rsidR="00EC0925" w:rsidRPr="00EC0925" w:rsidRDefault="00EC0925" w:rsidP="00EC0925">
      <w:pPr>
        <w:pStyle w:val="a5"/>
        <w:numPr>
          <w:ilvl w:val="0"/>
          <w:numId w:val="5"/>
        </w:numPr>
        <w:jc w:val="both"/>
        <w:rPr>
          <w:highlight w:val="white"/>
          <w:lang w:val="en-US"/>
        </w:rPr>
      </w:pPr>
      <w:r w:rsidRPr="00EC0925">
        <w:rPr>
          <w:lang w:val="en-US"/>
        </w:rPr>
        <w:t>Zibouche N., Kuc A., Heine T. From layers to nanotubes: Transition metal disulfides TMS2 // Eur Phys J B. – 2012. – Vol. 85, № 1. – P. 49</w:t>
      </w:r>
      <w:r w:rsidR="00DF45DA" w:rsidRPr="00EC0925">
        <w:rPr>
          <w:highlight w:val="white"/>
          <w:lang w:val="en-US"/>
        </w:rPr>
        <w:t>1</w:t>
      </w:r>
    </w:p>
    <w:p w14:paraId="5CD33E10" w14:textId="23B4149C" w:rsidR="00EC0925" w:rsidRPr="00EC0925" w:rsidRDefault="00EC0925" w:rsidP="00EC0925">
      <w:pPr>
        <w:pStyle w:val="a5"/>
        <w:numPr>
          <w:ilvl w:val="0"/>
          <w:numId w:val="5"/>
        </w:numPr>
        <w:jc w:val="both"/>
        <w:rPr>
          <w:highlight w:val="white"/>
          <w:lang w:val="en-US"/>
        </w:rPr>
      </w:pPr>
      <w:r w:rsidRPr="00EC0925">
        <w:rPr>
          <w:lang w:val="en-US"/>
        </w:rPr>
        <w:t>Krishnamoorthy A. et al. EZFF: Python library for multi-objective parameterization and uncertainty quantification of interatomic force fields for molecular dynamics // SoftwareX. – 2021. – Vol. 13. – P. 100663.</w:t>
      </w:r>
    </w:p>
    <w:p w14:paraId="3486C755" w14:textId="09185834" w:rsidR="00116478" w:rsidRPr="00EC0925" w:rsidRDefault="00EC0925" w:rsidP="00EC0925">
      <w:pPr>
        <w:pStyle w:val="a5"/>
        <w:numPr>
          <w:ilvl w:val="0"/>
          <w:numId w:val="5"/>
        </w:numPr>
        <w:jc w:val="both"/>
        <w:rPr>
          <w:highlight w:val="white"/>
          <w:lang w:val="en-US"/>
        </w:rPr>
      </w:pPr>
      <w:r w:rsidRPr="00EC0925">
        <w:rPr>
          <w:lang w:val="en-US"/>
        </w:rPr>
        <w:t>Gale J.D., Rohl A.L. The General Utility Lattice Program (GULP) // Mol Simul. – 2003. – Vol. 29, № 5. – P. 291–341.</w:t>
      </w:r>
    </w:p>
    <w:sectPr w:rsidR="00116478" w:rsidRPr="00EC092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44E"/>
    <w:multiLevelType w:val="hybridMultilevel"/>
    <w:tmpl w:val="4544A5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F70CA"/>
    <w:multiLevelType w:val="multilevel"/>
    <w:tmpl w:val="7B865D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0AD3C75"/>
    <w:multiLevelType w:val="hybridMultilevel"/>
    <w:tmpl w:val="5C56BF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3"/>
  </w:num>
  <w:num w:numId="2" w16cid:durableId="298656977">
    <w:abstractNumId w:val="4"/>
  </w:num>
  <w:num w:numId="3" w16cid:durableId="649217811">
    <w:abstractNumId w:val="1"/>
  </w:num>
  <w:num w:numId="4" w16cid:durableId="848330373">
    <w:abstractNumId w:val="0"/>
  </w:num>
  <w:num w:numId="5" w16cid:durableId="410544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90504"/>
    <w:rsid w:val="001E61C2"/>
    <w:rsid w:val="001F0493"/>
    <w:rsid w:val="002264EE"/>
    <w:rsid w:val="0023307C"/>
    <w:rsid w:val="00274BEE"/>
    <w:rsid w:val="0031361E"/>
    <w:rsid w:val="00391C38"/>
    <w:rsid w:val="003B76D6"/>
    <w:rsid w:val="004063EC"/>
    <w:rsid w:val="00454AD2"/>
    <w:rsid w:val="00484D01"/>
    <w:rsid w:val="004857BB"/>
    <w:rsid w:val="004A26A3"/>
    <w:rsid w:val="004F0EDF"/>
    <w:rsid w:val="00522BF1"/>
    <w:rsid w:val="005321F9"/>
    <w:rsid w:val="00590166"/>
    <w:rsid w:val="005C04B8"/>
    <w:rsid w:val="005D022B"/>
    <w:rsid w:val="005E5BE9"/>
    <w:rsid w:val="0069427D"/>
    <w:rsid w:val="006F7A19"/>
    <w:rsid w:val="007213E1"/>
    <w:rsid w:val="007436DE"/>
    <w:rsid w:val="00775389"/>
    <w:rsid w:val="00797838"/>
    <w:rsid w:val="007C36D8"/>
    <w:rsid w:val="007C3C2E"/>
    <w:rsid w:val="007F2744"/>
    <w:rsid w:val="008257EE"/>
    <w:rsid w:val="008931BE"/>
    <w:rsid w:val="008C67E3"/>
    <w:rsid w:val="00921D45"/>
    <w:rsid w:val="009A66DB"/>
    <w:rsid w:val="009B2F80"/>
    <w:rsid w:val="009B3300"/>
    <w:rsid w:val="009C1E29"/>
    <w:rsid w:val="009F3380"/>
    <w:rsid w:val="00A02163"/>
    <w:rsid w:val="00A314FE"/>
    <w:rsid w:val="00A409AC"/>
    <w:rsid w:val="00A45366"/>
    <w:rsid w:val="00B059D1"/>
    <w:rsid w:val="00B26911"/>
    <w:rsid w:val="00BA7139"/>
    <w:rsid w:val="00BF36F8"/>
    <w:rsid w:val="00BF4622"/>
    <w:rsid w:val="00BF4992"/>
    <w:rsid w:val="00C65F66"/>
    <w:rsid w:val="00CD00B1"/>
    <w:rsid w:val="00D22306"/>
    <w:rsid w:val="00D42542"/>
    <w:rsid w:val="00D573D0"/>
    <w:rsid w:val="00D770F8"/>
    <w:rsid w:val="00D8121C"/>
    <w:rsid w:val="00DC03EF"/>
    <w:rsid w:val="00DF45DA"/>
    <w:rsid w:val="00E22189"/>
    <w:rsid w:val="00E74069"/>
    <w:rsid w:val="00EB1F49"/>
    <w:rsid w:val="00EC0925"/>
    <w:rsid w:val="00F7741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101520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Станиславчук-Абовский Дмитрий Борисович</cp:lastModifiedBy>
  <cp:revision>4</cp:revision>
  <dcterms:created xsi:type="dcterms:W3CDTF">2024-02-16T13:37:00Z</dcterms:created>
  <dcterms:modified xsi:type="dcterms:W3CDTF">2024-02-16T14:28:00Z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