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AE5" w14:textId="5C1A2177" w:rsidR="008D0EEA" w:rsidRDefault="008D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D0EEA">
        <w:rPr>
          <w:b/>
          <w:color w:val="000000"/>
        </w:rPr>
        <w:t>Преподавание основ химической технологии от школы к вузу как элемент формирования химической культуры (ретроспективный анализ</w:t>
      </w:r>
      <w:r w:rsidR="00A05E94">
        <w:rPr>
          <w:b/>
          <w:color w:val="000000"/>
        </w:rPr>
        <w:t xml:space="preserve"> за период</w:t>
      </w:r>
      <w:r w:rsidRPr="008D0EEA">
        <w:rPr>
          <w:b/>
          <w:color w:val="000000"/>
        </w:rPr>
        <w:t xml:space="preserve"> с 40-х до </w:t>
      </w:r>
      <w:r w:rsidRPr="00A05E94">
        <w:rPr>
          <w:b/>
          <w:color w:val="000000"/>
        </w:rPr>
        <w:t>90-х годов XX века)</w:t>
      </w:r>
    </w:p>
    <w:p w14:paraId="00000002" w14:textId="4AB68AAB" w:rsidR="00130241" w:rsidRPr="008D0EEA" w:rsidRDefault="008D0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Мишина В. 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07D9B0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D0EEA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6675BB7" w:rsidR="00130241" w:rsidRPr="008058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A0A43">
        <w:rPr>
          <w:i/>
          <w:color w:val="000000"/>
          <w:lang w:val="en-US"/>
        </w:rPr>
        <w:t>E</w:t>
      </w:r>
      <w:r w:rsidR="003B76D6" w:rsidRPr="008058CF">
        <w:rPr>
          <w:i/>
          <w:color w:val="000000"/>
        </w:rPr>
        <w:t>-</w:t>
      </w:r>
      <w:r w:rsidRPr="00CA0A43">
        <w:rPr>
          <w:i/>
          <w:color w:val="000000"/>
          <w:lang w:val="en-US"/>
        </w:rPr>
        <w:t>mail</w:t>
      </w:r>
      <w:r w:rsidRPr="008058CF">
        <w:rPr>
          <w:i/>
          <w:color w:val="000000"/>
        </w:rPr>
        <w:t>:</w:t>
      </w:r>
      <w:r w:rsidR="0047463F" w:rsidRPr="008058CF">
        <w:t xml:space="preserve"> </w:t>
      </w:r>
      <w:proofErr w:type="spellStart"/>
      <w:r w:rsidR="0047463F" w:rsidRPr="00CA0A43">
        <w:rPr>
          <w:i/>
          <w:color w:val="000000"/>
          <w:lang w:val="en-US"/>
        </w:rPr>
        <w:t>valentina</w:t>
      </w:r>
      <w:proofErr w:type="spellEnd"/>
      <w:r w:rsidR="0047463F" w:rsidRPr="008058CF">
        <w:rPr>
          <w:i/>
          <w:color w:val="000000"/>
        </w:rPr>
        <w:t>.</w:t>
      </w:r>
      <w:proofErr w:type="spellStart"/>
      <w:r w:rsidR="0047463F" w:rsidRPr="00CA0A43">
        <w:rPr>
          <w:i/>
          <w:color w:val="000000"/>
          <w:lang w:val="en-US"/>
        </w:rPr>
        <w:t>mishina</w:t>
      </w:r>
      <w:proofErr w:type="spellEnd"/>
      <w:r w:rsidR="0047463F" w:rsidRPr="008058CF">
        <w:rPr>
          <w:i/>
          <w:color w:val="000000"/>
        </w:rPr>
        <w:t>@</w:t>
      </w:r>
      <w:r w:rsidR="0047463F" w:rsidRPr="00CA0A43">
        <w:rPr>
          <w:i/>
          <w:color w:val="000000"/>
          <w:lang w:val="en-US"/>
        </w:rPr>
        <w:t>chemistry</w:t>
      </w:r>
      <w:r w:rsidR="0047463F" w:rsidRPr="008058CF">
        <w:rPr>
          <w:i/>
          <w:color w:val="000000"/>
        </w:rPr>
        <w:t>.</w:t>
      </w:r>
      <w:proofErr w:type="spellStart"/>
      <w:r w:rsidR="0047463F" w:rsidRPr="00CA0A43">
        <w:rPr>
          <w:i/>
          <w:color w:val="000000"/>
          <w:lang w:val="en-US"/>
        </w:rPr>
        <w:t>msu</w:t>
      </w:r>
      <w:proofErr w:type="spellEnd"/>
      <w:r w:rsidR="0047463F" w:rsidRPr="008058CF">
        <w:rPr>
          <w:i/>
          <w:color w:val="000000"/>
        </w:rPr>
        <w:t>.</w:t>
      </w:r>
      <w:proofErr w:type="spellStart"/>
      <w:r w:rsidR="0047463F" w:rsidRPr="00CA0A43">
        <w:rPr>
          <w:i/>
          <w:color w:val="000000"/>
          <w:lang w:val="en-US"/>
        </w:rPr>
        <w:t>ru</w:t>
      </w:r>
      <w:proofErr w:type="spellEnd"/>
    </w:p>
    <w:p w14:paraId="58CE2201" w14:textId="19BB6590" w:rsidR="00A05E94" w:rsidRPr="00A05E94" w:rsidRDefault="00A05E94" w:rsidP="00A0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E94">
        <w:rPr>
          <w:color w:val="000000"/>
        </w:rPr>
        <w:t xml:space="preserve">Трудно представить современную промышленность без химической технологии. Поэтому изучение </w:t>
      </w:r>
      <w:r w:rsidR="00A165B4">
        <w:rPr>
          <w:color w:val="000000"/>
        </w:rPr>
        <w:t xml:space="preserve">её </w:t>
      </w:r>
      <w:r w:rsidRPr="00A05E94">
        <w:rPr>
          <w:color w:val="000000"/>
        </w:rPr>
        <w:t>основ является неотъемлемой частью химической культуры учащихся. Химическая технология обеспечивает потребности промышленности,</w:t>
      </w:r>
      <w:r w:rsidR="00323C85">
        <w:rPr>
          <w:color w:val="000000"/>
        </w:rPr>
        <w:t xml:space="preserve"> </w:t>
      </w:r>
      <w:r w:rsidRPr="00A05E94">
        <w:rPr>
          <w:color w:val="000000"/>
        </w:rPr>
        <w:t>имеет огромное значение для решения глобальных проблем человечества – охраны окружающей среды, создания новых материалов и лекарств, повышения энергоэффективности.</w:t>
      </w:r>
    </w:p>
    <w:p w14:paraId="7B637AD5" w14:textId="6EF257EB" w:rsidR="00A05E94" w:rsidRDefault="00A05E94" w:rsidP="00710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E94">
        <w:rPr>
          <w:color w:val="000000"/>
        </w:rPr>
        <w:t xml:space="preserve">Вторая половина ХХ века ознаменовалась бурным развитием химической науки, призванной решать задачи интенсивно развивающейся химической промышленности. </w:t>
      </w:r>
      <w:r w:rsidR="00B033B7" w:rsidRPr="00B033B7">
        <w:rPr>
          <w:color w:val="000000"/>
        </w:rPr>
        <w:t>Возникали и начинали стремительно развиваться новые области химии</w:t>
      </w:r>
      <w:r w:rsidR="0093363A">
        <w:rPr>
          <w:color w:val="000000"/>
        </w:rPr>
        <w:t xml:space="preserve">, что </w:t>
      </w:r>
      <w:r w:rsidR="00B033B7" w:rsidRPr="00B033B7">
        <w:rPr>
          <w:color w:val="000000"/>
        </w:rPr>
        <w:t>заставило высшие учебные заведения и университеты пересмотреть баланс между фундаментальным и специальным обучениями, в рамках подготовки специалистов</w:t>
      </w:r>
      <w:r w:rsidR="0093363A">
        <w:rPr>
          <w:color w:val="000000"/>
        </w:rPr>
        <w:t>. С</w:t>
      </w:r>
      <w:r w:rsidR="0093363A" w:rsidRPr="00B033B7">
        <w:rPr>
          <w:color w:val="000000"/>
        </w:rPr>
        <w:t xml:space="preserve">ледовало расширять </w:t>
      </w:r>
      <w:r w:rsidR="00B033B7" w:rsidRPr="00B033B7">
        <w:rPr>
          <w:color w:val="000000"/>
        </w:rPr>
        <w:t>программу и следить за развивающимися областями, дополняя курсы необходимой информацией.</w:t>
      </w:r>
      <w:r w:rsidR="008B1ED8">
        <w:rPr>
          <w:color w:val="000000"/>
        </w:rPr>
        <w:t xml:space="preserve"> В</w:t>
      </w:r>
      <w:r w:rsidR="00B033B7" w:rsidRPr="00B033B7">
        <w:rPr>
          <w:color w:val="000000"/>
        </w:rPr>
        <w:t xml:space="preserve"> 1974 году в М</w:t>
      </w:r>
      <w:r w:rsidR="0093363A">
        <w:rPr>
          <w:color w:val="000000"/>
        </w:rPr>
        <w:t>ГУ</w:t>
      </w:r>
      <w:r w:rsidR="00B033B7" w:rsidRPr="00B033B7">
        <w:rPr>
          <w:color w:val="000000"/>
        </w:rPr>
        <w:t xml:space="preserve"> произошло существенн</w:t>
      </w:r>
      <w:r w:rsidR="0093363A">
        <w:rPr>
          <w:color w:val="000000"/>
        </w:rPr>
        <w:t>ое</w:t>
      </w:r>
      <w:r w:rsidR="00B033B7" w:rsidRPr="00B033B7">
        <w:rPr>
          <w:color w:val="000000"/>
        </w:rPr>
        <w:t xml:space="preserve"> расширение списка специализаций</w:t>
      </w:r>
      <w:r w:rsidR="008B1ED8">
        <w:rPr>
          <w:color w:val="000000"/>
        </w:rPr>
        <w:t>, в частности, появилась</w:t>
      </w:r>
      <w:r w:rsidR="00B033B7" w:rsidRPr="00B033B7">
        <w:rPr>
          <w:color w:val="000000"/>
        </w:rPr>
        <w:t xml:space="preserve"> «химическая технология»</w:t>
      </w:r>
      <w:r w:rsidR="004F1E36">
        <w:rPr>
          <w:color w:val="000000"/>
        </w:rPr>
        <w:t xml:space="preserve"> </w:t>
      </w:r>
      <w:r w:rsidR="004F1E36" w:rsidRPr="004F1E36">
        <w:rPr>
          <w:color w:val="000000"/>
        </w:rPr>
        <w:t>[1]</w:t>
      </w:r>
      <w:r w:rsidR="00B033B7" w:rsidRPr="00B033B7">
        <w:rPr>
          <w:color w:val="000000"/>
        </w:rPr>
        <w:t>.</w:t>
      </w:r>
      <w:r w:rsidR="00710A11">
        <w:rPr>
          <w:color w:val="000000"/>
        </w:rPr>
        <w:t xml:space="preserve"> На тот момент о</w:t>
      </w:r>
      <w:r w:rsidR="00B033B7">
        <w:rPr>
          <w:color w:val="000000"/>
        </w:rPr>
        <w:t xml:space="preserve">дним из </w:t>
      </w:r>
      <w:r w:rsidR="008B1ED8">
        <w:rPr>
          <w:color w:val="000000"/>
        </w:rPr>
        <w:t>базовых</w:t>
      </w:r>
      <w:r w:rsidR="00B033B7">
        <w:rPr>
          <w:color w:val="000000"/>
        </w:rPr>
        <w:t xml:space="preserve"> учебников по химии был </w:t>
      </w:r>
      <w:r w:rsidR="00B033B7" w:rsidRPr="00B033B7">
        <w:rPr>
          <w:color w:val="000000"/>
        </w:rPr>
        <w:t>учебник Некрасова Б. В. «Курс общей химии»</w:t>
      </w:r>
      <w:r w:rsidR="00B033B7">
        <w:rPr>
          <w:color w:val="000000"/>
        </w:rPr>
        <w:t xml:space="preserve"> </w:t>
      </w:r>
      <w:r w:rsidR="00B033B7" w:rsidRPr="00B033B7">
        <w:rPr>
          <w:color w:val="000000"/>
        </w:rPr>
        <w:t>[2]</w:t>
      </w:r>
      <w:r w:rsidR="00B033B7">
        <w:rPr>
          <w:color w:val="000000"/>
        </w:rPr>
        <w:t xml:space="preserve">, </w:t>
      </w:r>
      <w:r w:rsidR="008B1ED8">
        <w:rPr>
          <w:color w:val="000000"/>
        </w:rPr>
        <w:t xml:space="preserve">появившийся в середине 30-х годов </w:t>
      </w:r>
      <w:r w:rsidR="008B1ED8">
        <w:rPr>
          <w:color w:val="000000"/>
          <w:lang w:val="en-US"/>
        </w:rPr>
        <w:t>XX</w:t>
      </w:r>
      <w:r w:rsidR="008B1ED8">
        <w:rPr>
          <w:color w:val="000000"/>
        </w:rPr>
        <w:t xml:space="preserve"> века и претерпевший несколько изданий</w:t>
      </w:r>
      <w:r w:rsidR="00B033B7">
        <w:rPr>
          <w:color w:val="000000"/>
        </w:rPr>
        <w:t xml:space="preserve">. В последующие годы стала появляться литература, </w:t>
      </w:r>
      <w:r w:rsidR="0093363A">
        <w:rPr>
          <w:color w:val="000000"/>
        </w:rPr>
        <w:t>основу которой составляли производств</w:t>
      </w:r>
      <w:r w:rsidR="00710A11">
        <w:rPr>
          <w:color w:val="000000"/>
        </w:rPr>
        <w:t xml:space="preserve">о </w:t>
      </w:r>
      <w:r w:rsidR="0093363A">
        <w:rPr>
          <w:color w:val="000000"/>
        </w:rPr>
        <w:t xml:space="preserve">и химическая технология. </w:t>
      </w:r>
      <w:r w:rsidRPr="00A05E94">
        <w:rPr>
          <w:color w:val="000000"/>
        </w:rPr>
        <w:t xml:space="preserve">Поэтому представляется интересным проанализировать некоторые учебные пособия послевоенного </w:t>
      </w:r>
      <w:proofErr w:type="spellStart"/>
      <w:r w:rsidRPr="00A05E94">
        <w:rPr>
          <w:color w:val="000000"/>
        </w:rPr>
        <w:t>предперестроечного</w:t>
      </w:r>
      <w:proofErr w:type="spellEnd"/>
      <w:r w:rsidRPr="00A05E94">
        <w:rPr>
          <w:color w:val="000000"/>
        </w:rPr>
        <w:t xml:space="preserve"> периода.</w:t>
      </w:r>
      <w:r w:rsidR="001A5738">
        <w:rPr>
          <w:color w:val="000000"/>
        </w:rPr>
        <w:t xml:space="preserve"> </w:t>
      </w:r>
    </w:p>
    <w:p w14:paraId="39F2DFDD" w14:textId="16F20CCD" w:rsidR="00753EDF" w:rsidRPr="00A165B4" w:rsidRDefault="00A05E94" w:rsidP="00A0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165B4">
        <w:t>Для анализа основ преподавания химической технологии были выбраны три учебных пособия, изданных в разное время:</w:t>
      </w:r>
      <w:r w:rsidR="00F849CC">
        <w:t xml:space="preserve"> вышеупом</w:t>
      </w:r>
      <w:r w:rsidR="00622AC3">
        <w:t>янутый</w:t>
      </w:r>
      <w:r w:rsidRPr="00A165B4">
        <w:t xml:space="preserve"> двухтомный учебник Некрасова Б.</w:t>
      </w:r>
      <w:r w:rsidR="008B1ED8">
        <w:t> </w:t>
      </w:r>
      <w:r w:rsidRPr="00A165B4">
        <w:t xml:space="preserve">В., учебник для </w:t>
      </w:r>
      <w:r w:rsidR="00CC2FCD">
        <w:rPr>
          <w:color w:val="000000"/>
        </w:rPr>
        <w:t xml:space="preserve">студентов </w:t>
      </w:r>
      <w:r w:rsidR="00F849CC" w:rsidRPr="00A165B4">
        <w:rPr>
          <w:color w:val="000000"/>
        </w:rPr>
        <w:t>ПТУ</w:t>
      </w:r>
      <w:r w:rsidR="00F849CC" w:rsidRPr="00A165B4">
        <w:t xml:space="preserve"> </w:t>
      </w:r>
      <w:r w:rsidRPr="00A165B4">
        <w:t>Эпштейна Д.</w:t>
      </w:r>
      <w:r w:rsidR="008B1ED8">
        <w:t> </w:t>
      </w:r>
      <w:r w:rsidRPr="00A165B4">
        <w:t>А. [</w:t>
      </w:r>
      <w:r w:rsidR="004F1E36">
        <w:t>3</w:t>
      </w:r>
      <w:r w:rsidRPr="00A165B4">
        <w:t xml:space="preserve">] и </w:t>
      </w:r>
      <w:r w:rsidR="00CC2FCD">
        <w:t>методическое пособие для подготовки учителей</w:t>
      </w:r>
      <w:r w:rsidRPr="00A165B4">
        <w:t xml:space="preserve"> </w:t>
      </w:r>
      <w:r w:rsidR="008B1ED8">
        <w:t>Тупикина Е. И., которое стало обобщением многолетнего опыта автора</w:t>
      </w:r>
      <w:r w:rsidR="00DF7CA3">
        <w:t xml:space="preserve"> </w:t>
      </w:r>
      <w:r w:rsidRPr="00A165B4">
        <w:t>[4].</w:t>
      </w:r>
      <w:r w:rsidR="001A5738">
        <w:t xml:space="preserve"> </w:t>
      </w:r>
      <w:r w:rsidR="00CC2FCD">
        <w:t xml:space="preserve">Несмотря на то, что пособия имеют разные целевые аудитории было выявлено, что </w:t>
      </w:r>
      <w:r w:rsidR="00CC2FCD">
        <w:rPr>
          <w:color w:val="000000"/>
        </w:rPr>
        <w:t>развитие химических технологий в промышленности за период с 40-х по 90-е годы ХХ века находило быстрый отклик в учебн</w:t>
      </w:r>
      <w:r w:rsidR="008B1ED8">
        <w:rPr>
          <w:color w:val="000000"/>
        </w:rPr>
        <w:t>ой литературе</w:t>
      </w:r>
      <w:r w:rsidR="00CC2FCD">
        <w:rPr>
          <w:color w:val="000000"/>
        </w:rPr>
        <w:t xml:space="preserve">, причем для специалистов-химиков как со </w:t>
      </w:r>
      <w:proofErr w:type="gramStart"/>
      <w:r w:rsidR="00CC2FCD">
        <w:rPr>
          <w:color w:val="000000"/>
        </w:rPr>
        <w:t>средним</w:t>
      </w:r>
      <w:proofErr w:type="gramEnd"/>
      <w:r w:rsidR="00CC2FCD">
        <w:rPr>
          <w:color w:val="000000"/>
        </w:rPr>
        <w:t xml:space="preserve"> так и с высшим образованием, а так же для будущих учителей химии.</w:t>
      </w:r>
      <w:r w:rsidR="00CC2FCD">
        <w:rPr>
          <w:color w:val="000000"/>
        </w:rPr>
        <w:t xml:space="preserve"> </w:t>
      </w:r>
      <w:r w:rsidR="00B36C6E">
        <w:rPr>
          <w:color w:val="000000"/>
        </w:rPr>
        <w:t>В докладе представлен ретроспективный анализ пособий, направленный на понимание изменений содержания учебной литературы по химии.</w:t>
      </w:r>
    </w:p>
    <w:p w14:paraId="1432FD10" w14:textId="532E465B" w:rsidR="00A05E94" w:rsidRPr="00A165B4" w:rsidRDefault="00A05E94" w:rsidP="00753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 xml:space="preserve">Работа </w:t>
      </w:r>
      <w:r w:rsidRPr="00A165B4">
        <w:rPr>
          <w:i/>
          <w:iCs/>
          <w:color w:val="000000"/>
        </w:rPr>
        <w:t>выполняется при участии научного руководителя доцента Тюлькова И.</w:t>
      </w:r>
      <w:r w:rsidR="004F1E36">
        <w:rPr>
          <w:i/>
          <w:iCs/>
          <w:color w:val="000000"/>
        </w:rPr>
        <w:t> </w:t>
      </w:r>
      <w:r w:rsidRPr="00A165B4">
        <w:rPr>
          <w:i/>
          <w:iCs/>
          <w:color w:val="000000"/>
        </w:rPr>
        <w:t>А.,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Гриц</w:t>
      </w:r>
      <w:r w:rsidR="00A165B4">
        <w:rPr>
          <w:i/>
          <w:iCs/>
          <w:color w:val="000000"/>
        </w:rPr>
        <w:t>юк</w:t>
      </w:r>
      <w:proofErr w:type="spellEnd"/>
      <w:r w:rsidR="00A165B4">
        <w:rPr>
          <w:i/>
          <w:iCs/>
          <w:color w:val="000000"/>
        </w:rPr>
        <w:t xml:space="preserve"> Я.</w:t>
      </w:r>
      <w:r w:rsidR="004F1E36">
        <w:rPr>
          <w:i/>
          <w:iCs/>
          <w:color w:val="000000"/>
        </w:rPr>
        <w:t> </w:t>
      </w:r>
      <w:r w:rsidR="00A165B4">
        <w:rPr>
          <w:i/>
          <w:iCs/>
          <w:color w:val="000000"/>
        </w:rPr>
        <w:t xml:space="preserve">А. и </w:t>
      </w:r>
      <w:r w:rsidR="004F1E36">
        <w:rPr>
          <w:i/>
          <w:iCs/>
          <w:color w:val="000000"/>
        </w:rPr>
        <w:t xml:space="preserve">доцента </w:t>
      </w:r>
      <w:r w:rsidR="00A165B4">
        <w:rPr>
          <w:i/>
          <w:iCs/>
          <w:color w:val="000000"/>
        </w:rPr>
        <w:t>Богатовой Т.</w:t>
      </w:r>
      <w:r w:rsidR="004F1E36">
        <w:rPr>
          <w:i/>
          <w:iCs/>
          <w:color w:val="000000"/>
        </w:rPr>
        <w:t> </w:t>
      </w:r>
      <w:r w:rsidR="00A165B4">
        <w:rPr>
          <w:i/>
          <w:iCs/>
          <w:color w:val="000000"/>
        </w:rPr>
        <w:t>В.</w:t>
      </w:r>
    </w:p>
    <w:p w14:paraId="21DFCC9E" w14:textId="2A152F2E" w:rsidR="004F1E36" w:rsidRDefault="00EB1F49" w:rsidP="004F1E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260C6D7" w14:textId="73376E95" w:rsidR="00407869" w:rsidRPr="004F1E36" w:rsidRDefault="004F1E36" w:rsidP="00933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407869">
        <w:rPr>
          <w:color w:val="000000"/>
        </w:rPr>
        <w:t xml:space="preserve"> </w:t>
      </w:r>
      <w:proofErr w:type="spellStart"/>
      <w:r w:rsidR="001A5738">
        <w:rPr>
          <w:color w:val="000000"/>
        </w:rPr>
        <w:t>Грицюк</w:t>
      </w:r>
      <w:proofErr w:type="spellEnd"/>
      <w:r w:rsidR="001A5738">
        <w:rPr>
          <w:color w:val="000000"/>
        </w:rPr>
        <w:t xml:space="preserve"> Я.</w:t>
      </w:r>
      <w:r w:rsidR="001A5738">
        <w:rPr>
          <w:color w:val="000000"/>
        </w:rPr>
        <w:t> </w:t>
      </w:r>
      <w:r w:rsidR="001A5738">
        <w:rPr>
          <w:color w:val="000000"/>
        </w:rPr>
        <w:t xml:space="preserve">А. </w:t>
      </w:r>
      <w:r>
        <w:rPr>
          <w:color w:val="000000"/>
        </w:rPr>
        <w:t xml:space="preserve">Соотношение фундаментального и специального обучения в процессе подготовки специалистов-химиков в МГУ имени </w:t>
      </w:r>
      <w:proofErr w:type="spellStart"/>
      <w:r>
        <w:rPr>
          <w:color w:val="000000"/>
        </w:rPr>
        <w:t>М.</w:t>
      </w:r>
      <w:r>
        <w:t>В.Ломоносова</w:t>
      </w:r>
      <w:proofErr w:type="spellEnd"/>
      <w:r>
        <w:t xml:space="preserve"> в</w:t>
      </w:r>
      <w:r w:rsidRPr="004F1E36">
        <w:rPr>
          <w:color w:val="000000"/>
        </w:rPr>
        <w:t xml:space="preserve"> 1949</w:t>
      </w:r>
      <w:r w:rsidR="001A5738">
        <w:rPr>
          <w:color w:val="000000"/>
        </w:rPr>
        <w:t>-</w:t>
      </w:r>
      <w:r w:rsidRPr="004F1E36">
        <w:rPr>
          <w:color w:val="000000"/>
        </w:rPr>
        <w:t xml:space="preserve">1994 </w:t>
      </w:r>
      <w:r>
        <w:rPr>
          <w:color w:val="000000"/>
        </w:rPr>
        <w:t>гг</w:t>
      </w:r>
      <w:r w:rsidRPr="004F1E36">
        <w:rPr>
          <w:color w:val="000000"/>
        </w:rPr>
        <w:t>.</w:t>
      </w:r>
      <w:r>
        <w:rPr>
          <w:color w:val="000000"/>
        </w:rPr>
        <w:t xml:space="preserve"> </w:t>
      </w:r>
      <w:r w:rsidR="00407869">
        <w:rPr>
          <w:color w:val="000000"/>
        </w:rPr>
        <w:t xml:space="preserve">// </w:t>
      </w:r>
      <w:r w:rsidR="00407869" w:rsidRPr="00407869">
        <w:rPr>
          <w:color w:val="000000"/>
        </w:rPr>
        <w:t>Философия образования и современность: к 10-летию кафедры философии образования в структуре философского факультета МГУ.</w:t>
      </w:r>
      <w:r w:rsidR="00407869" w:rsidRPr="00407869">
        <w:rPr>
          <w:color w:val="000000"/>
        </w:rPr>
        <w:t xml:space="preserve"> </w:t>
      </w:r>
      <w:r w:rsidR="001A5738">
        <w:rPr>
          <w:color w:val="000000"/>
        </w:rPr>
        <w:t>М</w:t>
      </w:r>
      <w:r w:rsidR="00407869" w:rsidRPr="00407869">
        <w:rPr>
          <w:color w:val="000000"/>
        </w:rPr>
        <w:t>ат</w:t>
      </w:r>
      <w:r w:rsidR="001A5738">
        <w:rPr>
          <w:color w:val="000000"/>
        </w:rPr>
        <w:t>-</w:t>
      </w:r>
      <w:proofErr w:type="spellStart"/>
      <w:r w:rsidR="00407869" w:rsidRPr="00407869">
        <w:rPr>
          <w:color w:val="000000"/>
        </w:rPr>
        <w:t>лы</w:t>
      </w:r>
      <w:proofErr w:type="spellEnd"/>
      <w:r w:rsidR="00407869" w:rsidRPr="00407869">
        <w:rPr>
          <w:color w:val="000000"/>
        </w:rPr>
        <w:t xml:space="preserve"> научно-практической конференции</w:t>
      </w:r>
      <w:r w:rsidR="001A5738">
        <w:rPr>
          <w:color w:val="000000"/>
        </w:rPr>
        <w:t xml:space="preserve"> (</w:t>
      </w:r>
      <w:r w:rsidR="001A5738" w:rsidRPr="001A5738">
        <w:rPr>
          <w:color w:val="000000"/>
        </w:rPr>
        <w:t>Москва, 22 ноября 2018 г.</w:t>
      </w:r>
      <w:r w:rsidR="001A5738">
        <w:rPr>
          <w:color w:val="000000"/>
        </w:rPr>
        <w:t>)</w:t>
      </w:r>
      <w:r w:rsidR="00407869" w:rsidRPr="00407869">
        <w:rPr>
          <w:color w:val="000000"/>
        </w:rPr>
        <w:t>.</w:t>
      </w:r>
      <w:r w:rsidR="00407869">
        <w:rPr>
          <w:color w:val="000000"/>
        </w:rPr>
        <w:t xml:space="preserve"> </w:t>
      </w:r>
      <w:r w:rsidR="00407869" w:rsidRPr="00407869">
        <w:rPr>
          <w:color w:val="000000"/>
        </w:rPr>
        <w:t>М.: Философский факультет МГУ, 2018</w:t>
      </w:r>
      <w:r w:rsidR="00407869">
        <w:rPr>
          <w:color w:val="000000"/>
        </w:rPr>
        <w:t xml:space="preserve">. </w:t>
      </w:r>
      <w:r w:rsidR="00407869" w:rsidRPr="00407869">
        <w:rPr>
          <w:color w:val="000000"/>
        </w:rPr>
        <w:t>252 с.</w:t>
      </w:r>
    </w:p>
    <w:p w14:paraId="12435378" w14:textId="50DD16F6" w:rsidR="0093363A" w:rsidRDefault="004F1E36" w:rsidP="00933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="0093363A">
        <w:rPr>
          <w:color w:val="000000"/>
        </w:rPr>
        <w:t xml:space="preserve">. </w:t>
      </w:r>
      <w:r w:rsidR="0093363A" w:rsidRPr="00A165B4">
        <w:rPr>
          <w:color w:val="000000"/>
        </w:rPr>
        <w:t>Некрасов Б.В.</w:t>
      </w:r>
      <w:r w:rsidR="0093363A">
        <w:rPr>
          <w:color w:val="000000"/>
        </w:rPr>
        <w:t xml:space="preserve"> </w:t>
      </w:r>
      <w:r w:rsidR="0093363A" w:rsidRPr="00675391">
        <w:rPr>
          <w:color w:val="000000"/>
        </w:rPr>
        <w:t xml:space="preserve">Курс общей химии </w:t>
      </w:r>
      <w:r w:rsidR="00B36C6E">
        <w:rPr>
          <w:color w:val="000000"/>
        </w:rPr>
        <w:t>в 2 т.</w:t>
      </w:r>
      <w:r w:rsidR="0093363A" w:rsidRPr="00675391">
        <w:rPr>
          <w:color w:val="000000"/>
        </w:rPr>
        <w:t>: Учебник для втузов.</w:t>
      </w:r>
      <w:r w:rsidR="00B36C6E">
        <w:rPr>
          <w:color w:val="000000"/>
        </w:rPr>
        <w:t xml:space="preserve"> </w:t>
      </w:r>
      <w:proofErr w:type="gramStart"/>
      <w:r w:rsidR="0093363A" w:rsidRPr="00675391">
        <w:rPr>
          <w:color w:val="000000"/>
        </w:rPr>
        <w:t>М. :</w:t>
      </w:r>
      <w:proofErr w:type="gramEnd"/>
      <w:r w:rsidR="0093363A" w:rsidRPr="00675391">
        <w:rPr>
          <w:color w:val="000000"/>
        </w:rPr>
        <w:t xml:space="preserve"> Глав. ред. хим. лит., 1935. </w:t>
      </w:r>
      <w:r w:rsidR="00B36C6E">
        <w:rPr>
          <w:color w:val="000000"/>
        </w:rPr>
        <w:t>896</w:t>
      </w:r>
      <w:r w:rsidR="0093363A" w:rsidRPr="00675391">
        <w:rPr>
          <w:color w:val="000000"/>
        </w:rPr>
        <w:t xml:space="preserve"> с.</w:t>
      </w:r>
    </w:p>
    <w:p w14:paraId="7ADC6783" w14:textId="00B7A62F" w:rsidR="0093363A" w:rsidRDefault="004F1E36" w:rsidP="00933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93363A" w:rsidRPr="00A165B4">
        <w:rPr>
          <w:color w:val="000000"/>
        </w:rPr>
        <w:t xml:space="preserve">. Эпштейн Д.А. Общая химическая </w:t>
      </w:r>
      <w:proofErr w:type="gramStart"/>
      <w:r w:rsidR="0093363A" w:rsidRPr="00A165B4">
        <w:rPr>
          <w:color w:val="000000"/>
        </w:rPr>
        <w:t>технология :</w:t>
      </w:r>
      <w:proofErr w:type="gramEnd"/>
      <w:r w:rsidR="0093363A" w:rsidRPr="00A165B4">
        <w:rPr>
          <w:color w:val="000000"/>
        </w:rPr>
        <w:t xml:space="preserve"> учебник для сред. ПТУ. </w:t>
      </w:r>
      <w:proofErr w:type="gramStart"/>
      <w:r w:rsidR="0093363A" w:rsidRPr="00A165B4">
        <w:rPr>
          <w:color w:val="000000"/>
        </w:rPr>
        <w:t>М. :</w:t>
      </w:r>
      <w:proofErr w:type="gramEnd"/>
      <w:r w:rsidR="0093363A" w:rsidRPr="00A165B4">
        <w:rPr>
          <w:color w:val="000000"/>
        </w:rPr>
        <w:t xml:space="preserve"> Химия, 1979. 311 с.</w:t>
      </w:r>
    </w:p>
    <w:p w14:paraId="76A8DC1F" w14:textId="1321335B" w:rsidR="0093363A" w:rsidRPr="00D90E0A" w:rsidRDefault="004F1E36" w:rsidP="00933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93363A" w:rsidRPr="00A165B4">
        <w:rPr>
          <w:color w:val="000000"/>
        </w:rPr>
        <w:t xml:space="preserve">. Матвеева Э.Ф., Тупикин Е. И. Методика обучения химии. Первоначальные знания по химическим </w:t>
      </w:r>
      <w:proofErr w:type="gramStart"/>
      <w:r w:rsidR="0093363A" w:rsidRPr="00A165B4">
        <w:rPr>
          <w:color w:val="000000"/>
        </w:rPr>
        <w:t>производствам :</w:t>
      </w:r>
      <w:proofErr w:type="gramEnd"/>
      <w:r w:rsidR="0093363A" w:rsidRPr="00A165B4">
        <w:rPr>
          <w:color w:val="000000"/>
        </w:rPr>
        <w:t xml:space="preserve"> учебно-методическое пособие для вузов. СПб</w:t>
      </w:r>
      <w:proofErr w:type="gramStart"/>
      <w:r w:rsidR="0093363A" w:rsidRPr="00A165B4">
        <w:rPr>
          <w:color w:val="000000"/>
        </w:rPr>
        <w:t>. :</w:t>
      </w:r>
      <w:proofErr w:type="gramEnd"/>
      <w:r w:rsidR="0093363A" w:rsidRPr="00A165B4">
        <w:rPr>
          <w:color w:val="000000"/>
        </w:rPr>
        <w:t xml:space="preserve"> Лань, 2023. 180 с.</w:t>
      </w:r>
    </w:p>
    <w:sectPr w:rsidR="0093363A" w:rsidRPr="00D90E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A22AE5"/>
    <w:multiLevelType w:val="singleLevel"/>
    <w:tmpl w:val="FFA22AE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2E45FB0"/>
    <w:multiLevelType w:val="singleLevel"/>
    <w:tmpl w:val="22E45FB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880243184">
    <w:abstractNumId w:val="1"/>
    <w:lvlOverride w:ilvl="0">
      <w:startOverride w:val="1"/>
    </w:lvlOverride>
  </w:num>
  <w:num w:numId="4" w16cid:durableId="63884806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ECB"/>
    <w:rsid w:val="00086081"/>
    <w:rsid w:val="000B3755"/>
    <w:rsid w:val="00101A1C"/>
    <w:rsid w:val="00103657"/>
    <w:rsid w:val="00106375"/>
    <w:rsid w:val="00116478"/>
    <w:rsid w:val="00130241"/>
    <w:rsid w:val="001A5738"/>
    <w:rsid w:val="001E61C2"/>
    <w:rsid w:val="001F0493"/>
    <w:rsid w:val="002264EE"/>
    <w:rsid w:val="0023307C"/>
    <w:rsid w:val="002A2FE9"/>
    <w:rsid w:val="0031361E"/>
    <w:rsid w:val="00323C85"/>
    <w:rsid w:val="00391C38"/>
    <w:rsid w:val="003B76D6"/>
    <w:rsid w:val="00407869"/>
    <w:rsid w:val="0047463F"/>
    <w:rsid w:val="004A26A3"/>
    <w:rsid w:val="004F0EDF"/>
    <w:rsid w:val="004F1E36"/>
    <w:rsid w:val="00522BF1"/>
    <w:rsid w:val="00590166"/>
    <w:rsid w:val="005D022B"/>
    <w:rsid w:val="005E5BE9"/>
    <w:rsid w:val="00622AC3"/>
    <w:rsid w:val="0069427D"/>
    <w:rsid w:val="006F7A19"/>
    <w:rsid w:val="00710A11"/>
    <w:rsid w:val="007213E1"/>
    <w:rsid w:val="00753EDF"/>
    <w:rsid w:val="00775389"/>
    <w:rsid w:val="00797838"/>
    <w:rsid w:val="007C36D8"/>
    <w:rsid w:val="007F2744"/>
    <w:rsid w:val="008058CF"/>
    <w:rsid w:val="008210ED"/>
    <w:rsid w:val="0083770C"/>
    <w:rsid w:val="008931BE"/>
    <w:rsid w:val="008B1ED8"/>
    <w:rsid w:val="008C67E3"/>
    <w:rsid w:val="008D0EEA"/>
    <w:rsid w:val="00921D45"/>
    <w:rsid w:val="0093363A"/>
    <w:rsid w:val="00957A1A"/>
    <w:rsid w:val="009A66DB"/>
    <w:rsid w:val="009B2F80"/>
    <w:rsid w:val="009B3300"/>
    <w:rsid w:val="009F3380"/>
    <w:rsid w:val="00A02163"/>
    <w:rsid w:val="00A05E94"/>
    <w:rsid w:val="00A165B4"/>
    <w:rsid w:val="00A24A6D"/>
    <w:rsid w:val="00A314FE"/>
    <w:rsid w:val="00B033B7"/>
    <w:rsid w:val="00B36C6E"/>
    <w:rsid w:val="00B87625"/>
    <w:rsid w:val="00B93F6F"/>
    <w:rsid w:val="00BF36F8"/>
    <w:rsid w:val="00BF4622"/>
    <w:rsid w:val="00CA0A43"/>
    <w:rsid w:val="00CB57E8"/>
    <w:rsid w:val="00CC2FCD"/>
    <w:rsid w:val="00CD00B1"/>
    <w:rsid w:val="00D22306"/>
    <w:rsid w:val="00D26C4C"/>
    <w:rsid w:val="00D42542"/>
    <w:rsid w:val="00D8121C"/>
    <w:rsid w:val="00D90E0A"/>
    <w:rsid w:val="00DC6C87"/>
    <w:rsid w:val="00DF7CA3"/>
    <w:rsid w:val="00E22189"/>
    <w:rsid w:val="00E74069"/>
    <w:rsid w:val="00E81B6F"/>
    <w:rsid w:val="00EB1F49"/>
    <w:rsid w:val="00F43F07"/>
    <w:rsid w:val="00F849CC"/>
    <w:rsid w:val="00F865B3"/>
    <w:rsid w:val="00FA196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Мишина</dc:creator>
  <cp:lastModifiedBy>Валентина Мишина</cp:lastModifiedBy>
  <cp:revision>2</cp:revision>
  <dcterms:created xsi:type="dcterms:W3CDTF">2024-02-28T15:19:00Z</dcterms:created>
  <dcterms:modified xsi:type="dcterms:W3CDTF">2024-02-28T15:19:00Z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