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1C29" w:rsidRDefault="00000000">
      <w:pPr>
        <w:pStyle w:val="a3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Соотношение метафорического языка повести Б. Шульца «Коричные лавки» с ее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хронотопической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структурой на примере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хронотопа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дома</w:t>
      </w:r>
    </w:p>
    <w:p w:rsidR="00291C29" w:rsidRDefault="00000000">
      <w:pPr>
        <w:pStyle w:val="a3"/>
        <w:ind w:firstLine="709"/>
        <w:jc w:val="center"/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Балаклеец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Дарья Алексеевна</w:t>
      </w:r>
    </w:p>
    <w:p w:rsidR="00291C29" w:rsidRDefault="00000000">
      <w:pPr>
        <w:pStyle w:val="a3"/>
        <w:ind w:firstLine="709"/>
        <w:jc w:val="center"/>
      </w:pPr>
      <w:r>
        <w:rPr>
          <w:rFonts w:ascii="Times New Roman" w:eastAsia="Times New Roman" w:hAnsi="Times New Roman" w:cs="Times New Roman"/>
          <w:lang w:eastAsia="ru-RU"/>
        </w:rPr>
        <w:t>Студентка Балтийского федерального университета имени Иммануила Канта, Калининград, Россия</w:t>
      </w:r>
    </w:p>
    <w:p w:rsidR="00291C29" w:rsidRDefault="00000000">
      <w:pPr>
        <w:pStyle w:val="a3"/>
        <w:ind w:firstLine="709"/>
        <w:jc w:val="both"/>
      </w:pPr>
      <w:r w:rsidRPr="003A2058">
        <w:rPr>
          <w:rFonts w:ascii="Times New Roman" w:eastAsia="Times New Roman" w:hAnsi="Times New Roman" w:cs="Times New Roman"/>
          <w:lang w:eastAsia="ru-RU"/>
        </w:rPr>
        <w:t xml:space="preserve">Произведения Бруно Шульца </w:t>
      </w:r>
      <w:r w:rsidR="003A2058">
        <w:rPr>
          <w:rFonts w:ascii="Times New Roman" w:eastAsia="Times New Roman" w:hAnsi="Times New Roman" w:cs="Times New Roman"/>
          <w:lang w:eastAsia="ru-RU"/>
        </w:rPr>
        <w:t>отличаются</w:t>
      </w:r>
      <w:r w:rsidRPr="003A2058">
        <w:rPr>
          <w:rFonts w:ascii="Times New Roman" w:eastAsia="Times New Roman" w:hAnsi="Times New Roman" w:cs="Times New Roman"/>
          <w:lang w:eastAsia="ru-RU"/>
        </w:rPr>
        <w:t xml:space="preserve"> яркой языковой образностью, </w:t>
      </w:r>
      <w:r w:rsidR="003A2058">
        <w:rPr>
          <w:rFonts w:ascii="Times New Roman" w:eastAsia="Times New Roman" w:hAnsi="Times New Roman" w:cs="Times New Roman"/>
          <w:lang w:eastAsia="ru-RU"/>
        </w:rPr>
        <w:t>самобытной</w:t>
      </w:r>
      <w:r w:rsidRPr="003A20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2058">
        <w:rPr>
          <w:rFonts w:ascii="Times New Roman" w:eastAsia="Times New Roman" w:hAnsi="Times New Roman" w:cs="Times New Roman"/>
          <w:lang w:eastAsia="ru-RU"/>
        </w:rPr>
        <w:t>картиной</w:t>
      </w:r>
      <w:r w:rsidRPr="003A2058">
        <w:rPr>
          <w:rFonts w:ascii="Times New Roman" w:eastAsia="Times New Roman" w:hAnsi="Times New Roman" w:cs="Times New Roman"/>
          <w:lang w:eastAsia="ru-RU"/>
        </w:rPr>
        <w:t xml:space="preserve"> мира, а также тенденциями к созданию универсального мифа, охватывающего общечеловеческие культурные ценности. </w:t>
      </w:r>
      <w:r w:rsidR="00523F8D">
        <w:rPr>
          <w:rFonts w:ascii="Times New Roman" w:eastAsia="Times New Roman" w:hAnsi="Times New Roman" w:cs="Times New Roman"/>
          <w:lang w:eastAsia="ru-RU"/>
        </w:rPr>
        <w:t xml:space="preserve">Как известно, метафора «лежит в основе любого мифотворчества» </w:t>
      </w:r>
      <w:r w:rsidR="00523F8D" w:rsidRPr="00523F8D">
        <w:rPr>
          <w:rFonts w:ascii="Times New Roman" w:eastAsia="Times New Roman" w:hAnsi="Times New Roman" w:cs="Times New Roman"/>
          <w:lang w:eastAsia="ru-RU"/>
        </w:rPr>
        <w:t>[</w:t>
      </w:r>
      <w:proofErr w:type="spellStart"/>
      <w:r w:rsidR="00523F8D">
        <w:rPr>
          <w:rFonts w:ascii="Times New Roman" w:eastAsia="Times New Roman" w:hAnsi="Times New Roman" w:cs="Times New Roman"/>
          <w:lang w:eastAsia="ru-RU"/>
        </w:rPr>
        <w:t>Кассирер</w:t>
      </w:r>
      <w:proofErr w:type="spellEnd"/>
      <w:r w:rsidR="00523F8D">
        <w:rPr>
          <w:rFonts w:ascii="Times New Roman" w:eastAsia="Times New Roman" w:hAnsi="Times New Roman" w:cs="Times New Roman"/>
          <w:lang w:eastAsia="ru-RU"/>
        </w:rPr>
        <w:t>: 34</w:t>
      </w:r>
      <w:r w:rsidR="00523F8D" w:rsidRPr="00523F8D">
        <w:rPr>
          <w:rFonts w:ascii="Times New Roman" w:eastAsia="Times New Roman" w:hAnsi="Times New Roman" w:cs="Times New Roman"/>
          <w:lang w:eastAsia="ru-RU"/>
        </w:rPr>
        <w:t>]</w:t>
      </w:r>
      <w:r w:rsidR="00523F8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A2058" w:rsidRPr="003A2058">
        <w:rPr>
          <w:rFonts w:ascii="Times New Roman" w:eastAsia="Times New Roman" w:hAnsi="Times New Roman" w:cs="Times New Roman"/>
          <w:lang w:eastAsia="ru-RU"/>
        </w:rPr>
        <w:t>Метафорическая</w:t>
      </w:r>
      <w:r w:rsidRPr="003A2058">
        <w:rPr>
          <w:rFonts w:ascii="Times New Roman" w:eastAsia="Times New Roman" w:hAnsi="Times New Roman" w:cs="Times New Roman"/>
          <w:lang w:eastAsia="ru-RU"/>
        </w:rPr>
        <w:t xml:space="preserve"> густота текста </w:t>
      </w:r>
      <w:r w:rsidR="003A2058">
        <w:rPr>
          <w:rFonts w:ascii="Times New Roman" w:eastAsia="Times New Roman" w:hAnsi="Times New Roman" w:cs="Times New Roman"/>
          <w:lang w:eastAsia="ru-RU"/>
        </w:rPr>
        <w:t xml:space="preserve">Шульца </w:t>
      </w:r>
      <w:r w:rsidRPr="003A2058">
        <w:rPr>
          <w:rFonts w:ascii="Times New Roman" w:eastAsia="Times New Roman" w:hAnsi="Times New Roman" w:cs="Times New Roman"/>
          <w:lang w:eastAsia="ru-RU"/>
        </w:rPr>
        <w:t xml:space="preserve">позволяет рассматривать метафоры в качестве языковых элементов, во многом определяющих конструирование </w:t>
      </w:r>
      <w:r w:rsidR="003A2058" w:rsidRPr="003A2058">
        <w:rPr>
          <w:rFonts w:ascii="Times New Roman" w:eastAsia="Times New Roman" w:hAnsi="Times New Roman" w:cs="Times New Roman"/>
          <w:lang w:eastAsia="ru-RU"/>
        </w:rPr>
        <w:t>«существенной взаимосвязи временных и пространственных отношений, художественно освоенных в литературе»</w:t>
      </w:r>
      <w:r w:rsidR="003A205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A2058" w:rsidRPr="003A2058">
        <w:rPr>
          <w:rFonts w:ascii="Times New Roman" w:eastAsia="Times New Roman" w:hAnsi="Times New Roman" w:cs="Times New Roman"/>
          <w:lang w:eastAsia="ru-RU"/>
        </w:rPr>
        <w:t>[</w:t>
      </w:r>
      <w:r w:rsidR="003A2058">
        <w:rPr>
          <w:rFonts w:ascii="Times New Roman" w:eastAsia="Times New Roman" w:hAnsi="Times New Roman" w:cs="Times New Roman"/>
          <w:lang w:eastAsia="ru-RU"/>
        </w:rPr>
        <w:t xml:space="preserve">Бахтин: </w:t>
      </w:r>
      <w:r w:rsidR="003A2058" w:rsidRPr="003A2058">
        <w:rPr>
          <w:rFonts w:ascii="Times New Roman" w:eastAsia="Times New Roman" w:hAnsi="Times New Roman" w:cs="Times New Roman"/>
          <w:lang w:eastAsia="ru-RU"/>
        </w:rPr>
        <w:t>234]</w:t>
      </w:r>
      <w:r w:rsidRPr="003A2058">
        <w:rPr>
          <w:rFonts w:ascii="Times New Roman" w:eastAsia="Times New Roman" w:hAnsi="Times New Roman" w:cs="Times New Roman"/>
          <w:lang w:eastAsia="ru-RU"/>
        </w:rPr>
        <w:t xml:space="preserve">. На наш взгляд, одним из важнейших </w:t>
      </w:r>
      <w:proofErr w:type="spellStart"/>
      <w:r w:rsidRPr="003A2058">
        <w:rPr>
          <w:rFonts w:ascii="Times New Roman" w:eastAsia="Times New Roman" w:hAnsi="Times New Roman" w:cs="Times New Roman"/>
          <w:lang w:eastAsia="ru-RU"/>
        </w:rPr>
        <w:t>хронотопов</w:t>
      </w:r>
      <w:proofErr w:type="spellEnd"/>
      <w:r w:rsidRPr="003A2058">
        <w:rPr>
          <w:rFonts w:ascii="Times New Roman" w:eastAsia="Times New Roman" w:hAnsi="Times New Roman" w:cs="Times New Roman"/>
          <w:lang w:eastAsia="ru-RU"/>
        </w:rPr>
        <w:t xml:space="preserve">, формирующих художественный мир повести «Коричные лавки», является </w:t>
      </w:r>
      <w:proofErr w:type="spellStart"/>
      <w:r w:rsidRPr="003A2058">
        <w:rPr>
          <w:rFonts w:ascii="Times New Roman" w:eastAsia="Times New Roman" w:hAnsi="Times New Roman" w:cs="Times New Roman"/>
          <w:lang w:eastAsia="ru-RU"/>
        </w:rPr>
        <w:t>хронотоп</w:t>
      </w:r>
      <w:proofErr w:type="spellEnd"/>
      <w:r w:rsidRPr="003A2058">
        <w:rPr>
          <w:rFonts w:ascii="Times New Roman" w:eastAsia="Times New Roman" w:hAnsi="Times New Roman" w:cs="Times New Roman"/>
          <w:lang w:eastAsia="ru-RU"/>
        </w:rPr>
        <w:t xml:space="preserve"> дома.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91C29" w:rsidRDefault="00000000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В контексте повести дом является уникальным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топосом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– местом соприкосновения и слияния пространств культуры и природы. Одно из первых упоминаний дома сопровождается сравнением рыночной площади, на которой дом располагается, с «библейской пустыней». Этот символ позволяет трактовать рыночную площадь, а следовательно, и дом, как священное место. Сакральную ценность данного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топоса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подчеркивает пронизывающий его </w:t>
      </w:r>
      <w:r w:rsidR="00BE0220">
        <w:rPr>
          <w:rFonts w:ascii="Times New Roman" w:eastAsia="Times New Roman" w:hAnsi="Times New Roman" w:cs="Times New Roman"/>
          <w:lang w:eastAsia="ru-RU"/>
        </w:rPr>
        <w:t>образ</w:t>
      </w:r>
      <w:r>
        <w:rPr>
          <w:rFonts w:ascii="Times New Roman" w:eastAsia="Times New Roman" w:hAnsi="Times New Roman" w:cs="Times New Roman"/>
          <w:lang w:eastAsia="ru-RU"/>
        </w:rPr>
        <w:t xml:space="preserve"> лабиринта: внешне дом не отличается от иных каменных построек, которые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tak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trudno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od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siebie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odróżnić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[</w:t>
      </w:r>
      <w:r>
        <w:rPr>
          <w:rFonts w:ascii="Times New Roman" w:eastAsia="Times New Roman" w:hAnsi="Times New Roman" w:cs="Times New Roman"/>
          <w:lang w:val="en-US" w:eastAsia="ru-RU"/>
        </w:rPr>
        <w:t>Schulz</w:t>
      </w:r>
      <w:r>
        <w:rPr>
          <w:rFonts w:ascii="Times New Roman" w:eastAsia="Times New Roman" w:hAnsi="Times New Roman" w:cs="Times New Roman"/>
          <w:lang w:eastAsia="ru-RU"/>
        </w:rPr>
        <w:t xml:space="preserve">: 23], квартира героев, не имеющая определенного количества комнат, представляет собой головоломку, а каждый рассвет открывает в доме все новые дымоходы, которые «вырастают за ночь». </w:t>
      </w:r>
    </w:p>
    <w:p w:rsidR="00291C29" w:rsidRDefault="00000000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Одним из наиболее частотных приемов Шульца является использование развернутой метафоры, вбирающей в себя по принципу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mise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en</w:t>
      </w:r>
      <w:proofErr w:type="spellEnd"/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lang w:eastAsia="ru-RU"/>
        </w:rPr>
        <w:t>abyme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различные виды метафорических номинаций. В качестве примера может служить метафора, описывающая помещения дома. Данная метафора, согласно концептуальной точке зрения, основана 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антропоморфизации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лета: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przechodziło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co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dzień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na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wskroś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całe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wielkie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lato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[</w:t>
      </w:r>
      <w:r>
        <w:rPr>
          <w:rFonts w:ascii="Times New Roman" w:eastAsia="Times New Roman" w:hAnsi="Times New Roman" w:cs="Times New Roman"/>
          <w:lang w:val="en-US" w:eastAsia="ru-RU"/>
        </w:rPr>
        <w:t>Ibidem</w:t>
      </w:r>
      <w:r>
        <w:rPr>
          <w:rFonts w:ascii="Times New Roman" w:eastAsia="Times New Roman" w:hAnsi="Times New Roman" w:cs="Times New Roman"/>
          <w:lang w:eastAsia="ru-RU"/>
        </w:rPr>
        <w:t>: 9–10]. Развертывание антропоморфного образа лета осуществляется за счет особого синтаксического строения предложения: лето выполняет роль обобщающего члена, смысл которого раскрывается и поясняется с помощью последующих антропоморфных метафор: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kwadraty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blasku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śniące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żarliwy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swój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sen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na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podłodze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takty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refrenu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&lt;…&gt;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mdlejące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słońcu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na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białych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trotuarach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zagubione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ogniu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dnia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głębokiego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 Все элементы развернутой метафоры связываются образами огня, блеска и жара: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kwadraty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blasku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żarliwy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sen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złot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żył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a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dnia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mdlejące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słońcu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», «w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ogniu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dnia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głębokiego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291C29" w:rsidRDefault="00000000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Растительные метафоры появляются при описании комнат, которые редко посещают. Предметы ведут себя как растения, оставленные без ухода, близкие к увяданию. И в то же время, будто люди, обои умеют «блаженно расслабляться» и произносить монологи: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Tapety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pokojów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rozluźnione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błogo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&lt;…&gt;</w:t>
      </w:r>
      <w:r w:rsidR="00523F8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zgęstniały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plącząc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̨ w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monotonii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gorzkich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monologów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[</w:t>
      </w:r>
      <w:r>
        <w:rPr>
          <w:rFonts w:ascii="Times New Roman" w:eastAsia="Times New Roman" w:hAnsi="Times New Roman" w:cs="Times New Roman"/>
          <w:lang w:val="en-US" w:eastAsia="ru-RU"/>
        </w:rPr>
        <w:t>Ibidem</w:t>
      </w:r>
      <w:r>
        <w:rPr>
          <w:rFonts w:ascii="Times New Roman" w:eastAsia="Times New Roman" w:hAnsi="Times New Roman" w:cs="Times New Roman"/>
          <w:lang w:eastAsia="ru-RU"/>
        </w:rPr>
        <w:t xml:space="preserve">: 46]. Будто под влиянием чар феи Морганы, образ увядшего чертополоха перемежается с метафорой плафонов как «висячих садов», ранее обладавших «пышной иллюминацией». Автор </w:t>
      </w:r>
      <w:r w:rsidRPr="003A2058">
        <w:rPr>
          <w:rFonts w:ascii="Times New Roman" w:eastAsia="Times New Roman" w:hAnsi="Times New Roman" w:cs="Times New Roman"/>
          <w:lang w:eastAsia="ru-RU"/>
        </w:rPr>
        <w:t>расширяет</w:t>
      </w:r>
      <w:r>
        <w:rPr>
          <w:rFonts w:ascii="Times New Roman" w:eastAsia="Times New Roman" w:hAnsi="Times New Roman" w:cs="Times New Roman"/>
          <w:lang w:eastAsia="ru-RU"/>
        </w:rPr>
        <w:t xml:space="preserve"> растительную метафору, дополняя ее образами птиц. Люстрам приписывается «щебечущее почкование», лампы предстают в виде букетов, из которых освобождаются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skrzydlate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fantazmaty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291C29" w:rsidRDefault="00000000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Особая роль в описании отводится цветовой и звуковой метафоре, что позволяет противопоставить состояние дома в лучшие времена его «жизни» и в момент увядания. Так, заросшие пылью комнаты характеризуются как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poczerniałe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blade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zamętniałe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а в описании былой красоты используются эпитеты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czarodziejski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magiczny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kolorowe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błyskotliwy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barwne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rozbłyski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». Постепенное развертывание метафоры приводит к образованию цепочек ассоциаций, отсылающих к явлениям из различных сфер – биологии, антропологии, эзотерики, вследствие чего появляется «мерцание» </w:t>
      </w:r>
      <w:r>
        <w:rPr>
          <w:rFonts w:ascii="Times New Roman" w:eastAsia="Times New Roman" w:hAnsi="Times New Roman" w:cs="Times New Roman"/>
          <w:lang w:eastAsia="ru-RU"/>
        </w:rPr>
        <w:lastRenderedPageBreak/>
        <w:t>(«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migotanie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») смысла. С помощью данного приема мир культуры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универсализируется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наполняется чертами противоположных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топосов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291C29" w:rsidRDefault="00000000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В доме существуют комнаты, о которых давно никто не вспоминает. Эти комнаты парадоксально характеризуются при помощи контаминации предметной и растительной метафоры: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zarastają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cegłą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[</w:t>
      </w:r>
      <w:r>
        <w:rPr>
          <w:rFonts w:ascii="Times New Roman" w:eastAsia="Times New Roman" w:hAnsi="Times New Roman" w:cs="Times New Roman"/>
          <w:lang w:val="en-US" w:eastAsia="ru-RU"/>
        </w:rPr>
        <w:t>Ibidem</w:t>
      </w:r>
      <w:r>
        <w:rPr>
          <w:rFonts w:ascii="Times New Roman" w:eastAsia="Times New Roman" w:hAnsi="Times New Roman" w:cs="Times New Roman"/>
          <w:lang w:eastAsia="ru-RU"/>
        </w:rPr>
        <w:t xml:space="preserve">: 73]. </w:t>
      </w:r>
      <w:r w:rsidR="00523F8D">
        <w:rPr>
          <w:rFonts w:ascii="Times New Roman" w:eastAsia="Times New Roman" w:hAnsi="Times New Roman" w:cs="Times New Roman"/>
          <w:lang w:eastAsia="ru-RU"/>
        </w:rPr>
        <w:t>З</w:t>
      </w:r>
      <w:r>
        <w:rPr>
          <w:rFonts w:ascii="Times New Roman" w:eastAsia="Times New Roman" w:hAnsi="Times New Roman" w:cs="Times New Roman"/>
          <w:lang w:eastAsia="ru-RU"/>
        </w:rPr>
        <w:t xml:space="preserve">абытые комнаты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оксюморонично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więdną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одновременно наполняются растительностью. В трещинах на полу появляются ростки, которые наполняют комнату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filigranowym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listowiem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и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ażurową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listwiną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 - комната начинает существовать не по правилам мертвого предмета, а наполняется «мякотью», жизнью природы. </w:t>
      </w:r>
    </w:p>
    <w:p w:rsidR="00291C29" w:rsidRDefault="00000000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Неразрывно связан с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топосом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дома образ отца, который после болезни проводит в нем все больше времени и становится неотъемлемым «атрибутом» квартиры. Отец будто срастается с домом и уподобляется шкафу. Данная развернутая метафора основана на сходстве морщинок лица и деревянных прожилок на досках. Автор, с одной стороны,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антропоморфизирует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шкафы («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żyły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szaf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»,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uśmiechy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spojrzenia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 [</w:t>
      </w:r>
      <w:r>
        <w:rPr>
          <w:rFonts w:ascii="Times New Roman" w:eastAsia="Times New Roman" w:hAnsi="Times New Roman" w:cs="Times New Roman"/>
          <w:lang w:val="en-US" w:eastAsia="ru-RU"/>
        </w:rPr>
        <w:t>Ibidem</w:t>
      </w:r>
      <w:r>
        <w:rPr>
          <w:rFonts w:ascii="Times New Roman" w:eastAsia="Times New Roman" w:hAnsi="Times New Roman" w:cs="Times New Roman"/>
          <w:lang w:eastAsia="ru-RU"/>
        </w:rPr>
        <w:t xml:space="preserve">: 74–75]), с другой –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опредмечивает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лицо отца («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Twarz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&lt;…&gt;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stała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̨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podobna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do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sęków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słojów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starej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deski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»), в то же время сохраняя за лицом-доской способность хранить воспоминания. </w:t>
      </w:r>
    </w:p>
    <w:p w:rsidR="00291C29" w:rsidRDefault="00000000">
      <w:pPr>
        <w:pStyle w:val="a3"/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Таким образом, описание дома в «Коричных лавках» представлено антропоморфн</w:t>
      </w:r>
      <w:r w:rsidRPr="003A2058">
        <w:rPr>
          <w:rFonts w:ascii="Times New Roman" w:eastAsia="Times New Roman" w:hAnsi="Times New Roman" w:cs="Times New Roman"/>
          <w:lang w:eastAsia="ru-RU"/>
        </w:rPr>
        <w:t>ыми</w:t>
      </w:r>
      <w:r>
        <w:rPr>
          <w:rFonts w:ascii="Times New Roman" w:eastAsia="Times New Roman" w:hAnsi="Times New Roman" w:cs="Times New Roman"/>
          <w:lang w:eastAsia="ru-RU"/>
        </w:rPr>
        <w:t>, растительн</w:t>
      </w:r>
      <w:r w:rsidRPr="003A2058">
        <w:rPr>
          <w:rFonts w:ascii="Times New Roman" w:eastAsia="Times New Roman" w:hAnsi="Times New Roman" w:cs="Times New Roman"/>
          <w:lang w:eastAsia="ru-RU"/>
        </w:rPr>
        <w:t>ыми</w:t>
      </w:r>
      <w:r>
        <w:rPr>
          <w:rFonts w:ascii="Times New Roman" w:eastAsia="Times New Roman" w:hAnsi="Times New Roman" w:cs="Times New Roman"/>
          <w:lang w:eastAsia="ru-RU"/>
        </w:rPr>
        <w:t>, предметн</w:t>
      </w:r>
      <w:r w:rsidRPr="003A2058">
        <w:rPr>
          <w:rFonts w:ascii="Times New Roman" w:eastAsia="Times New Roman" w:hAnsi="Times New Roman" w:cs="Times New Roman"/>
          <w:lang w:eastAsia="ru-RU"/>
        </w:rPr>
        <w:t>ыми</w:t>
      </w:r>
      <w:r>
        <w:rPr>
          <w:rFonts w:ascii="Times New Roman" w:eastAsia="Times New Roman" w:hAnsi="Times New Roman" w:cs="Times New Roman"/>
          <w:lang w:eastAsia="ru-RU"/>
        </w:rPr>
        <w:t xml:space="preserve"> метафорами. Метафорические образы комнат </w:t>
      </w:r>
      <w:r w:rsidRPr="003A2058">
        <w:rPr>
          <w:rFonts w:ascii="Times New Roman" w:eastAsia="Times New Roman" w:hAnsi="Times New Roman" w:cs="Times New Roman"/>
          <w:lang w:eastAsia="ru-RU"/>
        </w:rPr>
        <w:t xml:space="preserve">дополняются </w:t>
      </w:r>
      <w:r w:rsidR="003A2058" w:rsidRPr="003A2058">
        <w:rPr>
          <w:rFonts w:ascii="Times New Roman" w:eastAsia="Times New Roman" w:hAnsi="Times New Roman" w:cs="Times New Roman"/>
          <w:lang w:eastAsia="ru-RU"/>
        </w:rPr>
        <w:t>символическими образами</w:t>
      </w:r>
      <w:r>
        <w:rPr>
          <w:rFonts w:ascii="Times New Roman" w:eastAsia="Times New Roman" w:hAnsi="Times New Roman" w:cs="Times New Roman"/>
          <w:lang w:eastAsia="ru-RU"/>
        </w:rPr>
        <w:t xml:space="preserve"> лабиринта </w:t>
      </w:r>
      <w:r w:rsidR="003A2058">
        <w:rPr>
          <w:rFonts w:ascii="Times New Roman" w:eastAsia="Times New Roman" w:hAnsi="Times New Roman" w:cs="Times New Roman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lang w:eastAsia="ru-RU"/>
        </w:rPr>
        <w:t xml:space="preserve">птиц. Метафоры позволяют смоделировать «жизненный цикл» дома, противопоставляя образы былой цветовой роскоши и постепенного искажения, запустения, забвения. Однако при этом экзистенция продолжается - мебель перерождается в новой форме, дом «заполняет» природный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топос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Нагромождение элементов из различных сфер человеческой жизни обладает функцией создания универсального языка культуры, впитывающего в себя реалии природы и мистики.</w:t>
      </w:r>
    </w:p>
    <w:p w:rsidR="00291C29" w:rsidRDefault="00000000">
      <w:pPr>
        <w:pStyle w:val="a3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Литература:</w:t>
      </w:r>
    </w:p>
    <w:p w:rsidR="003A2058" w:rsidRDefault="003A2058" w:rsidP="0052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A2058">
        <w:rPr>
          <w:rFonts w:ascii="Times New Roman" w:hAnsi="Times New Roman" w:cs="Times New Roman"/>
        </w:rPr>
        <w:t>Бахтин М.М. Вопросы литературы и эстетики. М</w:t>
      </w:r>
      <w:r>
        <w:rPr>
          <w:rFonts w:ascii="Times New Roman" w:hAnsi="Times New Roman" w:cs="Times New Roman"/>
        </w:rPr>
        <w:t>., 1975.</w:t>
      </w:r>
    </w:p>
    <w:p w:rsidR="00523F8D" w:rsidRPr="003A2058" w:rsidRDefault="00523F8D" w:rsidP="00523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Кассирер</w:t>
      </w:r>
      <w:proofErr w:type="spellEnd"/>
      <w:r>
        <w:rPr>
          <w:rFonts w:ascii="Times New Roman" w:hAnsi="Times New Roman" w:cs="Times New Roman"/>
        </w:rPr>
        <w:t xml:space="preserve"> Э. </w:t>
      </w:r>
      <w:r w:rsidRPr="00523F8D">
        <w:rPr>
          <w:rFonts w:ascii="Times New Roman" w:hAnsi="Times New Roman" w:cs="Times New Roman"/>
        </w:rPr>
        <w:t>Сила метафо</w:t>
      </w:r>
      <w:r>
        <w:rPr>
          <w:rFonts w:ascii="Times New Roman" w:hAnsi="Times New Roman" w:cs="Times New Roman"/>
        </w:rPr>
        <w:t>р</w:t>
      </w:r>
      <w:r w:rsidRPr="00523F8D">
        <w:rPr>
          <w:rFonts w:ascii="Times New Roman" w:hAnsi="Times New Roman" w:cs="Times New Roman"/>
        </w:rPr>
        <w:t xml:space="preserve">ы / Эрнст </w:t>
      </w:r>
      <w:proofErr w:type="spellStart"/>
      <w:proofErr w:type="gramStart"/>
      <w:r w:rsidRPr="00523F8D">
        <w:rPr>
          <w:rFonts w:ascii="Times New Roman" w:hAnsi="Times New Roman" w:cs="Times New Roman"/>
        </w:rPr>
        <w:t>Кассирер</w:t>
      </w:r>
      <w:proofErr w:type="spellEnd"/>
      <w:r w:rsidRPr="00523F8D">
        <w:rPr>
          <w:rFonts w:ascii="Times New Roman" w:hAnsi="Times New Roman" w:cs="Times New Roman"/>
        </w:rPr>
        <w:t xml:space="preserve"> ;</w:t>
      </w:r>
      <w:proofErr w:type="gramEnd"/>
      <w:r w:rsidRPr="00523F8D">
        <w:rPr>
          <w:rFonts w:ascii="Times New Roman" w:hAnsi="Times New Roman" w:cs="Times New Roman"/>
        </w:rPr>
        <w:t xml:space="preserve"> пер. с нем. Т.В. Топоровой // Теория метафоры</w:t>
      </w:r>
      <w:r w:rsidR="00F5122D">
        <w:rPr>
          <w:rFonts w:ascii="Times New Roman" w:hAnsi="Times New Roman" w:cs="Times New Roman"/>
        </w:rPr>
        <w:t>.</w:t>
      </w:r>
      <w:r w:rsidRPr="00523F8D">
        <w:rPr>
          <w:rFonts w:ascii="Times New Roman" w:hAnsi="Times New Roman" w:cs="Times New Roman"/>
        </w:rPr>
        <w:t xml:space="preserve"> М., 1990. С. 33–43</w:t>
      </w:r>
      <w:r>
        <w:rPr>
          <w:rFonts w:ascii="Times New Roman" w:hAnsi="Times New Roman" w:cs="Times New Roman"/>
        </w:rPr>
        <w:t>.</w:t>
      </w:r>
    </w:p>
    <w:p w:rsidR="00291C29" w:rsidRPr="003A2058" w:rsidRDefault="00000000" w:rsidP="00523F8D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lang w:val="pl-PL"/>
        </w:rPr>
      </w:pPr>
      <w:r w:rsidRPr="003A2058">
        <w:rPr>
          <w:rFonts w:ascii="Times New Roman" w:eastAsia="Times New Roman" w:hAnsi="Times New Roman" w:cs="Times New Roman"/>
          <w:lang w:val="pl-PL" w:eastAsia="ru-RU"/>
        </w:rPr>
        <w:t xml:space="preserve">Schulz B. Sklepy cynamonowe i inne opowiadania. Warszawa, 2022. </w:t>
      </w:r>
    </w:p>
    <w:p w:rsidR="00291C29" w:rsidRPr="003A2058" w:rsidRDefault="00291C29">
      <w:pPr>
        <w:pStyle w:val="a9"/>
        <w:rPr>
          <w:lang w:val="pl-PL"/>
        </w:rPr>
      </w:pPr>
    </w:p>
    <w:sectPr w:rsidR="00291C29" w:rsidRPr="003A2058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39B2"/>
    <w:multiLevelType w:val="multilevel"/>
    <w:tmpl w:val="28546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02630A7"/>
    <w:multiLevelType w:val="multilevel"/>
    <w:tmpl w:val="6A141D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572959330">
    <w:abstractNumId w:val="1"/>
  </w:num>
  <w:num w:numId="2" w16cid:durableId="60045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C29"/>
    <w:rsid w:val="001952D4"/>
    <w:rsid w:val="00291C29"/>
    <w:rsid w:val="003A2058"/>
    <w:rsid w:val="00523F8D"/>
    <w:rsid w:val="00BE0220"/>
    <w:rsid w:val="00CB1333"/>
    <w:rsid w:val="00D648F7"/>
    <w:rsid w:val="00F5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1AD73"/>
  <w15:docId w15:val="{B102B42F-7602-FA49-8D29-A9933390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</w:pPr>
    <w:rPr>
      <w:rFonts w:ascii="Calibri" w:eastAsia="SimSun" w:hAnsi="Calibri" w:cs="Calibri"/>
      <w:color w:val="00000A"/>
      <w:lang w:eastAsia="en-US"/>
    </w:rPr>
  </w:style>
  <w:style w:type="paragraph" w:styleId="a4">
    <w:name w:val="Title"/>
    <w:basedOn w:val="a3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3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3"/>
    <w:pPr>
      <w:suppressLineNumbers/>
    </w:pPr>
    <w:rPr>
      <w:rFonts w:cs="Mangal"/>
    </w:rPr>
  </w:style>
  <w:style w:type="paragraph" w:styleId="a9">
    <w:name w:val="List Paragraph"/>
    <w:basedOn w:val="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745</Words>
  <Characters>5186</Characters>
  <Application>Microsoft Office Word</Application>
  <DocSecurity>0</DocSecurity>
  <Lines>82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Балаклеец</dc:creator>
  <cp:lastModifiedBy>Дарья Балаклеец</cp:lastModifiedBy>
  <cp:revision>6</cp:revision>
  <dcterms:created xsi:type="dcterms:W3CDTF">2024-02-25T16:22:00Z</dcterms:created>
  <dcterms:modified xsi:type="dcterms:W3CDTF">2024-02-27T07:41:00Z</dcterms:modified>
</cp:coreProperties>
</file>