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092" w:rsidRPr="00D74B62" w:rsidRDefault="00B06092" w:rsidP="00A46185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B62">
        <w:rPr>
          <w:rFonts w:ascii="Times New Roman" w:hAnsi="Times New Roman" w:cs="Times New Roman"/>
          <w:b/>
          <w:sz w:val="24"/>
          <w:szCs w:val="24"/>
        </w:rPr>
        <w:t>Акустический лазер на основе искусственного атома, с</w:t>
      </w:r>
      <w:r w:rsidR="00F70E51" w:rsidRPr="00D74B62">
        <w:rPr>
          <w:rFonts w:ascii="Times New Roman" w:hAnsi="Times New Roman" w:cs="Times New Roman"/>
          <w:b/>
          <w:sz w:val="24"/>
          <w:szCs w:val="24"/>
        </w:rPr>
        <w:t>вязанного с фононным кристаллом</w:t>
      </w:r>
    </w:p>
    <w:p w:rsidR="003D1700" w:rsidRDefault="00B06092" w:rsidP="003D1700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D74B62">
        <w:rPr>
          <w:rFonts w:ascii="Times New Roman" w:hAnsi="Times New Roman" w:cs="Times New Roman"/>
          <w:b/>
          <w:i/>
          <w:sz w:val="24"/>
          <w:szCs w:val="24"/>
        </w:rPr>
        <w:t>Шлыков</w:t>
      </w:r>
      <w:r w:rsidR="00876C22">
        <w:rPr>
          <w:rFonts w:ascii="Times New Roman" w:hAnsi="Times New Roman" w:cs="Times New Roman"/>
          <w:b/>
          <w:i/>
          <w:sz w:val="24"/>
          <w:szCs w:val="24"/>
        </w:rPr>
        <w:t xml:space="preserve"> П.</w:t>
      </w:r>
      <w:r w:rsidR="00876C22" w:rsidRPr="00D74B62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876C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76C22" w:rsidRPr="00D74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1</w:t>
      </w:r>
      <w:r w:rsidR="00876C2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, а</w:t>
      </w:r>
      <w:r w:rsidR="00876C2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D74B62">
        <w:rPr>
          <w:rFonts w:ascii="Times New Roman" w:hAnsi="Times New Roman" w:cs="Times New Roman"/>
          <w:b/>
          <w:i/>
          <w:sz w:val="24"/>
          <w:szCs w:val="24"/>
        </w:rPr>
        <w:t>Сандуляну</w:t>
      </w:r>
      <w:proofErr w:type="spellEnd"/>
      <w:r w:rsidR="0046163A">
        <w:rPr>
          <w:rFonts w:ascii="Times New Roman" w:hAnsi="Times New Roman" w:cs="Times New Roman"/>
          <w:b/>
          <w:i/>
          <w:sz w:val="24"/>
          <w:szCs w:val="24"/>
        </w:rPr>
        <w:t xml:space="preserve"> Ш.В</w:t>
      </w:r>
      <w:r w:rsidR="0046163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2,3</w:t>
      </w:r>
      <w:r w:rsidR="00DA586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, б</w:t>
      </w:r>
      <w:r w:rsidRPr="00D74B62">
        <w:rPr>
          <w:rFonts w:ascii="Times New Roman" w:hAnsi="Times New Roman" w:cs="Times New Roman"/>
          <w:b/>
          <w:i/>
          <w:sz w:val="24"/>
          <w:szCs w:val="24"/>
        </w:rPr>
        <w:t>, Болгар</w:t>
      </w:r>
      <w:r w:rsidR="00876C22">
        <w:rPr>
          <w:rFonts w:ascii="Times New Roman" w:hAnsi="Times New Roman" w:cs="Times New Roman"/>
          <w:b/>
          <w:i/>
          <w:sz w:val="24"/>
          <w:szCs w:val="24"/>
        </w:rPr>
        <w:t xml:space="preserve"> А.</w:t>
      </w:r>
      <w:r w:rsidR="0046163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2,4</w:t>
      </w:r>
      <w:r w:rsidR="00DA586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, б</w:t>
      </w:r>
      <w:r w:rsidRPr="00D74B62">
        <w:rPr>
          <w:rFonts w:ascii="Times New Roman" w:hAnsi="Times New Roman" w:cs="Times New Roman"/>
          <w:b/>
          <w:i/>
          <w:sz w:val="24"/>
          <w:szCs w:val="24"/>
        </w:rPr>
        <w:t>, Астафьев</w:t>
      </w:r>
      <w:r w:rsidR="00876C22">
        <w:rPr>
          <w:rFonts w:ascii="Times New Roman" w:hAnsi="Times New Roman" w:cs="Times New Roman"/>
          <w:b/>
          <w:i/>
          <w:sz w:val="24"/>
          <w:szCs w:val="24"/>
        </w:rPr>
        <w:t xml:space="preserve"> О.В.</w:t>
      </w:r>
      <w:r w:rsidR="0046163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2,4</w:t>
      </w:r>
      <w:r w:rsidR="00DA586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, б</w:t>
      </w:r>
    </w:p>
    <w:p w:rsidR="003D1700" w:rsidRDefault="005A47C8" w:rsidP="003D1700">
      <w:pPr>
        <w:spacing w:line="240" w:lineRule="auto"/>
        <w:ind w:firstLine="426"/>
        <w:jc w:val="center"/>
        <w:rPr>
          <w:i/>
          <w:sz w:val="24"/>
          <w:szCs w:val="24"/>
        </w:rPr>
      </w:pPr>
      <w:r w:rsidRPr="005A47C8">
        <w:rPr>
          <w:i/>
          <w:sz w:val="24"/>
          <w:szCs w:val="24"/>
        </w:rPr>
        <w:t>а – студент</w:t>
      </w:r>
      <w:r w:rsidR="00DA5863">
        <w:rPr>
          <w:i/>
          <w:sz w:val="24"/>
          <w:szCs w:val="24"/>
        </w:rPr>
        <w:t>, б</w:t>
      </w:r>
      <w:r w:rsidR="00876C22">
        <w:rPr>
          <w:i/>
          <w:sz w:val="24"/>
          <w:szCs w:val="24"/>
        </w:rPr>
        <w:t xml:space="preserve"> – сотрудник</w:t>
      </w:r>
    </w:p>
    <w:p w:rsidR="003D1700" w:rsidRDefault="0046163A" w:rsidP="003D1700">
      <w:pPr>
        <w:spacing w:line="240" w:lineRule="auto"/>
        <w:ind w:firstLine="426"/>
        <w:jc w:val="center"/>
        <w:rPr>
          <w:i/>
          <w:sz w:val="24"/>
          <w:szCs w:val="24"/>
        </w:rPr>
      </w:pPr>
      <w:r>
        <w:rPr>
          <w:i/>
          <w:sz w:val="24"/>
          <w:szCs w:val="24"/>
          <w:vertAlign w:val="superscript"/>
        </w:rPr>
        <w:t>1</w:t>
      </w:r>
      <w:r w:rsidRPr="005A47C8">
        <w:rPr>
          <w:i/>
          <w:sz w:val="24"/>
          <w:szCs w:val="24"/>
          <w:vertAlign w:val="superscript"/>
        </w:rPr>
        <w:t xml:space="preserve"> </w:t>
      </w:r>
      <w:r w:rsidRPr="005A47C8">
        <w:rPr>
          <w:i/>
          <w:sz w:val="24"/>
          <w:szCs w:val="24"/>
        </w:rPr>
        <w:t>Московский физико-технический институт,</w:t>
      </w:r>
      <w:r>
        <w:rPr>
          <w:i/>
          <w:sz w:val="24"/>
          <w:szCs w:val="24"/>
        </w:rPr>
        <w:t xml:space="preserve"> физтех-школа микроэлектроники, </w:t>
      </w:r>
      <w:proofErr w:type="spellStart"/>
      <w:r>
        <w:rPr>
          <w:i/>
          <w:sz w:val="24"/>
          <w:szCs w:val="24"/>
        </w:rPr>
        <w:t>фотоники</w:t>
      </w:r>
      <w:proofErr w:type="spellEnd"/>
      <w:r>
        <w:rPr>
          <w:i/>
          <w:sz w:val="24"/>
          <w:szCs w:val="24"/>
        </w:rPr>
        <w:t xml:space="preserve"> и молекулярной физики, Долгопрудный, Россия</w:t>
      </w:r>
    </w:p>
    <w:p w:rsidR="003D1700" w:rsidRDefault="0046163A" w:rsidP="003D1700">
      <w:pPr>
        <w:spacing w:line="240" w:lineRule="auto"/>
        <w:ind w:firstLine="426"/>
        <w:jc w:val="center"/>
        <w:rPr>
          <w:i/>
          <w:sz w:val="24"/>
          <w:szCs w:val="24"/>
        </w:rPr>
      </w:pPr>
      <w:r>
        <w:rPr>
          <w:i/>
          <w:sz w:val="24"/>
          <w:szCs w:val="24"/>
          <w:vertAlign w:val="superscript"/>
        </w:rPr>
        <w:t>2</w:t>
      </w:r>
      <w:r w:rsidR="00B06092" w:rsidRPr="005A47C8">
        <w:rPr>
          <w:i/>
          <w:sz w:val="24"/>
          <w:szCs w:val="24"/>
          <w:vertAlign w:val="superscript"/>
        </w:rPr>
        <w:t xml:space="preserve"> </w:t>
      </w:r>
      <w:r w:rsidR="00B06092" w:rsidRPr="005A47C8">
        <w:rPr>
          <w:i/>
          <w:sz w:val="24"/>
          <w:szCs w:val="24"/>
        </w:rPr>
        <w:t>Московский физико-технический институт, Институтск</w:t>
      </w:r>
      <w:r w:rsidR="005A47C8" w:rsidRPr="005A47C8">
        <w:rPr>
          <w:i/>
          <w:sz w:val="24"/>
          <w:szCs w:val="24"/>
        </w:rPr>
        <w:t>ий пер., 9, Долгопрудный</w:t>
      </w:r>
      <w:bookmarkStart w:id="0" w:name="_GoBack"/>
      <w:bookmarkEnd w:id="0"/>
    </w:p>
    <w:p w:rsidR="003D1700" w:rsidRDefault="0046163A" w:rsidP="003D1700">
      <w:pPr>
        <w:spacing w:line="240" w:lineRule="auto"/>
        <w:ind w:firstLine="426"/>
        <w:jc w:val="center"/>
        <w:rPr>
          <w:i/>
          <w:sz w:val="24"/>
          <w:szCs w:val="24"/>
        </w:rPr>
      </w:pPr>
      <w:r>
        <w:rPr>
          <w:i/>
          <w:sz w:val="24"/>
          <w:szCs w:val="24"/>
          <w:vertAlign w:val="superscript"/>
        </w:rPr>
        <w:t>3</w:t>
      </w:r>
      <w:r w:rsidR="00B06092" w:rsidRPr="005A47C8">
        <w:rPr>
          <w:i/>
          <w:sz w:val="24"/>
          <w:szCs w:val="24"/>
          <w:vertAlign w:val="superscript"/>
        </w:rPr>
        <w:t xml:space="preserve"> </w:t>
      </w:r>
      <w:r w:rsidR="00B06092" w:rsidRPr="005A47C8">
        <w:rPr>
          <w:i/>
          <w:sz w:val="24"/>
          <w:szCs w:val="24"/>
        </w:rPr>
        <w:t xml:space="preserve">Университет науки и технологий МИСИС, Ленинский </w:t>
      </w:r>
      <w:proofErr w:type="spellStart"/>
      <w:r w:rsidR="00B06092" w:rsidRPr="005A47C8">
        <w:rPr>
          <w:i/>
          <w:sz w:val="24"/>
          <w:szCs w:val="24"/>
        </w:rPr>
        <w:t>пр-</w:t>
      </w:r>
      <w:r w:rsidR="005A47C8" w:rsidRPr="005A47C8">
        <w:rPr>
          <w:i/>
          <w:sz w:val="24"/>
          <w:szCs w:val="24"/>
        </w:rPr>
        <w:t>кт</w:t>
      </w:r>
      <w:proofErr w:type="spellEnd"/>
      <w:r w:rsidR="005A47C8" w:rsidRPr="005A47C8">
        <w:rPr>
          <w:i/>
          <w:sz w:val="24"/>
          <w:szCs w:val="24"/>
        </w:rPr>
        <w:t>, д. 4, стр. 1, Москва</w:t>
      </w:r>
    </w:p>
    <w:p w:rsidR="003D1700" w:rsidRDefault="0046163A" w:rsidP="003D1700">
      <w:pPr>
        <w:spacing w:line="240" w:lineRule="auto"/>
        <w:ind w:firstLine="426"/>
        <w:jc w:val="center"/>
        <w:rPr>
          <w:i/>
          <w:sz w:val="24"/>
          <w:szCs w:val="24"/>
        </w:rPr>
      </w:pPr>
      <w:r>
        <w:rPr>
          <w:i/>
          <w:sz w:val="24"/>
          <w:szCs w:val="24"/>
          <w:vertAlign w:val="superscript"/>
        </w:rPr>
        <w:t>4</w:t>
      </w:r>
      <w:r w:rsidR="00B06092" w:rsidRPr="005A47C8">
        <w:rPr>
          <w:i/>
          <w:sz w:val="24"/>
          <w:szCs w:val="24"/>
          <w:vertAlign w:val="superscript"/>
        </w:rPr>
        <w:t xml:space="preserve"> </w:t>
      </w:r>
      <w:proofErr w:type="spellStart"/>
      <w:r w:rsidR="00B06092" w:rsidRPr="005A47C8">
        <w:rPr>
          <w:i/>
          <w:sz w:val="24"/>
          <w:szCs w:val="24"/>
        </w:rPr>
        <w:t>Сколковский</w:t>
      </w:r>
      <w:proofErr w:type="spellEnd"/>
      <w:r w:rsidR="00B06092" w:rsidRPr="005A47C8">
        <w:rPr>
          <w:i/>
          <w:sz w:val="24"/>
          <w:szCs w:val="24"/>
        </w:rPr>
        <w:t xml:space="preserve"> институт науки и технологий, Большой буль</w:t>
      </w:r>
      <w:r w:rsidR="005A47C8" w:rsidRPr="005A47C8">
        <w:rPr>
          <w:i/>
          <w:sz w:val="24"/>
          <w:szCs w:val="24"/>
        </w:rPr>
        <w:t>вар, д. 30 стр.1, Москва</w:t>
      </w:r>
    </w:p>
    <w:p w:rsidR="003D1700" w:rsidRDefault="00D74B62" w:rsidP="003D1700">
      <w:pPr>
        <w:spacing w:line="240" w:lineRule="auto"/>
        <w:ind w:firstLine="426"/>
        <w:jc w:val="center"/>
        <w:rPr>
          <w:i/>
          <w:iCs/>
          <w:sz w:val="24"/>
          <w:szCs w:val="24"/>
          <w:lang w:val="de-DE"/>
        </w:rPr>
      </w:pPr>
      <w:r w:rsidRPr="005A47C8">
        <w:rPr>
          <w:i/>
          <w:iCs/>
          <w:sz w:val="24"/>
          <w:szCs w:val="24"/>
          <w:lang w:val="de-DE"/>
        </w:rPr>
        <w:t>E</w:t>
      </w:r>
      <w:r w:rsidRPr="005A47C8">
        <w:rPr>
          <w:i/>
          <w:iCs/>
          <w:sz w:val="24"/>
          <w:szCs w:val="24"/>
          <w:lang w:val="en-US"/>
        </w:rPr>
        <w:t>-</w:t>
      </w:r>
      <w:r w:rsidRPr="005A47C8">
        <w:rPr>
          <w:i/>
          <w:iCs/>
          <w:sz w:val="24"/>
          <w:szCs w:val="24"/>
          <w:lang w:val="de-DE"/>
        </w:rPr>
        <w:t>mail</w:t>
      </w:r>
      <w:r w:rsidRPr="005A47C8">
        <w:rPr>
          <w:i/>
          <w:iCs/>
          <w:sz w:val="24"/>
          <w:szCs w:val="24"/>
          <w:lang w:val="en-US"/>
        </w:rPr>
        <w:t xml:space="preserve">: </w:t>
      </w:r>
      <w:hyperlink r:id="rId5" w:history="1">
        <w:r w:rsidR="003D1700" w:rsidRPr="00C80C98">
          <w:rPr>
            <w:i/>
            <w:sz w:val="24"/>
            <w:szCs w:val="24"/>
            <w:lang w:val="de-DE"/>
          </w:rPr>
          <w:t>shlykov.piu</w:t>
        </w:r>
        <w:r w:rsidR="003D1700" w:rsidRPr="00C80C98">
          <w:rPr>
            <w:i/>
            <w:sz w:val="24"/>
            <w:szCs w:val="24"/>
            <w:lang w:val="en-US"/>
          </w:rPr>
          <w:t>@</w:t>
        </w:r>
        <w:r w:rsidR="003D1700" w:rsidRPr="00C80C98">
          <w:rPr>
            <w:i/>
            <w:sz w:val="24"/>
            <w:szCs w:val="24"/>
            <w:lang w:val="de-DE"/>
          </w:rPr>
          <w:t>phystech</w:t>
        </w:r>
        <w:r w:rsidR="003D1700" w:rsidRPr="00C80C98">
          <w:rPr>
            <w:i/>
            <w:sz w:val="24"/>
            <w:szCs w:val="24"/>
            <w:lang w:val="en-US"/>
          </w:rPr>
          <w:t>.</w:t>
        </w:r>
        <w:proofErr w:type="spellStart"/>
        <w:r w:rsidR="003D1700" w:rsidRPr="00C80C98">
          <w:rPr>
            <w:i/>
            <w:sz w:val="24"/>
            <w:szCs w:val="24"/>
            <w:lang w:val="de-DE"/>
          </w:rPr>
          <w:t>edu</w:t>
        </w:r>
        <w:proofErr w:type="spellEnd"/>
      </w:hyperlink>
    </w:p>
    <w:p w:rsidR="003D1700" w:rsidRDefault="0041310D" w:rsidP="00C80C98">
      <w:pPr>
        <w:spacing w:line="240" w:lineRule="auto"/>
        <w:ind w:firstLine="397"/>
        <w:jc w:val="both"/>
        <w:rPr>
          <w:sz w:val="24"/>
          <w:szCs w:val="24"/>
        </w:rPr>
      </w:pPr>
      <w:r w:rsidRPr="0041310D">
        <w:rPr>
          <w:sz w:val="24"/>
          <w:szCs w:val="24"/>
        </w:rPr>
        <w:t xml:space="preserve">Квантовая </w:t>
      </w:r>
      <w:proofErr w:type="spellStart"/>
      <w:r w:rsidRPr="0041310D">
        <w:rPr>
          <w:sz w:val="24"/>
          <w:szCs w:val="24"/>
        </w:rPr>
        <w:t>акустооптика</w:t>
      </w:r>
      <w:proofErr w:type="spellEnd"/>
      <w:r w:rsidRPr="0041310D">
        <w:rPr>
          <w:sz w:val="24"/>
          <w:szCs w:val="24"/>
        </w:rPr>
        <w:t xml:space="preserve"> является новой и активно развивающейся областью исследований, содержащей большое количество физических эффектов [1, 2]. В основном интерес вызван скоростью распространения акустических волн в среде, будучи на несколько порядков ниже скорости распространения электромагнитных сигналов в подобных системах. Для дальнейших экспериментов нами был предложен и изготовлен акустический лазер, который представляет из себя искусственный атом, связанный с двумерным фононным кристаллом. Принципиальная схема и оптическое изображение образца представлены на Рис. 1.</w:t>
      </w:r>
    </w:p>
    <w:p w:rsidR="0041310D" w:rsidRPr="00355CC5" w:rsidRDefault="00A96F7B" w:rsidP="00A96F7B">
      <w:pPr>
        <w:spacing w:line="240" w:lineRule="auto"/>
        <w:ind w:firstLine="397"/>
        <w:jc w:val="both"/>
        <w:rPr>
          <w:sz w:val="24"/>
          <w:szCs w:val="24"/>
        </w:rPr>
      </w:pPr>
      <w:r>
        <w:rPr>
          <w:sz w:val="24"/>
          <w:szCs w:val="24"/>
        </w:rPr>
        <w:t>(а)</w:t>
      </w:r>
      <w:r w:rsidR="00291DD9">
        <w:rPr>
          <w:noProof/>
          <w:lang w:eastAsia="ru-RU"/>
        </w:rPr>
        <w:drawing>
          <wp:inline distT="0" distB="0" distL="0" distR="0">
            <wp:extent cx="2973070" cy="2530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DD9" w:rsidRPr="00355C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(б)</w:t>
      </w:r>
      <w:r w:rsidR="00291DD9" w:rsidRPr="00355CC5">
        <w:rPr>
          <w:sz w:val="24"/>
          <w:szCs w:val="24"/>
        </w:rPr>
        <w:t xml:space="preserve"> </w:t>
      </w:r>
      <w:r w:rsidR="00291DD9">
        <w:rPr>
          <w:noProof/>
          <w:lang w:eastAsia="ru-RU"/>
        </w:rPr>
        <w:drawing>
          <wp:inline distT="0" distB="0" distL="0" distR="0" wp14:anchorId="00F640A8" wp14:editId="40F42043">
            <wp:extent cx="1678652" cy="2527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609" cy="253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CC5">
        <w:rPr>
          <w:sz w:val="24"/>
          <w:szCs w:val="24"/>
        </w:rPr>
        <w:t xml:space="preserve"> </w:t>
      </w:r>
    </w:p>
    <w:p w:rsidR="00355CC5" w:rsidRPr="00355CC5" w:rsidRDefault="00355CC5" w:rsidP="00A96F7B">
      <w:pPr>
        <w:spacing w:line="240" w:lineRule="auto"/>
        <w:ind w:left="426" w:firstLine="397"/>
        <w:jc w:val="both"/>
        <w:rPr>
          <w:b/>
          <w:sz w:val="20"/>
          <w:szCs w:val="20"/>
        </w:rPr>
      </w:pPr>
      <w:r w:rsidRPr="00355CC5">
        <w:rPr>
          <w:b/>
          <w:sz w:val="20"/>
          <w:szCs w:val="20"/>
        </w:rPr>
        <w:t>Рисунок 1</w:t>
      </w:r>
      <w:r>
        <w:rPr>
          <w:b/>
          <w:sz w:val="20"/>
          <w:szCs w:val="20"/>
        </w:rPr>
        <w:t xml:space="preserve"> </w:t>
      </w:r>
      <w:r w:rsidRPr="00355CC5">
        <w:rPr>
          <w:sz w:val="20"/>
          <w:szCs w:val="20"/>
        </w:rPr>
        <w:t>(а) Оптическое изображение образца, (б) концептуальная схема образца</w:t>
      </w:r>
    </w:p>
    <w:p w:rsidR="003D1700" w:rsidRDefault="0041310D" w:rsidP="00C80C98">
      <w:pPr>
        <w:spacing w:line="240" w:lineRule="auto"/>
        <w:ind w:firstLine="397"/>
        <w:jc w:val="both"/>
        <w:rPr>
          <w:sz w:val="24"/>
          <w:szCs w:val="24"/>
        </w:rPr>
      </w:pPr>
      <w:r w:rsidRPr="0041310D">
        <w:rPr>
          <w:sz w:val="24"/>
          <w:szCs w:val="24"/>
        </w:rPr>
        <w:t xml:space="preserve">В такой схеме мы рассматриваем 3 первых уровня сверхпроводникового </w:t>
      </w:r>
      <w:proofErr w:type="spellStart"/>
      <w:r w:rsidRPr="0041310D">
        <w:rPr>
          <w:sz w:val="24"/>
          <w:szCs w:val="24"/>
        </w:rPr>
        <w:t>кубита</w:t>
      </w:r>
      <w:proofErr w:type="spellEnd"/>
      <w:r w:rsidRPr="0041310D">
        <w:rPr>
          <w:sz w:val="24"/>
          <w:szCs w:val="24"/>
        </w:rPr>
        <w:t xml:space="preserve">, частота перехода между 1 и 2 уровнями близка к частоте акустического резонатора, а остальные переходы сильно отличаются по частоте, что позволяет считать связанными только основной переход акустического резонатора и первый переход искусственного атома. Подбирая критические токи </w:t>
      </w:r>
      <w:proofErr w:type="spellStart"/>
      <w:r w:rsidRPr="0041310D">
        <w:rPr>
          <w:sz w:val="24"/>
          <w:szCs w:val="24"/>
        </w:rPr>
        <w:t>Джозефсоновских</w:t>
      </w:r>
      <w:proofErr w:type="spellEnd"/>
      <w:r w:rsidRPr="0041310D">
        <w:rPr>
          <w:sz w:val="24"/>
          <w:szCs w:val="24"/>
        </w:rPr>
        <w:t xml:space="preserve"> переходов и ёмкости связей, можно добиться лазерного эффекта в фононном кристалле при накачке искусственного атома на частоте перехода 1-3.</w:t>
      </w:r>
    </w:p>
    <w:p w:rsidR="0041310D" w:rsidRDefault="0041310D" w:rsidP="0041310D">
      <w:pPr>
        <w:spacing w:line="240" w:lineRule="auto"/>
        <w:ind w:firstLine="397"/>
        <w:jc w:val="both"/>
        <w:rPr>
          <w:sz w:val="24"/>
          <w:szCs w:val="24"/>
        </w:rPr>
      </w:pPr>
      <w:r w:rsidRPr="0041310D">
        <w:rPr>
          <w:sz w:val="24"/>
          <w:szCs w:val="24"/>
        </w:rPr>
        <w:lastRenderedPageBreak/>
        <w:t xml:space="preserve">Предварительные симуляции позволили понять необходимую область параметров для наблюдения эффекта, в соответствии с чем был изготовлен образец: фононный кристалл, состоящий из двух </w:t>
      </w:r>
      <w:proofErr w:type="spellStart"/>
      <w:r w:rsidRPr="0041310D">
        <w:rPr>
          <w:sz w:val="24"/>
          <w:szCs w:val="24"/>
        </w:rPr>
        <w:t>Брэгговских</w:t>
      </w:r>
      <w:proofErr w:type="spellEnd"/>
      <w:r w:rsidRPr="0041310D">
        <w:rPr>
          <w:sz w:val="24"/>
          <w:szCs w:val="24"/>
        </w:rPr>
        <w:t xml:space="preserve"> зеркал и двух конденсаторов между ними (один конденсатор отвечает за связь акустического резонатора со сверхпроводящим потоковым </w:t>
      </w:r>
      <w:proofErr w:type="spellStart"/>
      <w:r w:rsidRPr="0041310D">
        <w:rPr>
          <w:sz w:val="24"/>
          <w:szCs w:val="24"/>
        </w:rPr>
        <w:t>кубитом</w:t>
      </w:r>
      <w:proofErr w:type="spellEnd"/>
      <w:r w:rsidRPr="0041310D">
        <w:rPr>
          <w:sz w:val="24"/>
          <w:szCs w:val="24"/>
        </w:rPr>
        <w:t xml:space="preserve">, а второй – за связь с антенной) и сверхпроводящий потоковый </w:t>
      </w:r>
      <w:proofErr w:type="spellStart"/>
      <w:r w:rsidRPr="0041310D">
        <w:rPr>
          <w:sz w:val="24"/>
          <w:szCs w:val="24"/>
        </w:rPr>
        <w:t>кубит</w:t>
      </w:r>
      <w:proofErr w:type="spellEnd"/>
      <w:r w:rsidRPr="0041310D">
        <w:rPr>
          <w:sz w:val="24"/>
          <w:szCs w:val="24"/>
        </w:rPr>
        <w:t xml:space="preserve">, состоящий из двух колец с </w:t>
      </w:r>
      <w:proofErr w:type="spellStart"/>
      <w:r w:rsidRPr="0041310D">
        <w:rPr>
          <w:sz w:val="24"/>
          <w:szCs w:val="24"/>
        </w:rPr>
        <w:t>Джозефсоновскими</w:t>
      </w:r>
      <w:proofErr w:type="spellEnd"/>
      <w:r w:rsidRPr="0041310D">
        <w:rPr>
          <w:sz w:val="24"/>
          <w:szCs w:val="24"/>
        </w:rPr>
        <w:t xml:space="preserve"> контактами, связанный с дополнительной линией через ёмкость.</w:t>
      </w:r>
    </w:p>
    <w:p w:rsidR="0041310D" w:rsidRDefault="0041310D" w:rsidP="0041310D">
      <w:pPr>
        <w:spacing w:line="240" w:lineRule="auto"/>
        <w:ind w:firstLine="397"/>
        <w:jc w:val="both"/>
        <w:rPr>
          <w:sz w:val="24"/>
          <w:szCs w:val="24"/>
        </w:rPr>
      </w:pPr>
      <w:r w:rsidRPr="0041310D">
        <w:rPr>
          <w:sz w:val="24"/>
          <w:szCs w:val="24"/>
        </w:rPr>
        <w:t xml:space="preserve">В эксперименте удалось пронаблюдать лазерный эффект по сужению линии излучения акустического резонатора относительно его естественной ширины Рис. 2. К тому же наблюдалось исчезновение </w:t>
      </w:r>
      <w:proofErr w:type="spellStart"/>
      <w:r w:rsidRPr="0041310D">
        <w:rPr>
          <w:sz w:val="24"/>
          <w:szCs w:val="24"/>
        </w:rPr>
        <w:t>антикроссинга</w:t>
      </w:r>
      <w:proofErr w:type="spellEnd"/>
      <w:r w:rsidRPr="0041310D">
        <w:rPr>
          <w:sz w:val="24"/>
          <w:szCs w:val="24"/>
        </w:rPr>
        <w:t xml:space="preserve"> у резонатора на отражение </w:t>
      </w:r>
      <w:r w:rsidR="00291DD9">
        <w:rPr>
          <w:sz w:val="24"/>
          <w:szCs w:val="24"/>
        </w:rPr>
        <w:t>при включённой накачке</w:t>
      </w:r>
      <w:r w:rsidRPr="0041310D">
        <w:rPr>
          <w:sz w:val="24"/>
          <w:szCs w:val="24"/>
        </w:rPr>
        <w:t>. Это поведение совпало с полученными в ходе симуляций данными.</w:t>
      </w:r>
    </w:p>
    <w:p w:rsidR="00291DD9" w:rsidRDefault="00291DD9" w:rsidP="00355CC5">
      <w:pPr>
        <w:spacing w:line="240" w:lineRule="auto"/>
        <w:ind w:left="851" w:firstLine="39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11D744" wp14:editId="18179AA3">
            <wp:extent cx="3936539" cy="2608214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8180" cy="26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D9" w:rsidRPr="00355CC5" w:rsidRDefault="00355CC5" w:rsidP="0041310D">
      <w:pPr>
        <w:spacing w:line="240" w:lineRule="auto"/>
        <w:ind w:firstLine="39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355CC5">
        <w:rPr>
          <w:b/>
          <w:sz w:val="20"/>
          <w:szCs w:val="20"/>
        </w:rPr>
        <w:t xml:space="preserve"> 2</w:t>
      </w:r>
      <w:r>
        <w:rPr>
          <w:b/>
          <w:sz w:val="20"/>
          <w:szCs w:val="20"/>
        </w:rPr>
        <w:t xml:space="preserve"> </w:t>
      </w:r>
      <w:r w:rsidRPr="00355CC5">
        <w:rPr>
          <w:sz w:val="20"/>
          <w:szCs w:val="20"/>
        </w:rPr>
        <w:t xml:space="preserve">Собственная ширина линии резонатора в эксперименте на отражение и спектр излучения резонатора при накачке потокового </w:t>
      </w:r>
      <w:proofErr w:type="spellStart"/>
      <w:r w:rsidRPr="00355CC5">
        <w:rPr>
          <w:sz w:val="20"/>
          <w:szCs w:val="20"/>
        </w:rPr>
        <w:t>кубита</w:t>
      </w:r>
      <w:proofErr w:type="spellEnd"/>
    </w:p>
    <w:p w:rsidR="0041310D" w:rsidRDefault="0041310D" w:rsidP="0041310D">
      <w:pPr>
        <w:spacing w:line="240" w:lineRule="auto"/>
        <w:ind w:firstLine="397"/>
        <w:jc w:val="both"/>
        <w:rPr>
          <w:sz w:val="24"/>
          <w:szCs w:val="24"/>
        </w:rPr>
      </w:pPr>
      <w:r w:rsidRPr="0041310D">
        <w:rPr>
          <w:sz w:val="24"/>
          <w:szCs w:val="24"/>
        </w:rPr>
        <w:t>Исходя из величины сужения спектра резонатора, можно утверждать, что нами было получено состояние с как минимум 4-мя фононами в поверхностном акустическом резонаторе [3].</w:t>
      </w:r>
    </w:p>
    <w:p w:rsidR="002D5B32" w:rsidRPr="002D5B32" w:rsidRDefault="002D5B32" w:rsidP="002D5B32">
      <w:pPr>
        <w:pStyle w:val="12"/>
        <w:ind w:firstLine="426"/>
        <w:rPr>
          <w:b/>
          <w:sz w:val="24"/>
          <w:szCs w:val="24"/>
        </w:rPr>
      </w:pPr>
      <w:r w:rsidRPr="002D5B32">
        <w:rPr>
          <w:b/>
          <w:sz w:val="24"/>
          <w:szCs w:val="24"/>
        </w:rPr>
        <w:t>Литература</w:t>
      </w:r>
    </w:p>
    <w:p w:rsidR="002D5B32" w:rsidRPr="002D5B32" w:rsidRDefault="002D5B32" w:rsidP="00AD5B62">
      <w:pPr>
        <w:pStyle w:val="12"/>
        <w:numPr>
          <w:ilvl w:val="0"/>
          <w:numId w:val="1"/>
        </w:numPr>
        <w:ind w:left="426"/>
        <w:jc w:val="left"/>
        <w:rPr>
          <w:sz w:val="24"/>
          <w:szCs w:val="24"/>
          <w:lang w:val="en-US"/>
        </w:rPr>
      </w:pPr>
      <w:proofErr w:type="spellStart"/>
      <w:r w:rsidRPr="00AD5B62">
        <w:rPr>
          <w:sz w:val="24"/>
          <w:szCs w:val="24"/>
          <w:lang w:val="en-US"/>
        </w:rPr>
        <w:t>Bolgar</w:t>
      </w:r>
      <w:proofErr w:type="spellEnd"/>
      <w:r w:rsidRPr="00AD5B62">
        <w:rPr>
          <w:sz w:val="24"/>
          <w:szCs w:val="24"/>
          <w:lang w:val="en-US"/>
        </w:rPr>
        <w:t xml:space="preserve">, A.N., </w:t>
      </w:r>
      <w:proofErr w:type="spellStart"/>
      <w:r w:rsidRPr="00AD5B62">
        <w:rPr>
          <w:sz w:val="24"/>
          <w:szCs w:val="24"/>
          <w:lang w:val="en-US"/>
        </w:rPr>
        <w:t>Kirichenko</w:t>
      </w:r>
      <w:proofErr w:type="spellEnd"/>
      <w:r w:rsidRPr="00AD5B62">
        <w:rPr>
          <w:sz w:val="24"/>
          <w:szCs w:val="24"/>
          <w:lang w:val="en-US"/>
        </w:rPr>
        <w:t xml:space="preserve">, D.D., </w:t>
      </w:r>
      <w:proofErr w:type="spellStart"/>
      <w:r w:rsidRPr="00AD5B62">
        <w:rPr>
          <w:sz w:val="24"/>
          <w:szCs w:val="24"/>
          <w:lang w:val="en-US"/>
        </w:rPr>
        <w:t>Shaikhaidarov</w:t>
      </w:r>
      <w:proofErr w:type="spellEnd"/>
      <w:r w:rsidRPr="00AD5B62">
        <w:rPr>
          <w:sz w:val="24"/>
          <w:szCs w:val="24"/>
          <w:lang w:val="en-US"/>
        </w:rPr>
        <w:t xml:space="preserve">, R.S. et al. </w:t>
      </w:r>
      <w:r w:rsidRPr="002D5B32">
        <w:rPr>
          <w:sz w:val="24"/>
          <w:szCs w:val="24"/>
          <w:lang w:val="en-US"/>
        </w:rPr>
        <w:t xml:space="preserve">A </w:t>
      </w:r>
      <w:proofErr w:type="spellStart"/>
      <w:r w:rsidRPr="002D5B32">
        <w:rPr>
          <w:sz w:val="24"/>
          <w:szCs w:val="24"/>
          <w:lang w:val="en-US"/>
        </w:rPr>
        <w:t>phononic</w:t>
      </w:r>
      <w:proofErr w:type="spellEnd"/>
      <w:r w:rsidRPr="002D5B32">
        <w:rPr>
          <w:sz w:val="24"/>
          <w:szCs w:val="24"/>
          <w:lang w:val="en-US"/>
        </w:rPr>
        <w:t xml:space="preserve"> crystal coupled to a transmission line via an artificial atom. </w:t>
      </w:r>
      <w:proofErr w:type="spellStart"/>
      <w:r w:rsidRPr="002D5B32">
        <w:rPr>
          <w:sz w:val="24"/>
          <w:szCs w:val="24"/>
          <w:lang w:val="en-US"/>
        </w:rPr>
        <w:t>Commun</w:t>
      </w:r>
      <w:proofErr w:type="spellEnd"/>
      <w:r w:rsidRPr="002D5B32">
        <w:rPr>
          <w:sz w:val="24"/>
          <w:szCs w:val="24"/>
          <w:lang w:val="en-US"/>
        </w:rPr>
        <w:t xml:space="preserve"> </w:t>
      </w:r>
      <w:proofErr w:type="spellStart"/>
      <w:r w:rsidRPr="002D5B32">
        <w:rPr>
          <w:sz w:val="24"/>
          <w:szCs w:val="24"/>
          <w:lang w:val="en-US"/>
        </w:rPr>
        <w:t>Phys</w:t>
      </w:r>
      <w:proofErr w:type="spellEnd"/>
      <w:r w:rsidRPr="002D5B32">
        <w:rPr>
          <w:sz w:val="24"/>
          <w:szCs w:val="24"/>
          <w:lang w:val="en-US"/>
        </w:rPr>
        <w:t xml:space="preserve"> 3, 207 (2020).</w:t>
      </w:r>
    </w:p>
    <w:p w:rsidR="002D5B32" w:rsidRPr="00AD5B62" w:rsidRDefault="002D5B32" w:rsidP="00AD5B62">
      <w:pPr>
        <w:pStyle w:val="12"/>
        <w:numPr>
          <w:ilvl w:val="0"/>
          <w:numId w:val="1"/>
        </w:numPr>
        <w:ind w:left="426"/>
        <w:jc w:val="left"/>
        <w:rPr>
          <w:sz w:val="24"/>
          <w:szCs w:val="24"/>
          <w:lang w:val="en-US"/>
        </w:rPr>
      </w:pPr>
      <w:proofErr w:type="spellStart"/>
      <w:r w:rsidRPr="002D5B32">
        <w:rPr>
          <w:sz w:val="24"/>
          <w:szCs w:val="24"/>
          <w:lang w:val="en-US"/>
        </w:rPr>
        <w:t>Mirhosseini</w:t>
      </w:r>
      <w:proofErr w:type="spellEnd"/>
      <w:r w:rsidRPr="002D5B32">
        <w:rPr>
          <w:sz w:val="24"/>
          <w:szCs w:val="24"/>
          <w:lang w:val="en-US"/>
        </w:rPr>
        <w:t xml:space="preserve">, M., </w:t>
      </w:r>
      <w:proofErr w:type="spellStart"/>
      <w:r w:rsidRPr="002D5B32">
        <w:rPr>
          <w:sz w:val="24"/>
          <w:szCs w:val="24"/>
          <w:lang w:val="en-US"/>
        </w:rPr>
        <w:t>Sipahigil</w:t>
      </w:r>
      <w:proofErr w:type="spellEnd"/>
      <w:r w:rsidRPr="002D5B32">
        <w:rPr>
          <w:sz w:val="24"/>
          <w:szCs w:val="24"/>
          <w:lang w:val="en-US"/>
        </w:rPr>
        <w:t xml:space="preserve">, A., </w:t>
      </w:r>
      <w:proofErr w:type="spellStart"/>
      <w:r w:rsidRPr="002D5B32">
        <w:rPr>
          <w:sz w:val="24"/>
          <w:szCs w:val="24"/>
          <w:lang w:val="en-US"/>
        </w:rPr>
        <w:t>Kalaee</w:t>
      </w:r>
      <w:proofErr w:type="spellEnd"/>
      <w:r w:rsidRPr="002D5B32">
        <w:rPr>
          <w:sz w:val="24"/>
          <w:szCs w:val="24"/>
          <w:lang w:val="en-US"/>
        </w:rPr>
        <w:t xml:space="preserve">, M. et al. Superconducting qubit to optical photon transduction. </w:t>
      </w:r>
      <w:r w:rsidRPr="00AD5B62">
        <w:rPr>
          <w:sz w:val="24"/>
          <w:szCs w:val="24"/>
          <w:lang w:val="en-US"/>
        </w:rPr>
        <w:t>Nature 588, 599–603 (2020)</w:t>
      </w:r>
    </w:p>
    <w:p w:rsidR="002D5B32" w:rsidRPr="00AD5B62" w:rsidRDefault="002D5B32" w:rsidP="00AD5B62">
      <w:pPr>
        <w:pStyle w:val="12"/>
        <w:numPr>
          <w:ilvl w:val="0"/>
          <w:numId w:val="1"/>
        </w:numPr>
        <w:ind w:left="426"/>
        <w:jc w:val="left"/>
        <w:rPr>
          <w:sz w:val="24"/>
          <w:szCs w:val="24"/>
          <w:lang w:val="en-US"/>
        </w:rPr>
      </w:pPr>
      <w:r w:rsidRPr="002D5B32">
        <w:rPr>
          <w:sz w:val="24"/>
          <w:szCs w:val="24"/>
          <w:lang w:val="en-US"/>
        </w:rPr>
        <w:t xml:space="preserve">Scully </w:t>
      </w:r>
      <w:proofErr w:type="spellStart"/>
      <w:r w:rsidRPr="002D5B32">
        <w:rPr>
          <w:sz w:val="24"/>
          <w:szCs w:val="24"/>
          <w:lang w:val="en-US"/>
        </w:rPr>
        <w:t>Marlan</w:t>
      </w:r>
      <w:proofErr w:type="spellEnd"/>
      <w:r w:rsidRPr="002D5B32">
        <w:rPr>
          <w:sz w:val="24"/>
          <w:szCs w:val="24"/>
          <w:lang w:val="en-US"/>
        </w:rPr>
        <w:t xml:space="preserve"> O.; </w:t>
      </w:r>
      <w:proofErr w:type="spellStart"/>
      <w:r w:rsidRPr="002D5B32">
        <w:rPr>
          <w:sz w:val="24"/>
          <w:szCs w:val="24"/>
          <w:lang w:val="en-US"/>
        </w:rPr>
        <w:t>Zubairy</w:t>
      </w:r>
      <w:proofErr w:type="spellEnd"/>
      <w:r w:rsidRPr="002D5B32">
        <w:rPr>
          <w:sz w:val="24"/>
          <w:szCs w:val="24"/>
          <w:lang w:val="en-US"/>
        </w:rPr>
        <w:t xml:space="preserve"> Muhammad </w:t>
      </w:r>
      <w:proofErr w:type="spellStart"/>
      <w:r w:rsidRPr="002D5B32">
        <w:rPr>
          <w:sz w:val="24"/>
          <w:szCs w:val="24"/>
          <w:lang w:val="en-US"/>
        </w:rPr>
        <w:t>Suhail</w:t>
      </w:r>
      <w:proofErr w:type="spellEnd"/>
      <w:r w:rsidRPr="002D5B32">
        <w:rPr>
          <w:sz w:val="24"/>
          <w:szCs w:val="24"/>
          <w:lang w:val="en-US"/>
        </w:rPr>
        <w:t xml:space="preserve">. </w:t>
      </w:r>
      <w:r w:rsidRPr="00AD5B62">
        <w:rPr>
          <w:sz w:val="24"/>
          <w:szCs w:val="24"/>
          <w:lang w:val="en-US"/>
        </w:rPr>
        <w:t>Quantum optics.  P. 277-279</w:t>
      </w:r>
    </w:p>
    <w:sectPr w:rsidR="002D5B32" w:rsidRPr="00AD5B62" w:rsidSect="00A46185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D5106"/>
    <w:multiLevelType w:val="hybridMultilevel"/>
    <w:tmpl w:val="144AB8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68B113F7"/>
    <w:multiLevelType w:val="hybridMultilevel"/>
    <w:tmpl w:val="60A28472"/>
    <w:lvl w:ilvl="0" w:tplc="FDAA28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92"/>
    <w:rsid w:val="00291DD9"/>
    <w:rsid w:val="002D5B32"/>
    <w:rsid w:val="00355CC5"/>
    <w:rsid w:val="003D1700"/>
    <w:rsid w:val="0041310D"/>
    <w:rsid w:val="0046163A"/>
    <w:rsid w:val="005A47C8"/>
    <w:rsid w:val="007C7997"/>
    <w:rsid w:val="00876C22"/>
    <w:rsid w:val="00A46185"/>
    <w:rsid w:val="00A56807"/>
    <w:rsid w:val="00A96F7B"/>
    <w:rsid w:val="00AD5B62"/>
    <w:rsid w:val="00AF5995"/>
    <w:rsid w:val="00B06092"/>
    <w:rsid w:val="00C80C98"/>
    <w:rsid w:val="00D74B62"/>
    <w:rsid w:val="00DA5863"/>
    <w:rsid w:val="00F7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A20F"/>
  <w15:chartTrackingRefBased/>
  <w15:docId w15:val="{E786DF6D-983C-4753-BE83-7FD7A026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еста работы"/>
    <w:basedOn w:val="a"/>
    <w:rsid w:val="00B06092"/>
    <w:pPr>
      <w:spacing w:after="0" w:line="288" w:lineRule="auto"/>
    </w:pPr>
    <w:rPr>
      <w:rFonts w:ascii="Arial Narrow" w:eastAsia="Times New Roman" w:hAnsi="Arial Narrow" w:cs="Times New Roman"/>
      <w:sz w:val="16"/>
      <w:szCs w:val="16"/>
      <w:lang w:eastAsia="ru-RU"/>
    </w:rPr>
  </w:style>
  <w:style w:type="paragraph" w:customStyle="1" w:styleId="12">
    <w:name w:val="Стиль12"/>
    <w:basedOn w:val="a"/>
    <w:qFormat/>
    <w:rsid w:val="00D74B62"/>
    <w:pPr>
      <w:keepNext/>
      <w:keepLines/>
      <w:suppressAutoHyphens/>
      <w:spacing w:before="120" w:after="12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3D1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hlykov.piu@phystech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15</cp:revision>
  <dcterms:created xsi:type="dcterms:W3CDTF">2024-02-28T21:14:00Z</dcterms:created>
  <dcterms:modified xsi:type="dcterms:W3CDTF">2024-02-29T15:18:00Z</dcterms:modified>
</cp:coreProperties>
</file>