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9C38D" w14:textId="77777777" w:rsidR="000860B5" w:rsidRDefault="00CF49D1" w:rsidP="007B2C14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Программный комплекс для генерации</w:t>
      </w:r>
      <w:r w:rsidR="007B2C14">
        <w:rPr>
          <w:b/>
          <w:bCs/>
          <w:sz w:val="24"/>
        </w:rPr>
        <w:t xml:space="preserve"> образов в оптической модели детектора СФЕРА-3</w:t>
      </w:r>
    </w:p>
    <w:p w14:paraId="597FB104" w14:textId="77777777" w:rsidR="007B2C14" w:rsidRDefault="007B2C14" w:rsidP="007B2C14">
      <w:pPr>
        <w:jc w:val="center"/>
        <w:rPr>
          <w:b/>
          <w:bCs/>
          <w:i/>
          <w:iCs/>
          <w:sz w:val="24"/>
        </w:rPr>
      </w:pPr>
      <w:r w:rsidRPr="007B2C14">
        <w:rPr>
          <w:b/>
          <w:bCs/>
          <w:i/>
          <w:iCs/>
          <w:sz w:val="24"/>
        </w:rPr>
        <w:t xml:space="preserve">Иванов </w:t>
      </w:r>
      <w:r>
        <w:rPr>
          <w:b/>
          <w:bCs/>
          <w:i/>
          <w:iCs/>
          <w:sz w:val="24"/>
        </w:rPr>
        <w:t>Владимир Александрович</w:t>
      </w:r>
    </w:p>
    <w:p w14:paraId="12B6DA85" w14:textId="77777777" w:rsidR="007B2C14" w:rsidRDefault="007B2C14" w:rsidP="007B2C14">
      <w:pPr>
        <w:jc w:val="center"/>
        <w:rPr>
          <w:i/>
          <w:iCs/>
          <w:sz w:val="24"/>
        </w:rPr>
      </w:pPr>
      <w:r>
        <w:rPr>
          <w:i/>
          <w:iCs/>
          <w:sz w:val="24"/>
        </w:rPr>
        <w:t>Студент</w:t>
      </w:r>
    </w:p>
    <w:p w14:paraId="0BE9E1A8" w14:textId="77777777" w:rsidR="007B2C14" w:rsidRDefault="007B2C14" w:rsidP="007B2C14">
      <w:pPr>
        <w:jc w:val="center"/>
        <w:rPr>
          <w:i/>
          <w:iCs/>
          <w:sz w:val="24"/>
        </w:rPr>
      </w:pPr>
      <w:r>
        <w:rPr>
          <w:i/>
          <w:iCs/>
          <w:sz w:val="24"/>
        </w:rPr>
        <w:t>Московский государственный университет имени М.В.Ломоносова,</w:t>
      </w:r>
    </w:p>
    <w:p w14:paraId="2682AC7F" w14:textId="77777777" w:rsidR="007B2C14" w:rsidRDefault="007B2C14" w:rsidP="007B2C14">
      <w:pPr>
        <w:jc w:val="center"/>
        <w:rPr>
          <w:i/>
          <w:iCs/>
          <w:sz w:val="24"/>
        </w:rPr>
      </w:pPr>
      <w:r>
        <w:rPr>
          <w:i/>
          <w:iCs/>
          <w:sz w:val="24"/>
        </w:rPr>
        <w:t>физический факультет, Москва, Россия</w:t>
      </w:r>
    </w:p>
    <w:p w14:paraId="7E203C08" w14:textId="77777777" w:rsidR="007B2C14" w:rsidRDefault="007B2C14" w:rsidP="007B2C14">
      <w:pPr>
        <w:jc w:val="center"/>
        <w:rPr>
          <w:i/>
          <w:iCs/>
          <w:sz w:val="24"/>
          <w:lang w:val="en-US"/>
        </w:rPr>
      </w:pPr>
      <w:r>
        <w:rPr>
          <w:i/>
          <w:iCs/>
          <w:sz w:val="24"/>
          <w:lang w:val="en-US"/>
        </w:rPr>
        <w:t>E</w:t>
      </w:r>
      <w:r w:rsidRPr="007B2C14">
        <w:rPr>
          <w:i/>
          <w:iCs/>
          <w:sz w:val="24"/>
          <w:lang w:val="en-US"/>
        </w:rPr>
        <w:t>-</w:t>
      </w:r>
      <w:r>
        <w:rPr>
          <w:i/>
          <w:iCs/>
          <w:sz w:val="24"/>
          <w:lang w:val="en-US"/>
        </w:rPr>
        <w:t xml:space="preserve">mail: </w:t>
      </w:r>
      <w:hyperlink r:id="rId4" w:history="1">
        <w:r w:rsidRPr="00411FD4">
          <w:rPr>
            <w:rStyle w:val="a3"/>
            <w:i/>
            <w:iCs/>
            <w:sz w:val="24"/>
            <w:lang w:val="en-US"/>
          </w:rPr>
          <w:t>Ivanov.va18@physics.msu.ru</w:t>
        </w:r>
      </w:hyperlink>
    </w:p>
    <w:p w14:paraId="35ABEC14" w14:textId="77777777" w:rsidR="00CF49D1" w:rsidRDefault="00CF49D1" w:rsidP="008C1F8E">
      <w:pPr>
        <w:rPr>
          <w:sz w:val="24"/>
        </w:rPr>
      </w:pPr>
      <w:r w:rsidRPr="00CF49D1">
        <w:rPr>
          <w:sz w:val="24"/>
        </w:rPr>
        <w:t xml:space="preserve">Исследование космических лучей, особенно тех, что обладают сверхвысокими энергиями, остается ключевой задачей в астрофизике на протяжении последних десятилетий. Основной фокус направлен на анализ космических лучей с энергиями выше "колена" (≥ 3 </w:t>
      </w:r>
      <w:r w:rsidRPr="00CF49D1">
        <w:rPr>
          <w:rFonts w:ascii="Cambria Math" w:hAnsi="Cambria Math" w:cs="Cambria Math"/>
          <w:sz w:val="24"/>
        </w:rPr>
        <w:t>⋅</w:t>
      </w:r>
      <w:r w:rsidRPr="00CF49D1">
        <w:rPr>
          <w:sz w:val="24"/>
        </w:rPr>
        <w:t xml:space="preserve"> 10</w:t>
      </w:r>
      <w:r w:rsidRPr="00CF49D1">
        <w:rPr>
          <w:sz w:val="24"/>
          <w:vertAlign w:val="superscript"/>
        </w:rPr>
        <w:t>15</w:t>
      </w:r>
      <w:r w:rsidRPr="00CF49D1">
        <w:rPr>
          <w:sz w:val="24"/>
        </w:rPr>
        <w:t xml:space="preserve"> эВ), где наблюдается существенное снижение интенсивности частиц, делающее неприменимыми прямые методы их изучения. В связи с этим, ведущая роль отводится косвенным методам, преимущественно заключающимся в детектировании широких атмосферных ливней (ШАЛ) и последующем восстановлении характеристик первичной частицы на основе параметров ливня.</w:t>
      </w:r>
    </w:p>
    <w:p w14:paraId="1F8C87C5" w14:textId="77777777" w:rsidR="008C1F8E" w:rsidRPr="008C1F8E" w:rsidRDefault="008C1F8E" w:rsidP="008C1F8E">
      <w:pPr>
        <w:rPr>
          <w:sz w:val="24"/>
        </w:rPr>
      </w:pPr>
      <w:r w:rsidRPr="008C1F8E">
        <w:rPr>
          <w:sz w:val="24"/>
        </w:rPr>
        <w:t>Целью работы был</w:t>
      </w:r>
      <w:r>
        <w:rPr>
          <w:sz w:val="24"/>
        </w:rPr>
        <w:t xml:space="preserve">а разработка </w:t>
      </w:r>
      <w:r w:rsidR="00CF49D1">
        <w:rPr>
          <w:sz w:val="24"/>
        </w:rPr>
        <w:t xml:space="preserve">комплекса </w:t>
      </w:r>
      <w:r>
        <w:rPr>
          <w:sz w:val="24"/>
        </w:rPr>
        <w:t xml:space="preserve">программ для </w:t>
      </w:r>
      <w:r w:rsidR="00CF49D1">
        <w:rPr>
          <w:sz w:val="24"/>
        </w:rPr>
        <w:t xml:space="preserve">автоматизированной </w:t>
      </w:r>
      <w:r>
        <w:rPr>
          <w:sz w:val="24"/>
        </w:rPr>
        <w:t>генерации образов</w:t>
      </w:r>
      <w:r w:rsidR="00CF49D1">
        <w:rPr>
          <w:sz w:val="24"/>
        </w:rPr>
        <w:t xml:space="preserve"> прямого и отраженного</w:t>
      </w:r>
      <w:r>
        <w:rPr>
          <w:sz w:val="24"/>
        </w:rPr>
        <w:t xml:space="preserve"> черенковского света в мозаике детектора СФЕРА-3</w:t>
      </w:r>
      <w:r w:rsidRPr="008C1F8E">
        <w:rPr>
          <w:sz w:val="24"/>
        </w:rPr>
        <w:t>.</w:t>
      </w:r>
      <w:r w:rsidR="00CF49D1">
        <w:rPr>
          <w:sz w:val="24"/>
        </w:rPr>
        <w:t xml:space="preserve"> </w:t>
      </w:r>
    </w:p>
    <w:p w14:paraId="6D41557F" w14:textId="77777777" w:rsidR="007B2C14" w:rsidRDefault="008C1F8E" w:rsidP="008C1F8E">
      <w:pPr>
        <w:rPr>
          <w:sz w:val="24"/>
        </w:rPr>
      </w:pPr>
      <w:r w:rsidRPr="008C1F8E">
        <w:rPr>
          <w:sz w:val="24"/>
        </w:rPr>
        <w:t>Метод детектирования, отраженного от снежной поверхности черенковского света,</w:t>
      </w:r>
      <w:r>
        <w:rPr>
          <w:sz w:val="24"/>
        </w:rPr>
        <w:t xml:space="preserve"> </w:t>
      </w:r>
      <w:r w:rsidRPr="008C1F8E">
        <w:rPr>
          <w:sz w:val="24"/>
        </w:rPr>
        <w:t>предложенный А.Е. Чудаковым [1], лёг в основу серии экспериментов СФЕРА.</w:t>
      </w:r>
      <w:r>
        <w:rPr>
          <w:sz w:val="24"/>
        </w:rPr>
        <w:t xml:space="preserve"> </w:t>
      </w:r>
      <w:r w:rsidRPr="008C1F8E">
        <w:rPr>
          <w:sz w:val="24"/>
        </w:rPr>
        <w:t>Детектирование отраженного от снега черенковского света (ЧС) позволяет получать</w:t>
      </w:r>
      <w:r>
        <w:rPr>
          <w:sz w:val="24"/>
        </w:rPr>
        <w:t xml:space="preserve"> </w:t>
      </w:r>
      <w:r w:rsidRPr="008C1F8E">
        <w:rPr>
          <w:sz w:val="24"/>
        </w:rPr>
        <w:t xml:space="preserve">информацию с </w:t>
      </w:r>
      <w:proofErr w:type="gramStart"/>
      <w:r w:rsidRPr="008C1F8E">
        <w:rPr>
          <w:sz w:val="24"/>
        </w:rPr>
        <w:t>30 − 50%</w:t>
      </w:r>
      <w:proofErr w:type="gramEnd"/>
      <w:r w:rsidRPr="008C1F8E">
        <w:rPr>
          <w:sz w:val="24"/>
        </w:rPr>
        <w:t xml:space="preserve"> площади пятна ЧС.</w:t>
      </w:r>
    </w:p>
    <w:p w14:paraId="7E79ED88" w14:textId="77777777" w:rsidR="008C1F8E" w:rsidRDefault="008C1F8E" w:rsidP="008C1F8E">
      <w:pPr>
        <w:rPr>
          <w:sz w:val="24"/>
        </w:rPr>
      </w:pPr>
      <w:r>
        <w:rPr>
          <w:sz w:val="24"/>
        </w:rPr>
        <w:t>Список литературы</w:t>
      </w:r>
    </w:p>
    <w:p w14:paraId="269A791D" w14:textId="77777777" w:rsidR="008C1F8E" w:rsidRPr="008C1F8E" w:rsidRDefault="008C1F8E" w:rsidP="00AF4AAE">
      <w:pPr>
        <w:ind w:left="709" w:firstLine="0"/>
        <w:rPr>
          <w:sz w:val="24"/>
          <w:lang w:val="en-US"/>
        </w:rPr>
      </w:pPr>
      <w:r>
        <w:rPr>
          <w:sz w:val="24"/>
          <w:lang w:val="en-US"/>
        </w:rPr>
        <w:t xml:space="preserve">[1] </w:t>
      </w:r>
      <w:r w:rsidRPr="008C1F8E">
        <w:rPr>
          <w:sz w:val="24"/>
          <w:lang w:val="en-US"/>
        </w:rPr>
        <w:t>A. E. Chudakov, «A possible method of detecting EAS based in Cherenkov radiation</w:t>
      </w:r>
      <w:r w:rsidR="00AF4AAE">
        <w:rPr>
          <w:sz w:val="24"/>
          <w:lang w:val="en-US"/>
        </w:rPr>
        <w:t xml:space="preserve"> </w:t>
      </w:r>
      <w:r w:rsidRPr="008C1F8E">
        <w:rPr>
          <w:sz w:val="24"/>
          <w:lang w:val="en-US"/>
        </w:rPr>
        <w:t xml:space="preserve">reflected from a ground snow </w:t>
      </w:r>
      <w:proofErr w:type="gramStart"/>
      <w:r w:rsidRPr="008C1F8E">
        <w:rPr>
          <w:sz w:val="24"/>
          <w:lang w:val="en-US"/>
        </w:rPr>
        <w:t>surface,»</w:t>
      </w:r>
      <w:proofErr w:type="gramEnd"/>
      <w:r w:rsidRPr="008C1F8E">
        <w:rPr>
          <w:sz w:val="24"/>
          <w:lang w:val="en-US"/>
        </w:rPr>
        <w:t xml:space="preserve"> в </w:t>
      </w:r>
      <w:r w:rsidRPr="008C1F8E">
        <w:rPr>
          <w:i/>
          <w:iCs/>
          <w:sz w:val="24"/>
          <w:lang w:val="en-US"/>
        </w:rPr>
        <w:t>Proceedings of All-Union Symposium on</w:t>
      </w:r>
      <w:r w:rsidR="00AF4AAE">
        <w:rPr>
          <w:sz w:val="24"/>
          <w:lang w:val="en-US"/>
        </w:rPr>
        <w:t xml:space="preserve"> </w:t>
      </w:r>
      <w:r w:rsidRPr="008C1F8E">
        <w:rPr>
          <w:i/>
          <w:iCs/>
          <w:sz w:val="24"/>
          <w:lang w:val="en-US"/>
        </w:rPr>
        <w:t>Experimental Methods of Studying Cosmic Rays with Superhigh Energies</w:t>
      </w:r>
      <w:r w:rsidRPr="008C1F8E">
        <w:rPr>
          <w:sz w:val="24"/>
          <w:lang w:val="en-US"/>
        </w:rPr>
        <w:t>, Yakutsk, 1974.</w:t>
      </w:r>
    </w:p>
    <w:sectPr w:rsidR="008C1F8E" w:rsidRPr="008C1F8E" w:rsidSect="00D0513F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2C14"/>
    <w:rsid w:val="000860B5"/>
    <w:rsid w:val="000E6A09"/>
    <w:rsid w:val="007B2C14"/>
    <w:rsid w:val="00844739"/>
    <w:rsid w:val="008C1F8E"/>
    <w:rsid w:val="008E194D"/>
    <w:rsid w:val="00AF4AAE"/>
    <w:rsid w:val="00BF373F"/>
    <w:rsid w:val="00CF49D1"/>
    <w:rsid w:val="00D0513F"/>
    <w:rsid w:val="00FD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1DFA67B"/>
  <w15:chartTrackingRefBased/>
  <w15:docId w15:val="{DE8611A4-27DF-4A31-BB4D-731AE7D3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0"/>
      <w:ind w:firstLine="709"/>
      <w:jc w:val="both"/>
    </w:pPr>
    <w:rPr>
      <w:kern w:val="2"/>
      <w:sz w:val="28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B2C14"/>
    <w:rPr>
      <w:color w:val="0563C1"/>
      <w:u w:val="single"/>
    </w:rPr>
  </w:style>
  <w:style w:type="character" w:styleId="a4">
    <w:name w:val="Unresolved Mention"/>
    <w:uiPriority w:val="99"/>
    <w:semiHidden/>
    <w:unhideWhenUsed/>
    <w:rsid w:val="007B2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anov.va18@physics.m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Links>
    <vt:vector size="6" baseType="variant">
      <vt:variant>
        <vt:i4>720936</vt:i4>
      </vt:variant>
      <vt:variant>
        <vt:i4>0</vt:i4>
      </vt:variant>
      <vt:variant>
        <vt:i4>0</vt:i4>
      </vt:variant>
      <vt:variant>
        <vt:i4>5</vt:i4>
      </vt:variant>
      <vt:variant>
        <vt:lpwstr>mailto:Ivanov.va18@physics.msu.ru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Ivanov</dc:creator>
  <cp:keywords/>
  <dc:description/>
  <cp:lastModifiedBy>Vladimir Ivanov</cp:lastModifiedBy>
  <cp:revision>2</cp:revision>
  <dcterms:created xsi:type="dcterms:W3CDTF">2024-02-29T05:23:00Z</dcterms:created>
  <dcterms:modified xsi:type="dcterms:W3CDTF">2024-02-29T05:23:00Z</dcterms:modified>
</cp:coreProperties>
</file>