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8D8B" w14:textId="206357EC" w:rsidR="008137C2" w:rsidRDefault="004C0234" w:rsidP="00AC7C4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val="ru-RU" w:eastAsia="en-GB"/>
          <w14:ligatures w14:val="none"/>
        </w:rPr>
      </w:pPr>
      <w:r w:rsidRPr="004C0234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val="ru-RU" w:eastAsia="en-GB"/>
          <w14:ligatures w14:val="none"/>
        </w:rPr>
        <w:t xml:space="preserve">Скрининг </w:t>
      </w:r>
      <w:r w:rsidR="007414FA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val="ru-RU" w:eastAsia="en-GB"/>
          <w14:ligatures w14:val="none"/>
        </w:rPr>
        <w:t xml:space="preserve">пластичности </w:t>
      </w:r>
      <w:r w:rsidRPr="004C0234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val="ru-RU" w:eastAsia="en-GB"/>
          <w14:ligatures w14:val="none"/>
        </w:rPr>
        <w:t>металлических сплавов с помощью атомистического моделирования</w:t>
      </w:r>
      <w:r w:rsidR="00F91AF0">
        <w:rPr>
          <w:rFonts w:ascii="Times New Roman" w:eastAsia="Times New Roman" w:hAnsi="Times New Roman" w:cs="Times New Roman"/>
          <w:b/>
          <w:color w:val="333333"/>
          <w:kern w:val="0"/>
          <w:sz w:val="24"/>
          <w:szCs w:val="24"/>
          <w:lang w:val="ru-RU" w:eastAsia="en-GB"/>
          <w14:ligatures w14:val="none"/>
        </w:rPr>
        <w:t xml:space="preserve"> с применением машинно-обучаемых потенциалов</w:t>
      </w:r>
    </w:p>
    <w:p w14:paraId="4DB1967A" w14:textId="79B02DEA" w:rsidR="00FF6AB2" w:rsidRPr="00AC7C4A" w:rsidRDefault="00FF6AB2" w:rsidP="00AC7C4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i/>
          <w:iCs/>
          <w:color w:val="333333"/>
          <w:kern w:val="0"/>
          <w:sz w:val="24"/>
          <w:szCs w:val="24"/>
          <w:lang w:val="ru-RU" w:eastAsia="en-GB"/>
          <w14:ligatures w14:val="none"/>
        </w:rPr>
      </w:pPr>
      <w:r w:rsidRPr="00FF6AB2">
        <w:rPr>
          <w:rFonts w:ascii="Times New Roman" w:eastAsia="Times New Roman" w:hAnsi="Times New Roman" w:cs="Times New Roman"/>
          <w:b/>
          <w:i/>
          <w:iCs/>
          <w:color w:val="333333"/>
          <w:kern w:val="0"/>
          <w:sz w:val="24"/>
          <w:szCs w:val="24"/>
          <w:lang w:val="ru-RU" w:eastAsia="en-GB"/>
          <w14:ligatures w14:val="none"/>
        </w:rPr>
        <w:t>Колмаков А.А.</w:t>
      </w:r>
    </w:p>
    <w:p w14:paraId="4E63C25D" w14:textId="557AF330" w:rsidR="00FF6AB2" w:rsidRDefault="00FF6AB2" w:rsidP="00AC7C4A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FF6AB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Студент</w:t>
      </w:r>
    </w:p>
    <w:p w14:paraId="6042F8D1" w14:textId="62F43A71" w:rsidR="00FF6AB2" w:rsidRDefault="00FF6AB2" w:rsidP="00AC7C4A">
      <w:pPr>
        <w:spacing w:after="0" w:line="240" w:lineRule="auto"/>
        <w:ind w:firstLine="425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FF6AB2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Московский физико-технический институт, Физтех-школа Электроники, Фотоники и Молекулярной физики, Москва, Россия</w:t>
      </w:r>
    </w:p>
    <w:p w14:paraId="2B5524B7" w14:textId="137BA03A" w:rsidR="0006756C" w:rsidRDefault="00FF6AB2" w:rsidP="0006756C">
      <w:pPr>
        <w:spacing w:after="200" w:line="240" w:lineRule="auto"/>
        <w:ind w:firstLine="425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F6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 w:rsidRPr="0006756C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FF6AB2">
        <w:rPr>
          <w:rFonts w:ascii="Times New Roman" w:hAnsi="Times New Roman" w:cs="Times New Roman"/>
          <w:i/>
          <w:iCs/>
          <w:color w:val="000000"/>
          <w:sz w:val="24"/>
          <w:szCs w:val="24"/>
        </w:rPr>
        <w:t>mail</w:t>
      </w:r>
      <w:r w:rsidRPr="000675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hyperlink r:id="rId5" w:history="1">
        <w:r w:rsidR="0006756C" w:rsidRPr="006D2E0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kolmakov</w:t>
        </w:r>
        <w:r w:rsidR="0006756C" w:rsidRPr="0006756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06756C" w:rsidRPr="006D2E0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aa</w:t>
        </w:r>
        <w:r w:rsidR="0006756C" w:rsidRPr="0006756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="0006756C" w:rsidRPr="006D2E0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phystech</w:t>
        </w:r>
        <w:r w:rsidR="0006756C" w:rsidRPr="0006756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="0006756C" w:rsidRPr="006D2E0A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edu</w:t>
        </w:r>
      </w:hyperlink>
    </w:p>
    <w:p w14:paraId="7773CA70" w14:textId="66D7E39C" w:rsidR="00640338" w:rsidRDefault="00D60B3B" w:rsidP="00640338">
      <w:pPr>
        <w:spacing w:after="200" w:line="240" w:lineRule="auto"/>
        <w:ind w:firstLine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В</w:t>
      </w:r>
      <w:r w:rsidR="00F1387F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ажн</w:t>
      </w:r>
      <w:r w:rsidR="00B54B4A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ым</w:t>
      </w:r>
      <w:r w:rsidR="00F1387F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свойством </w:t>
      </w:r>
      <w:r w:rsidR="0006756C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сплавов металлов </w:t>
      </w:r>
      <w:r w:rsidR="00F1387F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является пластичность</w:t>
      </w:r>
      <w:r w:rsidR="0006756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– способность твердых тел </w:t>
      </w:r>
      <w:r w:rsidRPr="0006756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под действием внешних сил изменять свою форму и размеры</w:t>
      </w:r>
      <w:r w:rsidR="005F718D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без разрушения</w:t>
      </w:r>
      <w:r w:rsidR="00563C5E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.</w:t>
      </w:r>
      <w:r w:rsidR="00E1228A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912E81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Д</w:t>
      </w:r>
      <w:r w:rsidR="00F1387F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ля </w:t>
      </w:r>
      <w:r w:rsidR="00D861DE" w:rsidRPr="00563C5E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численного моделирования</w:t>
      </w:r>
      <w:r w:rsidR="00F1387F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F1387F" w:rsidRPr="00563C5E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свойств</w:t>
      </w:r>
      <w:r w:rsidR="00640338" w:rsidRPr="00563C5E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D861DE" w:rsidRPr="00563C5E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сплавов </w:t>
      </w:r>
      <w:r w:rsidR="00F1387F" w:rsidRPr="00563C5E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применяют</w:t>
      </w:r>
      <w:r w:rsidR="00F1387F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D16D88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методы, основанные на полуэмпирических межатомных потенциалах</w:t>
      </w:r>
      <w:r w:rsidR="00640338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, не являю</w:t>
      </w:r>
      <w:r w:rsidR="00581FD5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щихся</w:t>
      </w:r>
      <w:r w:rsidR="00640338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точными</w:t>
      </w:r>
      <w:r w:rsidR="00E1228A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, но позволяющих описывать системы </w:t>
      </w:r>
      <w:r w:rsidR="00CB2EB7" w:rsidRPr="008E17D3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вплоть до </w:t>
      </w:r>
      <w:r w:rsidR="00517B4D" w:rsidRPr="008E17D3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микрометрового масштаба</w:t>
      </w:r>
      <w:r w:rsidR="00E1228A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.</w:t>
      </w:r>
      <w:r w:rsidR="00640338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E1228A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Кроме того, используются</w:t>
      </w:r>
      <w:r w:rsidR="00640338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640338" w:rsidRPr="00640338">
        <w:rPr>
          <w:rFonts w:ascii="Times New Roman" w:eastAsia="Times New Roman" w:hAnsi="Times New Roman" w:cs="Times New Roman"/>
          <w:bCs/>
          <w:i/>
          <w:iCs/>
          <w:color w:val="333333"/>
          <w:kern w:val="0"/>
          <w:sz w:val="24"/>
          <w:szCs w:val="24"/>
          <w:lang w:eastAsia="en-GB"/>
          <w14:ligatures w14:val="none"/>
        </w:rPr>
        <w:t>ab</w:t>
      </w:r>
      <w:r w:rsidR="00640338" w:rsidRPr="00640338">
        <w:rPr>
          <w:rFonts w:ascii="Times New Roman" w:eastAsia="Times New Roman" w:hAnsi="Times New Roman" w:cs="Times New Roman"/>
          <w:bCs/>
          <w:i/>
          <w:iCs/>
          <w:color w:val="333333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="00640338" w:rsidRPr="00640338">
        <w:rPr>
          <w:rFonts w:ascii="Times New Roman" w:eastAsia="Times New Roman" w:hAnsi="Times New Roman" w:cs="Times New Roman"/>
          <w:bCs/>
          <w:i/>
          <w:iCs/>
          <w:color w:val="333333"/>
          <w:kern w:val="0"/>
          <w:sz w:val="24"/>
          <w:szCs w:val="24"/>
          <w:lang w:val="ru-RU" w:eastAsia="en-GB"/>
          <w14:ligatures w14:val="none"/>
        </w:rPr>
        <w:t>initio</w:t>
      </w:r>
      <w:proofErr w:type="spellEnd"/>
      <w:r w:rsidR="00640338">
        <w:rPr>
          <w:rFonts w:ascii="Times New Roman" w:eastAsia="Times New Roman" w:hAnsi="Times New Roman" w:cs="Times New Roman"/>
          <w:bCs/>
          <w:i/>
          <w:iCs/>
          <w:color w:val="333333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640338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методы</w:t>
      </w:r>
      <w:r w:rsidR="00F1387F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на основе теории функционала плотности (ТФП)</w:t>
      </w:r>
      <w:r w:rsidR="00912E81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912E81" w:rsidRPr="00132D9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>[</w:t>
      </w:r>
      <w:r w:rsidR="007331C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>3</w:t>
      </w:r>
      <w:r w:rsidR="00912E81" w:rsidRPr="00132D9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>]</w:t>
      </w:r>
      <w:r w:rsidR="00640338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.</w:t>
      </w:r>
      <w:r w:rsidR="00912E81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640338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Р</w:t>
      </w:r>
      <w:r w:rsidR="00757DBC" w:rsidRPr="0064033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>асчеты в рамках ТФП</w:t>
      </w:r>
      <w:r w:rsidR="0064033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 xml:space="preserve"> являются точными, но</w:t>
      </w:r>
      <w:r w:rsidR="00B01484" w:rsidRPr="00912E8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F1387F" w:rsidRPr="00912E8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>ресурсоемкими</w:t>
      </w:r>
      <w:r w:rsidR="00563C5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>, поэтому применяются для систем с малым числом атомов</w:t>
      </w:r>
      <w:r w:rsidR="00E1228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 xml:space="preserve">, а для предсказания </w:t>
      </w:r>
      <w:r w:rsidR="000534B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 xml:space="preserve">таких </w:t>
      </w:r>
      <w:r w:rsidR="00E1228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>макропараметров</w:t>
      </w:r>
      <w:r w:rsidR="000534B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>,</w:t>
      </w:r>
      <w:r w:rsidR="00E1228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0534B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 xml:space="preserve">как пластичность, </w:t>
      </w:r>
      <w:r w:rsidR="00E1228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>необходимо исследовать с</w:t>
      </w:r>
      <w:r w:rsidR="00EC5518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>труктуры</w:t>
      </w:r>
      <w:r w:rsidR="00E1228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 xml:space="preserve"> как можно большего </w:t>
      </w:r>
      <w:r w:rsidR="004131D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>размера</w:t>
      </w:r>
      <w:r w:rsidR="00E1228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>.</w:t>
      </w:r>
    </w:p>
    <w:p w14:paraId="6E60E922" w14:textId="59772CE1" w:rsidR="00872379" w:rsidRPr="00517B4D" w:rsidRDefault="00517B4D" w:rsidP="00640338">
      <w:pPr>
        <w:spacing w:after="200" w:line="240" w:lineRule="auto"/>
        <w:ind w:firstLine="425"/>
        <w:jc w:val="both"/>
        <w:rPr>
          <w:rFonts w:ascii="Times New Roman" w:eastAsia="Times New Roman" w:hAnsi="Times New Roman" w:cs="Times New Roman"/>
          <w:bCs/>
          <w:strike/>
          <w:kern w:val="0"/>
          <w:sz w:val="24"/>
          <w:szCs w:val="24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С другой стороны, для моделирования механических свойств, в том числ</w:t>
      </w:r>
      <w:r w:rsidR="008E17D3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е</w:t>
      </w:r>
      <w:r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пластичности, многокомпонентных сплавов</w:t>
      </w:r>
      <w:r w:rsidR="00CB2EB7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,</w:t>
      </w:r>
      <w:r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F1387F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можно применить машинно-обучаемые межатомные потенциалы</w:t>
      </w:r>
      <w:r w:rsidR="00640338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, точность которых </w:t>
      </w:r>
      <w:r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сравнима с ТФП</w:t>
      </w:r>
      <w:r w:rsidR="00640338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.</w:t>
      </w:r>
    </w:p>
    <w:p w14:paraId="5CD6CDB0" w14:textId="1EA14CFB" w:rsidR="00D861DE" w:rsidRDefault="0026483D" w:rsidP="00CB2EB7">
      <w:pPr>
        <w:spacing w:after="200" w:line="240" w:lineRule="auto"/>
        <w:ind w:firstLine="425"/>
        <w:jc w:val="both"/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</w:pPr>
      <w:r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Целью данной работы является расчет индекса пластичности</w:t>
      </w:r>
      <w:r w:rsidR="005F718D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как</w:t>
      </w:r>
      <w:r w:rsidR="005F718D" w:rsidRPr="005F718D">
        <w:rPr>
          <w:rFonts w:ascii="Arial" w:hAnsi="Arial" w:cs="Arial"/>
          <w:color w:val="000000"/>
          <w:sz w:val="28"/>
          <w:szCs w:val="28"/>
          <w:lang w:val="ru-RU"/>
        </w:rPr>
        <w:t xml:space="preserve"> </w:t>
      </w:r>
      <w:r w:rsidR="005F718D" w:rsidRPr="005F718D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конкуренции между появлением дислокаций и распространением трещины</w:t>
      </w:r>
      <w:r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822DF4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на основе</w:t>
      </w:r>
      <w:r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модели линейных деформаций </w:t>
      </w:r>
      <w:r w:rsidRPr="00132D9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>[</w:t>
      </w:r>
      <w:r w:rsidR="00132D9C" w:rsidRPr="00132D9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 xml:space="preserve">1, </w:t>
      </w:r>
      <w:r w:rsidR="007331C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>4</w:t>
      </w:r>
      <w:r w:rsidRPr="00132D9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>]</w:t>
      </w:r>
      <w:r w:rsidR="00942CD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 xml:space="preserve">, </w:t>
      </w:r>
      <w:r w:rsidR="00757DBC" w:rsidRPr="00942CD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 xml:space="preserve">применимой для сплавов с </w:t>
      </w:r>
      <w:proofErr w:type="spellStart"/>
      <w:r w:rsidR="00FA76B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>объемноцентрированной</w:t>
      </w:r>
      <w:proofErr w:type="spellEnd"/>
      <w:r w:rsidR="00FA76B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 xml:space="preserve"> кубической решеткой. </w:t>
      </w:r>
      <w:r w:rsidR="00D861D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>Для этого</w:t>
      </w:r>
      <w:r w:rsidRPr="0026483D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 xml:space="preserve">необходимо рассчитать </w:t>
      </w:r>
      <w:r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поверхностн</w:t>
      </w:r>
      <w:r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ую</w:t>
      </w:r>
      <w:r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энерги</w:t>
      </w:r>
      <w:r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ю</w:t>
      </w:r>
      <w:r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, энерги</w:t>
      </w:r>
      <w:r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ю</w:t>
      </w:r>
      <w:r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дефекта упаковки и констант</w:t>
      </w:r>
      <w:r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ы</w:t>
      </w:r>
      <w:r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упругости</w:t>
      </w:r>
      <w:r w:rsidR="00942CD7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При </w:t>
      </w:r>
      <w:r w:rsidR="00942CD7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проведении</w:t>
      </w:r>
      <w:r w:rsidR="00826EC5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расчета индекса пластичност</w:t>
      </w:r>
      <w:r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и </w:t>
      </w:r>
      <w:r w:rsidR="00826EC5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применяется машинно-обучаемый </w:t>
      </w:r>
      <w:r w:rsidR="00757DBC" w:rsidRPr="00942CD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>полиномиальный</w:t>
      </w:r>
      <w:r w:rsidR="00757DB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826EC5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потенциал </w:t>
      </w:r>
      <w:r w:rsidR="00826EC5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en-GB"/>
          <w14:ligatures w14:val="none"/>
        </w:rPr>
        <w:t>MTP</w:t>
      </w:r>
      <w:r w:rsidR="00826EC5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(</w:t>
      </w:r>
      <w:proofErr w:type="spellStart"/>
      <w:r w:rsidR="00826EC5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Moment</w:t>
      </w:r>
      <w:proofErr w:type="spellEnd"/>
      <w:r w:rsidR="00826EC5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="00826EC5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Tensor</w:t>
      </w:r>
      <w:proofErr w:type="spellEnd"/>
      <w:r w:rsidR="00826EC5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</w:t>
      </w:r>
      <w:proofErr w:type="spellStart"/>
      <w:r w:rsidR="00826EC5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Potential</w:t>
      </w:r>
      <w:proofErr w:type="spellEnd"/>
      <w:r w:rsidR="00826EC5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)</w:t>
      </w:r>
      <w:r w:rsidR="00C9083B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C9083B" w:rsidRPr="00132D9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>[</w:t>
      </w:r>
      <w:r w:rsidR="007331C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>6</w:t>
      </w:r>
      <w:r w:rsidR="00C9083B" w:rsidRPr="00132D9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>]</w:t>
      </w:r>
      <w:r w:rsidR="00826EC5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, реализованный в пакете </w:t>
      </w:r>
      <w:r w:rsidR="00826EC5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en-GB"/>
          <w14:ligatures w14:val="none"/>
        </w:rPr>
        <w:t>MLIP</w:t>
      </w:r>
      <w:r w:rsidR="00826EC5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-2 (</w:t>
      </w:r>
      <w:r w:rsidR="00826EC5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en-GB"/>
          <w14:ligatures w14:val="none"/>
        </w:rPr>
        <w:t>Machine</w:t>
      </w:r>
      <w:r w:rsidR="00826EC5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826EC5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en-GB"/>
          <w14:ligatures w14:val="none"/>
        </w:rPr>
        <w:t>Learning</w:t>
      </w:r>
      <w:r w:rsidR="00826EC5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826EC5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en-GB"/>
          <w14:ligatures w14:val="none"/>
        </w:rPr>
        <w:t>Interatomic</w:t>
      </w:r>
      <w:r w:rsidR="00826EC5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826EC5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en-GB"/>
          <w14:ligatures w14:val="none"/>
        </w:rPr>
        <w:t>Potentials</w:t>
      </w:r>
      <w:r w:rsidR="00826EC5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)</w:t>
      </w:r>
      <w:r w:rsidR="00C9083B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C9083B" w:rsidRPr="00132D9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>[</w:t>
      </w:r>
      <w:r w:rsidR="007331C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>5</w:t>
      </w:r>
      <w:r w:rsidR="00824795" w:rsidRPr="00132D9C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>]</w:t>
      </w:r>
      <w:r w:rsidR="00826EC5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, совместно с ТПФ-расчетами</w:t>
      </w:r>
      <w:r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. </w:t>
      </w:r>
      <w:r w:rsidR="00517B4D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В качестве системы для отработки методики использованы с</w:t>
      </w:r>
      <w:r w:rsidR="00517B4D" w:rsidRPr="00563C5E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плавы тантала, ниобия и молибдена</w:t>
      </w:r>
      <w:r w:rsidR="00517B4D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. Механические свойства данных сплавов хорошо изучены как экспериментально, так и теоретически </w:t>
      </w:r>
      <w:r w:rsidR="00517B4D" w:rsidRPr="00517B4D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[</w:t>
      </w:r>
      <w:r w:rsidR="004620C2" w:rsidRPr="007331CA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7</w:t>
      </w:r>
      <w:r w:rsidR="00517B4D" w:rsidRPr="00517B4D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],</w:t>
      </w:r>
      <w:r w:rsidR="00517B4D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что позволяет верифицировать результаты расчета индексов пластичности, полученных с </w:t>
      </w:r>
      <w:r w:rsidR="00517B4D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en-GB"/>
          <w14:ligatures w14:val="none"/>
        </w:rPr>
        <w:t>MTP</w:t>
      </w:r>
      <w:r w:rsidR="00517B4D" w:rsidRPr="00517B4D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. </w:t>
      </w:r>
      <w:r w:rsidR="00517B4D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Кроме того, данные сплавы являются </w:t>
      </w:r>
      <w:r w:rsidR="00517B4D" w:rsidRPr="00563C5E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биосовместимыми</w:t>
      </w:r>
      <w:r w:rsidR="00517B4D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(используются для протезирования) </w:t>
      </w:r>
      <w:r w:rsidR="00517B4D" w:rsidRPr="00517B4D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[</w:t>
      </w:r>
      <w:r w:rsidR="00027F62" w:rsidRPr="000E46AD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2</w:t>
      </w:r>
      <w:r w:rsidR="00517B4D" w:rsidRPr="00517B4D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]</w:t>
      </w:r>
      <w:r w:rsidR="00517B4D" w:rsidRPr="00563C5E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, поэтому </w:t>
      </w:r>
      <w:r w:rsidR="00517B4D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развитие методов</w:t>
      </w:r>
      <w:r w:rsidR="008E17D3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,</w:t>
      </w:r>
      <w:r w:rsidR="00517B4D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нацеленных на их моделирование</w:t>
      </w:r>
      <w:r w:rsidR="008E17D3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,</w:t>
      </w:r>
      <w:r w:rsidR="00517B4D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имеет прикладное значение</w:t>
      </w:r>
      <w:r w:rsidR="00517B4D" w:rsidRPr="00563C5E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. </w:t>
      </w:r>
    </w:p>
    <w:p w14:paraId="39C5EBC1" w14:textId="40C308E8" w:rsidR="00AC7C4A" w:rsidRDefault="00824795" w:rsidP="00AC7C4A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</w:pPr>
      <w:r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С помощью описанного алгоритма был</w:t>
      </w:r>
      <w:r w:rsidR="00E12023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а</w:t>
      </w:r>
      <w:r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рассчитан</w:t>
      </w:r>
      <w:r w:rsidR="00E12023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а</w:t>
      </w:r>
      <w:r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757DBC" w:rsidRPr="00E12023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зависимость индекса пластичности от состава</w:t>
      </w:r>
      <w:r w:rsidR="00757DBC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</w:t>
      </w:r>
      <w:r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для системы </w:t>
      </w:r>
      <w:r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en-GB"/>
          <w14:ligatures w14:val="none"/>
        </w:rPr>
        <w:t>Ta</w:t>
      </w:r>
      <w:r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-</w:t>
      </w:r>
      <w:r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en-GB"/>
          <w14:ligatures w14:val="none"/>
        </w:rPr>
        <w:t>Nb</w:t>
      </w:r>
      <w:r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-</w:t>
      </w:r>
      <w:r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eastAsia="en-GB"/>
          <w14:ligatures w14:val="none"/>
        </w:rPr>
        <w:t>Mo</w:t>
      </w:r>
      <w:r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.</w:t>
      </w:r>
      <w:r w:rsidR="0026483D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905B40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Данная процедура является </w:t>
      </w:r>
      <w:r w:rsidR="00FA76BE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длительной и многоэтапной</w:t>
      </w:r>
      <w:r w:rsidR="00905B40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, поэтому </w:t>
      </w:r>
      <w:r w:rsidR="00CB2EB7" w:rsidRPr="008E17D3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резонно автоматизировать</w:t>
      </w:r>
      <w:r w:rsidR="00CB2EB7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905B40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а</w:t>
      </w:r>
      <w:r w:rsidR="00912E81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лгоритм</w:t>
      </w:r>
      <w:r w:rsidR="00B01484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CB2EB7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построения потенциала межатомного взаимодействия на базе </w:t>
      </w:r>
      <w:r w:rsidR="00CB2EB7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en-US" w:eastAsia="en-GB"/>
          <w14:ligatures w14:val="none"/>
        </w:rPr>
        <w:t>MTP</w:t>
      </w:r>
      <w:r w:rsidR="00CB2EB7" w:rsidRPr="00CB2EB7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CB2EB7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и последующего </w:t>
      </w:r>
      <w:r w:rsidR="00905B40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предсказания</w:t>
      </w:r>
      <w:r w:rsidR="00E12023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</w:t>
      </w:r>
      <w:r w:rsidR="00905B40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з</w:t>
      </w:r>
      <w:r w:rsidR="00905B40" w:rsidRPr="00E12023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ависимост</w:t>
      </w:r>
      <w:r w:rsidR="00905B40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и</w:t>
      </w:r>
      <w:r w:rsidR="00905B40" w:rsidRPr="00E12023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индекса пластичности от состава</w:t>
      </w:r>
      <w:r w:rsidR="00905B40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 для любого сплава</w:t>
      </w:r>
      <w:r w:rsidR="00B01484" w:rsidRPr="00FF6AB2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 xml:space="preserve">, </w:t>
      </w:r>
      <w:r w:rsidR="00CB2EB7"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  <w:t>используя как входные данные только информацию о типе структуры и заданном составе.</w:t>
      </w:r>
    </w:p>
    <w:p w14:paraId="6C3577B4" w14:textId="77777777" w:rsidR="00AC7C4A" w:rsidRDefault="00AC7C4A" w:rsidP="00AC7C4A">
      <w:pPr>
        <w:spacing w:before="240"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333333"/>
          <w:kern w:val="0"/>
          <w:sz w:val="24"/>
          <w:szCs w:val="24"/>
          <w:lang w:val="ru-RU" w:eastAsia="en-GB"/>
          <w14:ligatures w14:val="none"/>
        </w:rPr>
      </w:pPr>
    </w:p>
    <w:p w14:paraId="08D9227B" w14:textId="0D0C8D9F" w:rsidR="002B7496" w:rsidRDefault="00822DF4" w:rsidP="00AC7C4A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en-GB"/>
          <w14:ligatures w14:val="none"/>
        </w:rPr>
      </w:pPr>
      <w:r w:rsidRPr="00094EB6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en-GB"/>
          <w14:ligatures w14:val="none"/>
        </w:rPr>
        <w:t>Литература</w:t>
      </w:r>
    </w:p>
    <w:p w14:paraId="19F9AE98" w14:textId="6AA64ADC" w:rsidR="002B7496" w:rsidRDefault="002B7496" w:rsidP="00AC7C4A">
      <w:pPr>
        <w:pStyle w:val="aa"/>
        <w:numPr>
          <w:ilvl w:val="0"/>
          <w:numId w:val="2"/>
        </w:numPr>
        <w:spacing w:after="0" w:line="240" w:lineRule="auto"/>
        <w:ind w:left="709" w:hanging="284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</w:pPr>
      <w:r w:rsidRPr="00A303B7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en-GB"/>
          <w14:ligatures w14:val="none"/>
        </w:rPr>
        <w:t>Andric P., Curtin W. A.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 xml:space="preserve"> Atomistic modelling of fracture // Modelling Simul. Mater. Sci. Eng. 2019. V. 27(1): 013001.</w:t>
      </w:r>
    </w:p>
    <w:p w14:paraId="6F6123B3" w14:textId="047C8684" w:rsidR="004C4E91" w:rsidRPr="004C4E91" w:rsidRDefault="004C4E91" w:rsidP="004C4E91">
      <w:pPr>
        <w:pStyle w:val="aa"/>
        <w:numPr>
          <w:ilvl w:val="0"/>
          <w:numId w:val="2"/>
        </w:numPr>
        <w:spacing w:after="0" w:line="240" w:lineRule="auto"/>
        <w:ind w:left="709" w:hanging="284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</w:pPr>
      <w:r w:rsidRPr="00C00D82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en-GB"/>
          <w14:ligatures w14:val="none"/>
        </w:rPr>
        <w:t>Banerjee R.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 xml:space="preserve"> [et al]</w:t>
      </w:r>
      <w:r w:rsidRPr="00C00D8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 Strengthening mechanisms in Ti-Nb-Zr-Ta and Ti-Mo-Zr-Fe orthopaedic alloys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 xml:space="preserve"> //</w:t>
      </w:r>
      <w:r w:rsidRPr="00C00D8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 xml:space="preserve"> Biomaterials. 2004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 xml:space="preserve">. V. </w:t>
      </w:r>
      <w:r w:rsidRPr="00C00D8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25(17):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Pr="00C00D8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3413-9.</w:t>
      </w:r>
    </w:p>
    <w:p w14:paraId="7BE600A1" w14:textId="4A33EFB6" w:rsidR="00A84CE5" w:rsidRDefault="00A84CE5" w:rsidP="00AC7C4A">
      <w:pPr>
        <w:pStyle w:val="aa"/>
        <w:numPr>
          <w:ilvl w:val="0"/>
          <w:numId w:val="2"/>
        </w:numPr>
        <w:spacing w:after="0" w:line="240" w:lineRule="auto"/>
        <w:ind w:left="709" w:hanging="284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</w:pPr>
      <w:r w:rsidRPr="00FF4295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en-GB"/>
          <w14:ligatures w14:val="none"/>
        </w:rPr>
        <w:t>Giustino F.</w:t>
      </w:r>
      <w:r w:rsidRPr="00FF429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 xml:space="preserve"> Materials Modelling using Density Functional Theory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</w:t>
      </w:r>
      <w:r>
        <w:t xml:space="preserve"> —</w:t>
      </w:r>
      <w:r w:rsidRPr="00FF429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New York: Oxford University Press,</w:t>
      </w:r>
      <w:r w:rsidRPr="00FF429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 xml:space="preserve"> 2014.</w:t>
      </w:r>
    </w:p>
    <w:p w14:paraId="36476DE9" w14:textId="09506788" w:rsidR="00A84CE5" w:rsidRPr="00A84CE5" w:rsidRDefault="00A84CE5" w:rsidP="00AC7C4A">
      <w:pPr>
        <w:pStyle w:val="aa"/>
        <w:numPr>
          <w:ilvl w:val="0"/>
          <w:numId w:val="2"/>
        </w:numPr>
        <w:spacing w:after="0" w:line="240" w:lineRule="auto"/>
        <w:ind w:left="709" w:hanging="284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</w:pPr>
      <w:r w:rsidRPr="00473DA1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en-GB"/>
          <w14:ligatures w14:val="none"/>
        </w:rPr>
        <w:t>Novikov I. S.</w:t>
      </w:r>
      <w:r w:rsidRPr="00473D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 xml:space="preserve"> [et al.]. AI-accelerated Materials Informatics Method for the Discovery of Ductile Alloys // J. Mater. Res.</w:t>
      </w:r>
      <w:r w:rsidRPr="00473DA1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 xml:space="preserve"> 2022. </w:t>
      </w:r>
      <w:r w:rsidRPr="00473D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 xml:space="preserve">V. 37. P. 3491-3504. DOI: </w:t>
      </w:r>
      <w:hyperlink r:id="rId6" w:history="1">
        <w:r w:rsidRPr="00473DA1"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en-GB"/>
            <w14:ligatures w14:val="none"/>
          </w:rPr>
          <w:t>10.1557/s43578-022-00783-z</w:t>
        </w:r>
      </w:hyperlink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</w:t>
      </w:r>
    </w:p>
    <w:p w14:paraId="2D399BFD" w14:textId="0739577E" w:rsidR="00A17DD1" w:rsidRDefault="00A17DD1" w:rsidP="00AC7C4A">
      <w:pPr>
        <w:pStyle w:val="aa"/>
        <w:numPr>
          <w:ilvl w:val="0"/>
          <w:numId w:val="2"/>
        </w:numPr>
        <w:spacing w:after="0" w:line="240" w:lineRule="auto"/>
        <w:ind w:left="709" w:hanging="284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</w:pPr>
      <w:r w:rsidRPr="00FF4295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en-GB"/>
          <w14:ligatures w14:val="none"/>
        </w:rPr>
        <w:lastRenderedPageBreak/>
        <w:t>Novikov I. S.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 xml:space="preserve"> [et al.]. The MLIP package: moment tensor potentials with MPI and active learning // Mach. Learn.: Sci. Technol. 2021. V.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2(2):</w:t>
      </w:r>
      <w:r w:rsidR="0008023E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en-GB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025002</w:t>
      </w:r>
      <w:r w:rsidR="00C00D8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</w:t>
      </w:r>
    </w:p>
    <w:p w14:paraId="68BC3444" w14:textId="2DE79F56" w:rsidR="00C00D82" w:rsidRPr="000E46AD" w:rsidRDefault="0008023E" w:rsidP="004C4E91">
      <w:pPr>
        <w:pStyle w:val="aa"/>
        <w:numPr>
          <w:ilvl w:val="0"/>
          <w:numId w:val="2"/>
        </w:numPr>
        <w:spacing w:after="0" w:line="240" w:lineRule="auto"/>
        <w:ind w:left="709" w:hanging="284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</w:pPr>
      <w:proofErr w:type="spellStart"/>
      <w:r w:rsidRPr="00FF4295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en-GB"/>
          <w14:ligatures w14:val="none"/>
        </w:rPr>
        <w:t>Shapeev</w:t>
      </w:r>
      <w:proofErr w:type="spellEnd"/>
      <w:r w:rsidRPr="00FF4295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en-GB"/>
          <w14:ligatures w14:val="none"/>
        </w:rPr>
        <w:t xml:space="preserve"> A. V.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 xml:space="preserve"> Moment tensor potentials: A class of systematically improvable interatomic potentials // Multiscale Model. Simul. 2016. V. 14(3). P. 1153-1173.</w:t>
      </w:r>
      <w:r w:rsidR="00FF429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 xml:space="preserve"> DOI: </w:t>
      </w:r>
      <w:hyperlink r:id="rId7" w:history="1">
        <w:r w:rsidR="00FF4295" w:rsidRPr="00FF4295"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en-GB"/>
            <w14:ligatures w14:val="none"/>
          </w:rPr>
          <w:t>10.1137/15M1054183</w:t>
        </w:r>
      </w:hyperlink>
      <w:r w:rsidR="00FF429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</w:t>
      </w:r>
    </w:p>
    <w:p w14:paraId="6D21AC10" w14:textId="3E4CA028" w:rsidR="000E46AD" w:rsidRPr="000E46AD" w:rsidRDefault="000E46AD" w:rsidP="004C4E91">
      <w:pPr>
        <w:pStyle w:val="aa"/>
        <w:numPr>
          <w:ilvl w:val="0"/>
          <w:numId w:val="2"/>
        </w:numPr>
        <w:spacing w:after="0" w:line="240" w:lineRule="auto"/>
        <w:ind w:left="709" w:hanging="284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en-GB"/>
          <w14:ligatures w14:val="none"/>
        </w:rPr>
        <w:t>Xinran Z.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[et al].</w:t>
      </w:r>
      <w:r>
        <w:t xml:space="preserve"> </w:t>
      </w:r>
      <w:r w:rsidRPr="000E46AD">
        <w:rPr>
          <w:rFonts w:ascii="Times New Roman" w:eastAsia="Times New Roman" w:hAnsi="Times New Roman" w:cs="Times New Roman"/>
          <w:sz w:val="24"/>
          <w:szCs w:val="24"/>
          <w:lang w:eastAsia="en-GB"/>
        </w:rPr>
        <w:t>Self-interstitial atom properties in Nb–Mo–Ta–W alloys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</w:t>
      </w:r>
      <w:r w:rsidRPr="000E46AD">
        <w:rPr>
          <w:rFonts w:ascii="Times New Roman" w:eastAsia="Times New Roman" w:hAnsi="Times New Roman" w:cs="Times New Roman"/>
          <w:sz w:val="24"/>
          <w:szCs w:val="24"/>
          <w:lang w:eastAsia="en-GB"/>
        </w:rPr>
        <w:t>omput</w:t>
      </w:r>
      <w:proofErr w:type="spellEnd"/>
      <w:r w:rsidRPr="000E46AD">
        <w:rPr>
          <w:rFonts w:ascii="Times New Roman" w:eastAsia="Times New Roman" w:hAnsi="Times New Roman" w:cs="Times New Roman"/>
          <w:sz w:val="24"/>
          <w:szCs w:val="24"/>
          <w:lang w:eastAsia="en-GB"/>
        </w:rPr>
        <w:t>. Mater. Sci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 2024. V. 234: 112765</w:t>
      </w:r>
      <w:r w:rsidR="001D198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sectPr w:rsidR="000E46AD" w:rsidRPr="000E46AD" w:rsidSect="00C53AFC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96AC5"/>
    <w:multiLevelType w:val="hybridMultilevel"/>
    <w:tmpl w:val="D3B09C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D2563"/>
    <w:multiLevelType w:val="hybridMultilevel"/>
    <w:tmpl w:val="6C0801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826025">
    <w:abstractNumId w:val="1"/>
  </w:num>
  <w:num w:numId="2" w16cid:durableId="169294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D6"/>
    <w:rsid w:val="00023920"/>
    <w:rsid w:val="00027F62"/>
    <w:rsid w:val="000534B5"/>
    <w:rsid w:val="0006756C"/>
    <w:rsid w:val="0008023E"/>
    <w:rsid w:val="00094EB6"/>
    <w:rsid w:val="000D0524"/>
    <w:rsid w:val="000E46AD"/>
    <w:rsid w:val="000F1E79"/>
    <w:rsid w:val="000F7075"/>
    <w:rsid w:val="00132D9C"/>
    <w:rsid w:val="00181E5C"/>
    <w:rsid w:val="0018418B"/>
    <w:rsid w:val="001D1985"/>
    <w:rsid w:val="00201753"/>
    <w:rsid w:val="0026483D"/>
    <w:rsid w:val="002B7496"/>
    <w:rsid w:val="004131D5"/>
    <w:rsid w:val="00454DA7"/>
    <w:rsid w:val="004620C2"/>
    <w:rsid w:val="00473DA1"/>
    <w:rsid w:val="004C0234"/>
    <w:rsid w:val="004C4E91"/>
    <w:rsid w:val="00517B4D"/>
    <w:rsid w:val="00563C5E"/>
    <w:rsid w:val="00581FD5"/>
    <w:rsid w:val="005F718D"/>
    <w:rsid w:val="00640338"/>
    <w:rsid w:val="00644DE1"/>
    <w:rsid w:val="00656E84"/>
    <w:rsid w:val="006768BF"/>
    <w:rsid w:val="006E5EAD"/>
    <w:rsid w:val="007331CA"/>
    <w:rsid w:val="007414FA"/>
    <w:rsid w:val="00757DBC"/>
    <w:rsid w:val="008137C2"/>
    <w:rsid w:val="00822DF4"/>
    <w:rsid w:val="00824160"/>
    <w:rsid w:val="00824795"/>
    <w:rsid w:val="00826EC5"/>
    <w:rsid w:val="00872379"/>
    <w:rsid w:val="0087326D"/>
    <w:rsid w:val="008A6267"/>
    <w:rsid w:val="008B3FC8"/>
    <w:rsid w:val="008B6A8E"/>
    <w:rsid w:val="008C4818"/>
    <w:rsid w:val="008E17D3"/>
    <w:rsid w:val="008F5045"/>
    <w:rsid w:val="00905B40"/>
    <w:rsid w:val="00912E81"/>
    <w:rsid w:val="00942CD7"/>
    <w:rsid w:val="00974506"/>
    <w:rsid w:val="009F7CD6"/>
    <w:rsid w:val="00A04458"/>
    <w:rsid w:val="00A17DD1"/>
    <w:rsid w:val="00A303B7"/>
    <w:rsid w:val="00A4581D"/>
    <w:rsid w:val="00A84CE5"/>
    <w:rsid w:val="00AC7C4A"/>
    <w:rsid w:val="00B01484"/>
    <w:rsid w:val="00B54B4A"/>
    <w:rsid w:val="00B6516A"/>
    <w:rsid w:val="00C00D82"/>
    <w:rsid w:val="00C53AFC"/>
    <w:rsid w:val="00C9083B"/>
    <w:rsid w:val="00CA18A7"/>
    <w:rsid w:val="00CB2EB7"/>
    <w:rsid w:val="00CD2449"/>
    <w:rsid w:val="00CE35BF"/>
    <w:rsid w:val="00D16D88"/>
    <w:rsid w:val="00D60B3B"/>
    <w:rsid w:val="00D75DDB"/>
    <w:rsid w:val="00D861DE"/>
    <w:rsid w:val="00D95BDE"/>
    <w:rsid w:val="00E12023"/>
    <w:rsid w:val="00E1228A"/>
    <w:rsid w:val="00E27E63"/>
    <w:rsid w:val="00EC5518"/>
    <w:rsid w:val="00EE6E29"/>
    <w:rsid w:val="00F1387F"/>
    <w:rsid w:val="00F46757"/>
    <w:rsid w:val="00F66417"/>
    <w:rsid w:val="00F91AF0"/>
    <w:rsid w:val="00FA76BE"/>
    <w:rsid w:val="00FF4295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936B"/>
  <w15:chartTrackingRefBased/>
  <w15:docId w15:val="{47FC8FBE-05D0-412E-8492-6581B05E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76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AB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F6AB2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B0148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0148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0148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0148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01484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A17DD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A76BE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137/15M10541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557/s43578-022-00783-z" TargetMode="External"/><Relationship Id="rId5" Type="http://schemas.openxmlformats.org/officeDocument/2006/relationships/hyperlink" Target="mailto:kolmakov.aa@phystech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Kolmakov</dc:creator>
  <cp:keywords/>
  <dc:description/>
  <cp:lastModifiedBy>Andrei Kolmakov</cp:lastModifiedBy>
  <cp:revision>51</cp:revision>
  <dcterms:created xsi:type="dcterms:W3CDTF">2024-02-12T12:31:00Z</dcterms:created>
  <dcterms:modified xsi:type="dcterms:W3CDTF">2024-02-15T13:19:00Z</dcterms:modified>
</cp:coreProperties>
</file>