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EB" w:rsidRPr="00813D02" w:rsidRDefault="00F93DC1" w:rsidP="001E3C60">
      <w:pPr>
        <w:jc w:val="center"/>
        <w:rPr>
          <w:b/>
        </w:rPr>
      </w:pPr>
      <w:r w:rsidRPr="001E3C60">
        <w:rPr>
          <w:b/>
        </w:rPr>
        <w:t>Математические методы анализа формы временных рядов и их приложения к дистанционным исследованиям Земли и атмосферы</w:t>
      </w:r>
    </w:p>
    <w:p w:rsidR="00F93DC1" w:rsidRPr="001E3C60" w:rsidRDefault="00F93DC1" w:rsidP="001E3C60">
      <w:pPr>
        <w:jc w:val="center"/>
        <w:rPr>
          <w:b/>
          <w:i/>
        </w:rPr>
      </w:pPr>
      <w:r w:rsidRPr="001E3C60">
        <w:rPr>
          <w:b/>
          <w:i/>
        </w:rPr>
        <w:t>Идрисов А.Ф.</w:t>
      </w:r>
    </w:p>
    <w:p w:rsidR="00F93DC1" w:rsidRDefault="00F93DC1" w:rsidP="001E3C60">
      <w:pPr>
        <w:jc w:val="center"/>
        <w:rPr>
          <w:i/>
        </w:rPr>
      </w:pPr>
      <w:r>
        <w:rPr>
          <w:i/>
        </w:rPr>
        <w:t>Аспирант</w:t>
      </w:r>
    </w:p>
    <w:p w:rsidR="002F62F9" w:rsidRDefault="001514CA" w:rsidP="001E3C60">
      <w:pPr>
        <w:jc w:val="center"/>
        <w:rPr>
          <w:i/>
        </w:rPr>
      </w:pPr>
      <w:r>
        <w:rPr>
          <w:i/>
        </w:rPr>
        <w:t>Московский государственный ун</w:t>
      </w:r>
      <w:r w:rsidR="002F62F9">
        <w:rPr>
          <w:i/>
        </w:rPr>
        <w:t>иверситет имени М.В. Ломоносова</w:t>
      </w:r>
      <w:r w:rsidR="001E3C60">
        <w:rPr>
          <w:i/>
        </w:rPr>
        <w:t>,</w:t>
      </w:r>
    </w:p>
    <w:p w:rsidR="001514CA" w:rsidRDefault="001514CA" w:rsidP="001E3C60">
      <w:pPr>
        <w:jc w:val="center"/>
        <w:rPr>
          <w:i/>
        </w:rPr>
      </w:pPr>
      <w:r>
        <w:rPr>
          <w:i/>
        </w:rPr>
        <w:t>физический факультет, Москва, Россия</w:t>
      </w:r>
    </w:p>
    <w:p w:rsidR="00316346" w:rsidRDefault="001514CA" w:rsidP="00955263">
      <w:pPr>
        <w:jc w:val="center"/>
        <w:rPr>
          <w:i/>
        </w:rPr>
      </w:pPr>
      <w:r>
        <w:rPr>
          <w:i/>
          <w:lang w:val="en-US"/>
        </w:rPr>
        <w:t>idrisov</w:t>
      </w:r>
      <w:r w:rsidRPr="00316346">
        <w:rPr>
          <w:i/>
        </w:rPr>
        <w:t>.</w:t>
      </w:r>
      <w:r>
        <w:rPr>
          <w:i/>
          <w:lang w:val="en-US"/>
        </w:rPr>
        <w:t>af</w:t>
      </w:r>
      <w:r w:rsidRPr="00316346">
        <w:rPr>
          <w:i/>
        </w:rPr>
        <w:t>17@</w:t>
      </w:r>
      <w:r>
        <w:rPr>
          <w:i/>
          <w:lang w:val="en-US"/>
        </w:rPr>
        <w:t>physics</w:t>
      </w:r>
      <w:r w:rsidRPr="00316346">
        <w:rPr>
          <w:i/>
        </w:rPr>
        <w:t>.</w:t>
      </w:r>
      <w:r>
        <w:rPr>
          <w:i/>
          <w:lang w:val="en-US"/>
        </w:rPr>
        <w:t>msu</w:t>
      </w:r>
      <w:r w:rsidRPr="00316346">
        <w:rPr>
          <w:i/>
        </w:rPr>
        <w:t>.</w:t>
      </w:r>
      <w:r>
        <w:rPr>
          <w:i/>
          <w:lang w:val="en-US"/>
        </w:rPr>
        <w:t>ru</w:t>
      </w:r>
    </w:p>
    <w:p w:rsidR="00955263" w:rsidRDefault="00955263" w:rsidP="00955263">
      <w:pPr>
        <w:jc w:val="center"/>
        <w:rPr>
          <w:i/>
        </w:rPr>
      </w:pPr>
    </w:p>
    <w:p w:rsidR="001E3C60" w:rsidRDefault="00316346" w:rsidP="001E3C60">
      <w:r>
        <w:t>В настоящее время во многих направлениях научной деятельности возникает необходимость анализа и обр</w:t>
      </w:r>
      <w:r w:rsidR="00A13732">
        <w:t xml:space="preserve">аботки данных, полученных путём </w:t>
      </w:r>
      <w:r>
        <w:t>регистрации</w:t>
      </w:r>
      <w:r w:rsidR="00A13732">
        <w:t xml:space="preserve"> в</w:t>
      </w:r>
      <w:r>
        <w:t xml:space="preserve"> течение длительного </w:t>
      </w:r>
      <w:r w:rsidR="00A13732">
        <w:t xml:space="preserve">периода времени через заданные временные промежутки </w:t>
      </w:r>
      <w:r>
        <w:t>(так называемые временные ряды).</w:t>
      </w:r>
      <w:r w:rsidR="00884ECE">
        <w:t xml:space="preserve"> </w:t>
      </w:r>
      <w:r w:rsidR="00A13732">
        <w:t xml:space="preserve">Кроме того, различные природные процессы обладают свойством периодичности, обусловленным вращением Земли вокруг </w:t>
      </w:r>
      <w:r w:rsidR="001E3C60">
        <w:t>Солнца и вокруг своей оси. Подобные</w:t>
      </w:r>
      <w:r w:rsidR="00A13732">
        <w:t xml:space="preserve"> процессы возникают в таких областях, как, например, физика Земли и физика атмосферы.</w:t>
      </w:r>
      <w:r w:rsidR="00813D02">
        <w:t xml:space="preserve"> При работе с данными такого рода вызывает интерес возможность выделения </w:t>
      </w:r>
      <w:r w:rsidR="00733805">
        <w:t xml:space="preserve">из них </w:t>
      </w:r>
      <w:r w:rsidR="00813D02">
        <w:t>различных компонент, что позволяет в дальнейшем более эффективно проводить исследования в соответствующих областях.</w:t>
      </w:r>
    </w:p>
    <w:p w:rsidR="000F2840" w:rsidRDefault="00316346" w:rsidP="001E3C60">
      <w:r>
        <w:t xml:space="preserve">Для </w:t>
      </w:r>
      <w:r w:rsidR="00A064A4">
        <w:t>решения</w:t>
      </w:r>
      <w:r>
        <w:t xml:space="preserve"> этих задач существует множество математических методов</w:t>
      </w:r>
      <w:r w:rsidR="00A834D8">
        <w:t xml:space="preserve"> [5, 6]</w:t>
      </w:r>
      <w:r>
        <w:t xml:space="preserve">, </w:t>
      </w:r>
      <w:r w:rsidR="00A064A4">
        <w:t>таких как</w:t>
      </w:r>
      <w:r>
        <w:t>, например, Фурье-анализ и вейвлет-преобразования</w:t>
      </w:r>
      <w:r w:rsidR="00A13732">
        <w:t xml:space="preserve">. </w:t>
      </w:r>
      <w:r w:rsidR="00E7439F">
        <w:t>В данной ра</w:t>
      </w:r>
      <w:r w:rsidR="00A064A4">
        <w:t>боте предлагается использовать</w:t>
      </w:r>
      <w:r w:rsidR="00E7439F">
        <w:t xml:space="preserve"> метод морфологической фильтрации, </w:t>
      </w:r>
      <w:r w:rsidR="00246E4E">
        <w:t>являющийся более гибким</w:t>
      </w:r>
      <w:r w:rsidR="00E7439F">
        <w:t xml:space="preserve"> по сравнению с вышеуказанными методами. Он позволяет выделить желаемые компоненты временного </w:t>
      </w:r>
      <w:r w:rsidR="00A064A4">
        <w:t xml:space="preserve">ряда </w:t>
      </w:r>
      <w:r w:rsidR="00E7439F">
        <w:t>для проведения с ними последующих исследований.</w:t>
      </w:r>
    </w:p>
    <w:p w:rsidR="00E7439F" w:rsidRPr="00736129" w:rsidRDefault="00E7439F" w:rsidP="007C4DBD">
      <w:r>
        <w:t xml:space="preserve">Суть метода заключается в поиске </w:t>
      </w:r>
      <w:r w:rsidR="00A064A4">
        <w:t xml:space="preserve">проекции временного ряда на форму желаемой </w:t>
      </w:r>
      <w:r w:rsidR="007C4DBD">
        <w:t>компоненты. Проекцией на форму</w:t>
      </w:r>
      <w:r w:rsidR="00884ECE" w:rsidRPr="00884ECE">
        <w:t xml:space="preserve"> </w:t>
      </w:r>
      <w:r w:rsidR="00884ECE">
        <w:t>[1</w:t>
      </w:r>
      <w:r w:rsidR="00736129">
        <w:t>–4</w:t>
      </w:r>
      <w:r w:rsidR="00884ECE">
        <w:t>]</w:t>
      </w:r>
      <w:r w:rsidR="007C4DBD">
        <w:t xml:space="preserve"> является наилучшее</w:t>
      </w:r>
      <w:r w:rsidR="00A064A4">
        <w:t xml:space="preserve"> </w:t>
      </w:r>
      <w:r w:rsidR="007C4DBD">
        <w:t>в среднеквадратичном приближение</w:t>
      </w:r>
      <w:r w:rsidR="00A064A4">
        <w:t xml:space="preserve"> </w:t>
      </w:r>
      <w:r w:rsidR="00D22EDE">
        <w:t xml:space="preserve">временного ряда набором точек, который удовлетворяет </w:t>
      </w:r>
      <w:r w:rsidR="007C4DBD">
        <w:t>заданн</w:t>
      </w:r>
      <w:r w:rsidR="00D22EDE">
        <w:t>ым условиям</w:t>
      </w:r>
      <w:r w:rsidR="007C4DBD">
        <w:t xml:space="preserve"> (принадлежит форме)</w:t>
      </w:r>
      <w:r w:rsidR="00D22EDE">
        <w:t xml:space="preserve">. Так, например, для выделения трендовой составляющей в качестве формы можно выбрать множество неубывающих последовательностей точек. В таком случае проекцию можно найти, применив подходящий алгоритм построения </w:t>
      </w:r>
      <w:r w:rsidR="007C4DBD">
        <w:t>искомой</w:t>
      </w:r>
      <w:r w:rsidR="00645596" w:rsidRPr="00645596">
        <w:t xml:space="preserve"> </w:t>
      </w:r>
      <w:r w:rsidR="007C4DBD">
        <w:t>последовательности</w:t>
      </w:r>
      <w:r w:rsidR="00D22EDE">
        <w:t>.</w:t>
      </w:r>
      <w:r w:rsidR="00645596" w:rsidRPr="00645596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45596" w:rsidRDefault="00645596" w:rsidP="00645596">
      <w:pPr>
        <w:keepNext/>
      </w:pPr>
      <w:r>
        <w:rPr>
          <w:noProof/>
          <w:lang w:eastAsia="ru-RU"/>
        </w:rPr>
        <w:drawing>
          <wp:inline distT="0" distB="0" distL="0" distR="0">
            <wp:extent cx="5831840" cy="2919399"/>
            <wp:effectExtent l="19050" t="0" r="0" b="0"/>
            <wp:docPr id="2" name="Рисунок 1" descr="D:\Documents\_Asp\science\reports\report260224\fig1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_Asp\science\reports\report260224\fig1b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2919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596" w:rsidRPr="00645596" w:rsidRDefault="00645596" w:rsidP="00645596">
      <w:pPr>
        <w:jc w:val="center"/>
      </w:pPr>
      <w:r>
        <w:t xml:space="preserve">Рисунок </w:t>
      </w:r>
      <w:fldSimple w:instr=" SEQ Рисунок \* ARABIC ">
        <w:r>
          <w:rPr>
            <w:noProof/>
          </w:rPr>
          <w:t>1</w:t>
        </w:r>
      </w:fldSimple>
      <w:r>
        <w:t>. Пример анализа временного ряда.</w:t>
      </w:r>
    </w:p>
    <w:p w:rsidR="00645596" w:rsidRDefault="00E7439F" w:rsidP="00645596">
      <w:r>
        <w:lastRenderedPageBreak/>
        <w:t>Работа метода</w:t>
      </w:r>
      <w:r w:rsidR="007C4DBD">
        <w:t xml:space="preserve"> морфологической фильтрации</w:t>
      </w:r>
      <w:r>
        <w:t xml:space="preserve"> продемонстрирована на темп</w:t>
      </w:r>
      <w:r w:rsidR="007C4DBD">
        <w:t>ературных данных, регистрировавшихся</w:t>
      </w:r>
      <w:r>
        <w:t xml:space="preserve"> ежемесячно в </w:t>
      </w:r>
      <w:r w:rsidR="007C4DBD">
        <w:t xml:space="preserve">городе Тверь </w:t>
      </w:r>
      <w:r w:rsidR="008C51E9">
        <w:t>в период с 1974 по 2017</w:t>
      </w:r>
      <w:r>
        <w:t xml:space="preserve"> г. </w:t>
      </w:r>
      <w:r w:rsidR="007C4DBD">
        <w:t>Результаты</w:t>
      </w:r>
      <w:r w:rsidR="00645596">
        <w:t xml:space="preserve"> (рис. 1)</w:t>
      </w:r>
      <w:r w:rsidR="007C4DBD">
        <w:t xml:space="preserve"> демонстрируют успешное выделение трендовой составляющей временного ряда, которую затем можно применить для анализа периодической компоненты.</w:t>
      </w:r>
      <w:r w:rsidR="00645596">
        <w:t xml:space="preserve"> В дальнейшем планир</w:t>
      </w:r>
      <w:r w:rsidR="007C53B7">
        <w:t xml:space="preserve">уется развитие данного метода, </w:t>
      </w:r>
      <w:r w:rsidR="00645596">
        <w:t xml:space="preserve">его </w:t>
      </w:r>
      <w:r w:rsidR="007C53B7">
        <w:t xml:space="preserve">улучшение, обобщение и проверка применения для анализа </w:t>
      </w:r>
      <w:r w:rsidR="00645596">
        <w:t>различных видов данных и выделения различных компонент временных рядов.</w:t>
      </w:r>
    </w:p>
    <w:p w:rsidR="002E5DD6" w:rsidRPr="007C53B7" w:rsidRDefault="002E5DD6" w:rsidP="00645596"/>
    <w:p w:rsidR="001C2A1B" w:rsidRPr="00A834D8" w:rsidRDefault="00A834D8" w:rsidP="00A834D8">
      <w:pPr>
        <w:jc w:val="center"/>
        <w:rPr>
          <w:b/>
        </w:rPr>
      </w:pPr>
      <w:r>
        <w:rPr>
          <w:b/>
        </w:rPr>
        <w:t>Литература</w:t>
      </w:r>
    </w:p>
    <w:p w:rsidR="001C2A1B" w:rsidRDefault="001C2A1B" w:rsidP="001C2A1B">
      <w:r>
        <w:t>1. Пытьев Ю. П. Морфологические понятия в задачах анализа изображе</w:t>
      </w:r>
      <w:r w:rsidR="00736129">
        <w:t xml:space="preserve">ний // Докл. АН СССР. 1975. Т. 224, № 6. </w:t>
      </w:r>
      <w:r>
        <w:t>С. 1283—1286.</w:t>
      </w:r>
    </w:p>
    <w:p w:rsidR="001C2A1B" w:rsidRDefault="001C2A1B" w:rsidP="001C2A1B">
      <w:r>
        <w:t xml:space="preserve">2. Пытьев Ю. П. Морфологический анализ изображений // Докл. АН </w:t>
      </w:r>
      <w:r w:rsidR="00736129">
        <w:t xml:space="preserve">СССР. 1983. </w:t>
      </w:r>
      <w:r>
        <w:t>Т. 2</w:t>
      </w:r>
      <w:r w:rsidR="00736129">
        <w:t>69, № 5.</w:t>
      </w:r>
      <w:r>
        <w:t xml:space="preserve"> С. 1061—1064. </w:t>
      </w:r>
    </w:p>
    <w:p w:rsidR="001C2A1B" w:rsidRDefault="001C2A1B" w:rsidP="001C2A1B">
      <w:r>
        <w:t>3. Пытьев Ю. П. Задачи морфологического анализа изображений // Математические методы исследования природны</w:t>
      </w:r>
      <w:r w:rsidR="00736129">
        <w:t>х ресурсов Земли из космоса.</w:t>
      </w:r>
      <w:r>
        <w:t xml:space="preserve"> 1984. С. 41—82.</w:t>
      </w:r>
    </w:p>
    <w:p w:rsidR="001C2A1B" w:rsidRPr="001C2A1B" w:rsidRDefault="001C2A1B" w:rsidP="001C2A1B">
      <w:r>
        <w:t>4. Пытьев Ю. П., Чуличков А. И. Методы морфологического анализа изображений. М.</w:t>
      </w:r>
      <w:r w:rsidRPr="001C2A1B">
        <w:t xml:space="preserve">, 2010. </w:t>
      </w:r>
    </w:p>
    <w:p w:rsidR="001C2A1B" w:rsidRPr="001A7264" w:rsidRDefault="001C2A1B" w:rsidP="001C2A1B">
      <w:r>
        <w:t xml:space="preserve">5. </w:t>
      </w:r>
      <w:r w:rsidR="00736129">
        <w:t xml:space="preserve">В. К. Авилов, В. С. Алешновский, А. В. Безрукова, В. А. Газарян, Н. А. Зюзина, Ю. А. Курбатова, Д. А. Тарбаев, А. И. Чуличков, Н. Е. Шапкина. </w:t>
      </w:r>
      <w:r>
        <w:t>Морфологические и другие методы исследования почти циклических временных рядов на п</w:t>
      </w:r>
      <w:r w:rsidR="00736129">
        <w:t>римере рядов концентрации CO</w:t>
      </w:r>
      <w:r w:rsidR="00736129" w:rsidRPr="00736129">
        <w:rPr>
          <w:vertAlign w:val="subscript"/>
        </w:rPr>
        <w:t>2</w:t>
      </w:r>
      <w:r w:rsidR="00736129">
        <w:t xml:space="preserve"> </w:t>
      </w:r>
      <w:r>
        <w:t>// Журнал вычислительной математики и математической</w:t>
      </w:r>
      <w:r w:rsidR="00736129">
        <w:t xml:space="preserve"> физики. — 2021. Т</w:t>
      </w:r>
      <w:r w:rsidR="00736129" w:rsidRPr="001A7264">
        <w:t>. 61. № 7.</w:t>
      </w:r>
      <w:r w:rsidRPr="001A7264">
        <w:t xml:space="preserve"> </w:t>
      </w:r>
      <w:r>
        <w:t>С</w:t>
      </w:r>
      <w:r w:rsidRPr="001A7264">
        <w:t>. 1113—1124.</w:t>
      </w:r>
    </w:p>
    <w:p w:rsidR="00884ECE" w:rsidRPr="001C2A1B" w:rsidRDefault="001C2A1B" w:rsidP="001C2A1B">
      <w:pPr>
        <w:rPr>
          <w:lang w:val="en-US"/>
        </w:rPr>
      </w:pPr>
      <w:r w:rsidRPr="001A7264">
        <w:t xml:space="preserve">6. </w:t>
      </w:r>
      <w:r w:rsidR="00736129" w:rsidRPr="001C2A1B">
        <w:rPr>
          <w:lang w:val="en-US"/>
        </w:rPr>
        <w:t>V</w:t>
      </w:r>
      <w:r w:rsidR="00736129" w:rsidRPr="001A7264">
        <w:t xml:space="preserve">. </w:t>
      </w:r>
      <w:r w:rsidR="00736129" w:rsidRPr="001C2A1B">
        <w:rPr>
          <w:lang w:val="en-US"/>
        </w:rPr>
        <w:t>Aleshnovskii</w:t>
      </w:r>
      <w:r w:rsidR="00736129" w:rsidRPr="001A7264">
        <w:t xml:space="preserve">, </w:t>
      </w:r>
      <w:r w:rsidR="00736129" w:rsidRPr="001C2A1B">
        <w:rPr>
          <w:lang w:val="en-US"/>
        </w:rPr>
        <w:t>V</w:t>
      </w:r>
      <w:r w:rsidR="00736129" w:rsidRPr="001A7264">
        <w:t xml:space="preserve">. </w:t>
      </w:r>
      <w:r w:rsidR="00736129" w:rsidRPr="001C2A1B">
        <w:rPr>
          <w:lang w:val="en-US"/>
        </w:rPr>
        <w:t>Avilov</w:t>
      </w:r>
      <w:r w:rsidR="00736129" w:rsidRPr="001A7264">
        <w:t xml:space="preserve">, </w:t>
      </w:r>
      <w:r w:rsidR="00736129" w:rsidRPr="001C2A1B">
        <w:rPr>
          <w:lang w:val="en-US"/>
        </w:rPr>
        <w:t>A</w:t>
      </w:r>
      <w:r w:rsidR="00736129" w:rsidRPr="001A7264">
        <w:t xml:space="preserve">. </w:t>
      </w:r>
      <w:r w:rsidR="00736129" w:rsidRPr="001C2A1B">
        <w:rPr>
          <w:lang w:val="en-US"/>
        </w:rPr>
        <w:t>Chulichkov</w:t>
      </w:r>
      <w:r w:rsidR="00736129" w:rsidRPr="001A7264">
        <w:t xml:space="preserve">, </w:t>
      </w:r>
      <w:r w:rsidR="00736129" w:rsidRPr="001C2A1B">
        <w:rPr>
          <w:lang w:val="en-US"/>
        </w:rPr>
        <w:t>V</w:t>
      </w:r>
      <w:r w:rsidR="00736129" w:rsidRPr="001A7264">
        <w:t xml:space="preserve">. </w:t>
      </w:r>
      <w:r w:rsidR="00736129" w:rsidRPr="001C2A1B">
        <w:rPr>
          <w:lang w:val="en-US"/>
        </w:rPr>
        <w:t>Gazaryan</w:t>
      </w:r>
      <w:r w:rsidR="00736129" w:rsidRPr="001A7264">
        <w:t xml:space="preserve">, </w:t>
      </w:r>
      <w:r w:rsidR="00736129" w:rsidRPr="001C2A1B">
        <w:rPr>
          <w:lang w:val="en-US"/>
        </w:rPr>
        <w:t>S</w:t>
      </w:r>
      <w:r w:rsidR="00736129" w:rsidRPr="001A7264">
        <w:t xml:space="preserve">. </w:t>
      </w:r>
      <w:r w:rsidR="00736129" w:rsidRPr="001C2A1B">
        <w:rPr>
          <w:lang w:val="en-US"/>
        </w:rPr>
        <w:t>Kulichkov</w:t>
      </w:r>
      <w:r w:rsidR="00736129" w:rsidRPr="001A7264">
        <w:t xml:space="preserve">, </w:t>
      </w:r>
      <w:r w:rsidR="00736129" w:rsidRPr="001C2A1B">
        <w:rPr>
          <w:lang w:val="en-US"/>
        </w:rPr>
        <w:t>J</w:t>
      </w:r>
      <w:r w:rsidR="00736129" w:rsidRPr="001A7264">
        <w:t xml:space="preserve">. </w:t>
      </w:r>
      <w:r w:rsidR="00736129" w:rsidRPr="001C2A1B">
        <w:rPr>
          <w:lang w:val="en-US"/>
        </w:rPr>
        <w:t>Kurbatova</w:t>
      </w:r>
      <w:r w:rsidR="00736129" w:rsidRPr="001A7264">
        <w:t xml:space="preserve">, </w:t>
      </w:r>
      <w:r w:rsidR="00736129" w:rsidRPr="001C2A1B">
        <w:rPr>
          <w:lang w:val="en-US"/>
        </w:rPr>
        <w:t>N</w:t>
      </w:r>
      <w:r w:rsidR="00736129" w:rsidRPr="001A7264">
        <w:t xml:space="preserve">. </w:t>
      </w:r>
      <w:r w:rsidR="00736129" w:rsidRPr="001C2A1B">
        <w:rPr>
          <w:lang w:val="en-US"/>
        </w:rPr>
        <w:t>Shapkina</w:t>
      </w:r>
      <w:r w:rsidR="00736129" w:rsidRPr="001A7264">
        <w:t xml:space="preserve">, </w:t>
      </w:r>
      <w:r w:rsidR="00736129" w:rsidRPr="001C2A1B">
        <w:rPr>
          <w:lang w:val="en-US"/>
        </w:rPr>
        <w:t>D</w:t>
      </w:r>
      <w:r w:rsidR="00736129" w:rsidRPr="001A7264">
        <w:t xml:space="preserve">. </w:t>
      </w:r>
      <w:r w:rsidR="00736129" w:rsidRPr="001C2A1B">
        <w:rPr>
          <w:lang w:val="en-US"/>
        </w:rPr>
        <w:t>Tarbaev</w:t>
      </w:r>
      <w:r w:rsidR="00736129" w:rsidRPr="001A7264">
        <w:t xml:space="preserve">. </w:t>
      </w:r>
      <w:r w:rsidRPr="001C2A1B">
        <w:rPr>
          <w:lang w:val="en-US"/>
        </w:rPr>
        <w:t xml:space="preserve">Mathematical Methods for Investigation of Quasi-Periodic Time Series of </w:t>
      </w:r>
      <w:r w:rsidR="00736129">
        <w:rPr>
          <w:lang w:val="en-US"/>
        </w:rPr>
        <w:t xml:space="preserve">Atmosphere Parameters </w:t>
      </w:r>
      <w:r w:rsidRPr="001C2A1B">
        <w:rPr>
          <w:lang w:val="en-US"/>
        </w:rPr>
        <w:t>// Pure and Applied Ge</w:t>
      </w:r>
      <w:r w:rsidR="00736129">
        <w:rPr>
          <w:lang w:val="en-US"/>
        </w:rPr>
        <w:t xml:space="preserve">ophysics. 2022. Oct. </w:t>
      </w:r>
      <w:r>
        <w:rPr>
          <w:lang w:val="en-US"/>
        </w:rPr>
        <w:t>Vol.</w:t>
      </w:r>
      <w:r w:rsidRPr="001C2A1B">
        <w:rPr>
          <w:lang w:val="en-US"/>
        </w:rPr>
        <w:t xml:space="preserve"> </w:t>
      </w:r>
      <w:r w:rsidR="00736129">
        <w:rPr>
          <w:lang w:val="en-US"/>
        </w:rPr>
        <w:t>179.</w:t>
      </w:r>
      <w:r w:rsidR="008C51E9">
        <w:rPr>
          <w:lang w:val="en-US"/>
        </w:rPr>
        <w:t xml:space="preserve"> P. 1</w:t>
      </w:r>
      <w:r w:rsidR="008C51E9" w:rsidRPr="00736129">
        <w:rPr>
          <w:lang w:val="en-US"/>
        </w:rPr>
        <w:t>—</w:t>
      </w:r>
      <w:r w:rsidRPr="001C2A1B">
        <w:rPr>
          <w:lang w:val="en-US"/>
        </w:rPr>
        <w:t>11.</w:t>
      </w:r>
    </w:p>
    <w:sectPr w:rsidR="00884ECE" w:rsidRPr="001C2A1B" w:rsidSect="009164EB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A8F" w:rsidRDefault="009F3A8F" w:rsidP="00645596">
      <w:pPr>
        <w:spacing w:after="0"/>
      </w:pPr>
      <w:r>
        <w:separator/>
      </w:r>
    </w:p>
  </w:endnote>
  <w:endnote w:type="continuationSeparator" w:id="1">
    <w:p w:rsidR="009F3A8F" w:rsidRDefault="009F3A8F" w:rsidP="0064559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A8F" w:rsidRDefault="009F3A8F" w:rsidP="00645596">
      <w:pPr>
        <w:spacing w:after="0"/>
      </w:pPr>
      <w:r>
        <w:separator/>
      </w:r>
    </w:p>
  </w:footnote>
  <w:footnote w:type="continuationSeparator" w:id="1">
    <w:p w:rsidR="009F3A8F" w:rsidRDefault="009F3A8F" w:rsidP="0064559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6441B"/>
    <w:multiLevelType w:val="hybridMultilevel"/>
    <w:tmpl w:val="268E650E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64EB"/>
    <w:rsid w:val="000F2840"/>
    <w:rsid w:val="001514CA"/>
    <w:rsid w:val="001A7264"/>
    <w:rsid w:val="001C2A1B"/>
    <w:rsid w:val="001E3C60"/>
    <w:rsid w:val="00210219"/>
    <w:rsid w:val="00246E4E"/>
    <w:rsid w:val="002D786A"/>
    <w:rsid w:val="002E5DD6"/>
    <w:rsid w:val="002F62F9"/>
    <w:rsid w:val="00316346"/>
    <w:rsid w:val="00645596"/>
    <w:rsid w:val="00733805"/>
    <w:rsid w:val="00736129"/>
    <w:rsid w:val="007C4DBD"/>
    <w:rsid w:val="007C53B7"/>
    <w:rsid w:val="00813D02"/>
    <w:rsid w:val="00884ECE"/>
    <w:rsid w:val="008C51E9"/>
    <w:rsid w:val="009063C2"/>
    <w:rsid w:val="009164EB"/>
    <w:rsid w:val="00955263"/>
    <w:rsid w:val="009F3A8F"/>
    <w:rsid w:val="00A064A4"/>
    <w:rsid w:val="00A13732"/>
    <w:rsid w:val="00A5120A"/>
    <w:rsid w:val="00A834D8"/>
    <w:rsid w:val="00B56C50"/>
    <w:rsid w:val="00D22EDE"/>
    <w:rsid w:val="00E7439F"/>
    <w:rsid w:val="00F45CBB"/>
    <w:rsid w:val="00F540B5"/>
    <w:rsid w:val="00F93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60"/>
    <w:pPr>
      <w:spacing w:after="120" w:line="240" w:lineRule="auto"/>
      <w:ind w:firstLine="397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84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559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596"/>
    <w:rPr>
      <w:rFonts w:ascii="Tahoma" w:hAnsi="Tahoma" w:cs="Tahoma"/>
      <w:color w:val="000000" w:themeColor="text1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45596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5596"/>
    <w:rPr>
      <w:rFonts w:ascii="Times New Roman" w:hAnsi="Times New Roman"/>
      <w:color w:val="000000" w:themeColor="text1"/>
      <w:sz w:val="24"/>
    </w:rPr>
  </w:style>
  <w:style w:type="paragraph" w:styleId="a8">
    <w:name w:val="footer"/>
    <w:basedOn w:val="a"/>
    <w:link w:val="a9"/>
    <w:uiPriority w:val="99"/>
    <w:semiHidden/>
    <w:unhideWhenUsed/>
    <w:rsid w:val="00645596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45596"/>
    <w:rPr>
      <w:rFonts w:ascii="Times New Roman" w:hAnsi="Times New Roman"/>
      <w:color w:val="000000" w:themeColor="text1"/>
      <w:sz w:val="24"/>
    </w:rPr>
  </w:style>
  <w:style w:type="paragraph" w:styleId="aa">
    <w:name w:val="caption"/>
    <w:basedOn w:val="a"/>
    <w:next w:val="a"/>
    <w:uiPriority w:val="35"/>
    <w:unhideWhenUsed/>
    <w:qFormat/>
    <w:rsid w:val="00645596"/>
    <w:pPr>
      <w:spacing w:after="200"/>
    </w:pPr>
    <w:rPr>
      <w:b/>
      <w:bCs/>
      <w:color w:val="4F81BD" w:themeColor="accent1"/>
      <w:sz w:val="18"/>
      <w:szCs w:val="18"/>
    </w:rPr>
  </w:style>
  <w:style w:type="paragraph" w:styleId="ab">
    <w:name w:val="List Paragraph"/>
    <w:basedOn w:val="a"/>
    <w:uiPriority w:val="34"/>
    <w:qFormat/>
    <w:rsid w:val="00884E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Idr</dc:creator>
  <cp:lastModifiedBy>Alex Idr</cp:lastModifiedBy>
  <cp:revision>31</cp:revision>
  <dcterms:created xsi:type="dcterms:W3CDTF">2024-02-26T17:42:00Z</dcterms:created>
  <dcterms:modified xsi:type="dcterms:W3CDTF">2024-02-27T18:18:00Z</dcterms:modified>
</cp:coreProperties>
</file>