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1041" w14:textId="3B7C2948" w:rsidR="00286ED4" w:rsidRPr="00536AE1" w:rsidRDefault="00536AE1" w:rsidP="002E5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AE1">
        <w:rPr>
          <w:rFonts w:ascii="Times New Roman" w:hAnsi="Times New Roman" w:cs="Times New Roman"/>
          <w:b/>
          <w:bCs/>
          <w:sz w:val="24"/>
          <w:szCs w:val="24"/>
        </w:rPr>
        <w:t xml:space="preserve">Интенсивность биологической деструкции органических соединений в почвах природных и </w:t>
      </w:r>
      <w:proofErr w:type="spellStart"/>
      <w:r w:rsidRPr="00536AE1">
        <w:rPr>
          <w:rFonts w:ascii="Times New Roman" w:hAnsi="Times New Roman" w:cs="Times New Roman"/>
          <w:b/>
          <w:bCs/>
          <w:sz w:val="24"/>
          <w:szCs w:val="24"/>
        </w:rPr>
        <w:t>антропогенно</w:t>
      </w:r>
      <w:proofErr w:type="spellEnd"/>
      <w:r w:rsidRPr="00536AE1">
        <w:rPr>
          <w:rFonts w:ascii="Times New Roman" w:hAnsi="Times New Roman" w:cs="Times New Roman"/>
          <w:b/>
          <w:bCs/>
          <w:sz w:val="24"/>
          <w:szCs w:val="24"/>
        </w:rPr>
        <w:t xml:space="preserve"> измененных ландшафтов </w:t>
      </w:r>
      <w:r w:rsidR="00286ED4" w:rsidRPr="00536AE1">
        <w:rPr>
          <w:rFonts w:ascii="Times New Roman" w:hAnsi="Times New Roman" w:cs="Times New Roman"/>
          <w:b/>
          <w:bCs/>
          <w:sz w:val="24"/>
          <w:szCs w:val="24"/>
        </w:rPr>
        <w:t>опытных площад</w:t>
      </w:r>
      <w:r w:rsidRPr="00536AE1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286ED4" w:rsidRPr="00536AE1">
        <w:rPr>
          <w:rFonts w:ascii="Times New Roman" w:hAnsi="Times New Roman" w:cs="Times New Roman"/>
          <w:b/>
          <w:bCs/>
          <w:sz w:val="24"/>
          <w:szCs w:val="24"/>
        </w:rPr>
        <w:t xml:space="preserve"> Карбонового полигона МГУ «</w:t>
      </w:r>
      <w:proofErr w:type="spellStart"/>
      <w:r w:rsidR="00286ED4" w:rsidRPr="00536AE1">
        <w:rPr>
          <w:rFonts w:ascii="Times New Roman" w:hAnsi="Times New Roman" w:cs="Times New Roman"/>
          <w:b/>
          <w:bCs/>
          <w:sz w:val="24"/>
          <w:szCs w:val="24"/>
        </w:rPr>
        <w:t>Чашниково</w:t>
      </w:r>
      <w:proofErr w:type="spellEnd"/>
      <w:r w:rsidR="00286ED4" w:rsidRPr="00536AE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5ED7098" w14:textId="77777777" w:rsidR="002E5E45" w:rsidRDefault="00286ED4" w:rsidP="002E5E4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E45">
        <w:rPr>
          <w:rFonts w:ascii="Times New Roman" w:hAnsi="Times New Roman" w:cs="Times New Roman"/>
          <w:i/>
          <w:iCs/>
          <w:sz w:val="24"/>
          <w:szCs w:val="24"/>
        </w:rPr>
        <w:t>Сушенцова Марина Вячеславовна</w:t>
      </w:r>
    </w:p>
    <w:p w14:paraId="074FE368" w14:textId="4F9C6800" w:rsidR="002E5E45" w:rsidRDefault="002E5E45" w:rsidP="002E5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E45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</w:t>
      </w:r>
      <w:r w:rsidRPr="002E5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6ED4" w:rsidRPr="002E5E4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E5E45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286ED4" w:rsidRPr="002E5E45">
        <w:rPr>
          <w:rFonts w:ascii="Times New Roman" w:hAnsi="Times New Roman" w:cs="Times New Roman"/>
          <w:i/>
          <w:iCs/>
          <w:sz w:val="24"/>
          <w:szCs w:val="24"/>
        </w:rPr>
        <w:t>еографический факультет МГУ</w:t>
      </w:r>
      <w:r w:rsidRPr="002E5E45">
        <w:rPr>
          <w:rFonts w:ascii="Times New Roman" w:hAnsi="Times New Roman" w:cs="Times New Roman"/>
          <w:i/>
          <w:iCs/>
          <w:sz w:val="24"/>
          <w:szCs w:val="24"/>
        </w:rPr>
        <w:t xml:space="preserve"> Москва, Россия</w:t>
      </w:r>
      <w:r w:rsidR="00286ED4" w:rsidRPr="002E5E45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C7C1B52" w14:textId="129C0A9D" w:rsidR="001F60BB" w:rsidRPr="002E5E45" w:rsidRDefault="001F60BB" w:rsidP="002E5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45">
        <w:rPr>
          <w:rFonts w:ascii="Times New Roman" w:hAnsi="Times New Roman" w:cs="Times New Roman"/>
          <w:sz w:val="24"/>
          <w:szCs w:val="24"/>
        </w:rPr>
        <w:t xml:space="preserve">Для оценки способности почв к трансформации растительных остатков </w:t>
      </w:r>
      <w:r w:rsidR="00750757" w:rsidRPr="002E5E45">
        <w:rPr>
          <w:rFonts w:ascii="Times New Roman" w:hAnsi="Times New Roman" w:cs="Times New Roman"/>
          <w:sz w:val="24"/>
          <w:szCs w:val="24"/>
        </w:rPr>
        <w:br/>
      </w:r>
      <w:r w:rsidRPr="002E5E45">
        <w:rPr>
          <w:rFonts w:ascii="Times New Roman" w:hAnsi="Times New Roman" w:cs="Times New Roman"/>
          <w:sz w:val="24"/>
          <w:szCs w:val="24"/>
        </w:rPr>
        <w:t xml:space="preserve">и органических веществ были выбраны показатели </w:t>
      </w:r>
      <w:proofErr w:type="spellStart"/>
      <w:r w:rsidRPr="002E5E45">
        <w:rPr>
          <w:rFonts w:ascii="Times New Roman" w:hAnsi="Times New Roman" w:cs="Times New Roman"/>
          <w:sz w:val="24"/>
          <w:szCs w:val="24"/>
        </w:rPr>
        <w:t>целлюлозолитической</w:t>
      </w:r>
      <w:proofErr w:type="spellEnd"/>
      <w:r w:rsidRPr="002E5E45">
        <w:rPr>
          <w:rFonts w:ascii="Times New Roman" w:hAnsi="Times New Roman" w:cs="Times New Roman"/>
          <w:sz w:val="24"/>
          <w:szCs w:val="24"/>
        </w:rPr>
        <w:t xml:space="preserve"> активности </w:t>
      </w:r>
      <w:r w:rsidR="00750757" w:rsidRPr="002E5E45">
        <w:rPr>
          <w:rFonts w:ascii="Times New Roman" w:hAnsi="Times New Roman" w:cs="Times New Roman"/>
          <w:sz w:val="24"/>
          <w:szCs w:val="24"/>
        </w:rPr>
        <w:br/>
      </w:r>
      <w:r w:rsidRPr="002E5E45">
        <w:rPr>
          <w:rFonts w:ascii="Times New Roman" w:hAnsi="Times New Roman" w:cs="Times New Roman"/>
          <w:sz w:val="24"/>
          <w:szCs w:val="24"/>
        </w:rPr>
        <w:t>и биологическому потреблению кислорода (БПК)</w:t>
      </w:r>
      <w:r w:rsidR="002E5E45" w:rsidRPr="002E5E45">
        <w:rPr>
          <w:rFonts w:ascii="Times New Roman" w:hAnsi="Times New Roman" w:cs="Times New Roman"/>
          <w:sz w:val="24"/>
          <w:szCs w:val="24"/>
        </w:rPr>
        <w:t xml:space="preserve"> [1,2]</w:t>
      </w:r>
      <w:r w:rsidRPr="002E5E45">
        <w:rPr>
          <w:rFonts w:ascii="Times New Roman" w:hAnsi="Times New Roman" w:cs="Times New Roman"/>
          <w:sz w:val="24"/>
          <w:szCs w:val="24"/>
        </w:rPr>
        <w:t xml:space="preserve">. В комплексе с этими показателями оценивается эмиссия </w:t>
      </w:r>
      <w:r w:rsidRPr="002E5E4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E5E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5E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45">
        <w:rPr>
          <w:rFonts w:ascii="Times New Roman" w:hAnsi="Times New Roman" w:cs="Times New Roman"/>
          <w:sz w:val="24"/>
          <w:szCs w:val="24"/>
        </w:rPr>
        <w:t>эксперсс</w:t>
      </w:r>
      <w:proofErr w:type="spellEnd"/>
      <w:r w:rsidRPr="002E5E45">
        <w:rPr>
          <w:rFonts w:ascii="Times New Roman" w:hAnsi="Times New Roman" w:cs="Times New Roman"/>
          <w:sz w:val="24"/>
          <w:szCs w:val="24"/>
        </w:rPr>
        <w:t xml:space="preserve">-методом при использовании газоанализатора PS-9000 &amp; SC-12. Эмиссия </w:t>
      </w:r>
      <w:r w:rsidRPr="002E5E4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E5E45">
        <w:rPr>
          <w:rFonts w:ascii="Times New Roman" w:hAnsi="Times New Roman" w:cs="Times New Roman"/>
          <w:sz w:val="24"/>
          <w:szCs w:val="24"/>
          <w:vertAlign w:val="subscript"/>
        </w:rPr>
        <w:t>2 -</w:t>
      </w:r>
      <w:r w:rsidRPr="002E5E45">
        <w:rPr>
          <w:rFonts w:ascii="Times New Roman" w:hAnsi="Times New Roman" w:cs="Times New Roman"/>
          <w:sz w:val="24"/>
          <w:szCs w:val="24"/>
        </w:rPr>
        <w:t>интегральный показатель, обладающий широким диапазоном пространственно-временной вариабельности, т.е. зависит от факторов среды.</w:t>
      </w:r>
    </w:p>
    <w:p w14:paraId="3B3DAC58" w14:textId="77777777" w:rsidR="002E5E45" w:rsidRPr="002E5E45" w:rsidRDefault="002E5E45" w:rsidP="002E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8704F8D" w14:textId="6AF9BE74" w:rsidR="002B5A98" w:rsidRPr="002E5E45" w:rsidRDefault="002E5E45" w:rsidP="002E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5E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Рисунок 1</w:t>
      </w:r>
      <w:r w:rsidR="002B5A98" w:rsidRPr="002E5E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Экспериментальные данные </w:t>
      </w:r>
      <w:proofErr w:type="spellStart"/>
      <w:r w:rsidR="00536A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целлюлозолитическая</w:t>
      </w:r>
      <w:proofErr w:type="spellEnd"/>
      <w:r w:rsidR="00536A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активность (ЦА)</w:t>
      </w:r>
    </w:p>
    <w:p w14:paraId="0BF03F24" w14:textId="31DCC837" w:rsidR="002E5E45" w:rsidRPr="002E5E45" w:rsidRDefault="002E5E45" w:rsidP="002E5E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5E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drawing>
          <wp:inline distT="0" distB="0" distL="0" distR="0" wp14:anchorId="7DF9B314" wp14:editId="42E34EE7">
            <wp:extent cx="3520440" cy="2115944"/>
            <wp:effectExtent l="0" t="0" r="3810" b="0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1250302C-C8BD-423C-8456-5172754BFE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1250302C-C8BD-423C-8456-5172754BFE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0471" cy="212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F0E2" w14:textId="62102466" w:rsidR="001F60BB" w:rsidRDefault="001F60BB" w:rsidP="002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406F04" w14:textId="77777777" w:rsidR="00536AE1" w:rsidRPr="002E5E45" w:rsidRDefault="00536AE1" w:rsidP="0053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45">
        <w:rPr>
          <w:rFonts w:ascii="Times New Roman" w:hAnsi="Times New Roman" w:cs="Times New Roman"/>
          <w:sz w:val="24"/>
          <w:szCs w:val="24"/>
        </w:rPr>
        <w:t>На ключевых участках карбонового полигона «</w:t>
      </w:r>
      <w:proofErr w:type="spellStart"/>
      <w:r w:rsidRPr="002E5E45">
        <w:rPr>
          <w:rFonts w:ascii="Times New Roman" w:hAnsi="Times New Roman" w:cs="Times New Roman"/>
          <w:sz w:val="24"/>
          <w:szCs w:val="24"/>
        </w:rPr>
        <w:t>Чашниково</w:t>
      </w:r>
      <w:proofErr w:type="spellEnd"/>
      <w:r w:rsidRPr="002E5E45">
        <w:rPr>
          <w:rFonts w:ascii="Times New Roman" w:hAnsi="Times New Roman" w:cs="Times New Roman"/>
          <w:sz w:val="24"/>
          <w:szCs w:val="24"/>
        </w:rPr>
        <w:t>» эмиссия СО</w:t>
      </w:r>
      <w:r w:rsidRPr="002E5E4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E5E45">
        <w:rPr>
          <w:rFonts w:ascii="Times New Roman" w:hAnsi="Times New Roman" w:cs="Times New Roman"/>
          <w:sz w:val="24"/>
          <w:szCs w:val="24"/>
        </w:rPr>
        <w:t xml:space="preserve">варьирует от 1,2 до 12,3 </w:t>
      </w:r>
      <w:proofErr w:type="spellStart"/>
      <w:r w:rsidRPr="002E5E4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2E5E45">
        <w:rPr>
          <w:rFonts w:ascii="Times New Roman" w:hAnsi="Times New Roman" w:cs="Times New Roman"/>
          <w:sz w:val="24"/>
          <w:szCs w:val="24"/>
        </w:rPr>
        <w:t>/м2*с. Высокие значения эмиссии СО</w:t>
      </w:r>
      <w:r w:rsidRPr="002E5E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5E45">
        <w:rPr>
          <w:rFonts w:ascii="Times New Roman" w:hAnsi="Times New Roman" w:cs="Times New Roman"/>
          <w:sz w:val="24"/>
          <w:szCs w:val="24"/>
        </w:rPr>
        <w:t xml:space="preserve"> зарегистрированы на участке «Мокрый лес», что может быть обусловлено процессом дыхания сфагнума и условиями повышенного увлажнения.</w:t>
      </w:r>
    </w:p>
    <w:p w14:paraId="0AEFCC97" w14:textId="77777777" w:rsidR="00536AE1" w:rsidRPr="002E5E45" w:rsidRDefault="00536AE1" w:rsidP="0053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E45">
        <w:rPr>
          <w:rFonts w:ascii="Times New Roman" w:hAnsi="Times New Roman" w:cs="Times New Roman"/>
          <w:sz w:val="24"/>
          <w:szCs w:val="24"/>
        </w:rPr>
        <w:t>Отмечается, что с ростом температуры и влажности эмиссия СО</w:t>
      </w:r>
      <w:r w:rsidRPr="002E5E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5E45">
        <w:rPr>
          <w:rFonts w:ascii="Times New Roman" w:hAnsi="Times New Roman" w:cs="Times New Roman"/>
          <w:sz w:val="24"/>
          <w:szCs w:val="24"/>
        </w:rPr>
        <w:t xml:space="preserve"> возрастает, измерения. Достоверных различий влияния подстилки на эмиссию СО</w:t>
      </w:r>
      <w:r w:rsidRPr="002E5E4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E5E45"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14:paraId="2C88720E" w14:textId="77777777" w:rsidR="00536AE1" w:rsidRPr="002E5E45" w:rsidRDefault="00536AE1" w:rsidP="00536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5E45">
        <w:rPr>
          <w:rFonts w:ascii="Times New Roman" w:hAnsi="Times New Roman" w:cs="Times New Roman"/>
          <w:sz w:val="24"/>
          <w:szCs w:val="24"/>
        </w:rPr>
        <w:t>Целлюлозолитическая</w:t>
      </w:r>
      <w:proofErr w:type="spellEnd"/>
      <w:r w:rsidRPr="002E5E45">
        <w:rPr>
          <w:rFonts w:ascii="Times New Roman" w:hAnsi="Times New Roman" w:cs="Times New Roman"/>
          <w:sz w:val="24"/>
          <w:szCs w:val="24"/>
        </w:rPr>
        <w:t xml:space="preserve"> активность на участках, расположенных на луговых сообщества «</w:t>
      </w:r>
      <w:proofErr w:type="spellStart"/>
      <w:r w:rsidRPr="002E5E45">
        <w:rPr>
          <w:rFonts w:ascii="Times New Roman" w:hAnsi="Times New Roman" w:cs="Times New Roman"/>
          <w:sz w:val="24"/>
          <w:szCs w:val="24"/>
        </w:rPr>
        <w:t>Метестанция</w:t>
      </w:r>
      <w:proofErr w:type="spellEnd"/>
      <w:r w:rsidRPr="002E5E45">
        <w:rPr>
          <w:rFonts w:ascii="Times New Roman" w:hAnsi="Times New Roman" w:cs="Times New Roman"/>
          <w:sz w:val="24"/>
          <w:szCs w:val="24"/>
        </w:rPr>
        <w:t>» и «Луг», выше (&gt;50% потери биомассы), чем на участках под лесными сообществами (25-40% потери биомассы).</w:t>
      </w:r>
    </w:p>
    <w:p w14:paraId="2051413C" w14:textId="77777777" w:rsidR="00536AE1" w:rsidRPr="002E5E45" w:rsidRDefault="00536AE1" w:rsidP="002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CE499B" w14:textId="3772DC5E" w:rsidR="00B00E9C" w:rsidRPr="002E5E45" w:rsidRDefault="00B00E9C" w:rsidP="002E5E4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E5E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Работа выполнена в рамках программы создания и функционирования карбонового полигона «</w:t>
      </w:r>
      <w:proofErr w:type="spellStart"/>
      <w:r w:rsidRPr="002E5E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Чашниково</w:t>
      </w:r>
      <w:proofErr w:type="spellEnd"/>
      <w:r w:rsidRPr="002E5E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».</w:t>
      </w:r>
    </w:p>
    <w:p w14:paraId="2A16DF84" w14:textId="77777777" w:rsidR="002E5E45" w:rsidRPr="002E5E45" w:rsidRDefault="002E5E45" w:rsidP="002E5E4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5E45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2E5E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E5E45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2E5E4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A89A22B" w14:textId="77777777" w:rsidR="002E5E45" w:rsidRPr="002E5E45" w:rsidRDefault="002E5E45" w:rsidP="002E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45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spellStart"/>
      <w:r w:rsidRPr="002E5E45">
        <w:rPr>
          <w:rFonts w:ascii="Times New Roman" w:hAnsi="Times New Roman" w:cs="Times New Roman"/>
          <w:sz w:val="24"/>
          <w:szCs w:val="24"/>
          <w:lang w:val="en-US"/>
        </w:rPr>
        <w:t>Krechetov</w:t>
      </w:r>
      <w:proofErr w:type="spellEnd"/>
      <w:r w:rsidRPr="002E5E45">
        <w:rPr>
          <w:rFonts w:ascii="Times New Roman" w:hAnsi="Times New Roman" w:cs="Times New Roman"/>
          <w:sz w:val="24"/>
          <w:szCs w:val="24"/>
          <w:lang w:val="en-US"/>
        </w:rPr>
        <w:t xml:space="preserve"> P.P., Sharapova A.V., </w:t>
      </w:r>
      <w:proofErr w:type="spellStart"/>
      <w:r w:rsidRPr="002E5E45">
        <w:rPr>
          <w:rFonts w:ascii="Times New Roman" w:hAnsi="Times New Roman" w:cs="Times New Roman"/>
          <w:sz w:val="24"/>
          <w:szCs w:val="24"/>
          <w:lang w:val="en-US"/>
        </w:rPr>
        <w:t>Semenkov</w:t>
      </w:r>
      <w:proofErr w:type="spellEnd"/>
      <w:r w:rsidRPr="002E5E45">
        <w:rPr>
          <w:rFonts w:ascii="Times New Roman" w:hAnsi="Times New Roman" w:cs="Times New Roman"/>
          <w:sz w:val="24"/>
          <w:szCs w:val="24"/>
          <w:lang w:val="en-US"/>
        </w:rPr>
        <w:t xml:space="preserve"> I.N., Koroleva T.V. Protocol of conjugate evaluation of the biological activity of soils in terms of cellulolytic activity and biological consumption of oxygen // METHODSX, 2022.  Vol</w:t>
      </w:r>
      <w:r w:rsidRPr="002E5E45">
        <w:rPr>
          <w:rFonts w:ascii="Times New Roman" w:hAnsi="Times New Roman" w:cs="Times New Roman"/>
          <w:sz w:val="24"/>
          <w:szCs w:val="24"/>
        </w:rPr>
        <w:t xml:space="preserve">. 9, 101841. </w:t>
      </w:r>
      <w:r w:rsidRPr="002E5E4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E5E4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E5E4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2E5E45">
        <w:rPr>
          <w:rFonts w:ascii="Times New Roman" w:hAnsi="Times New Roman" w:cs="Times New Roman"/>
          <w:sz w:val="24"/>
          <w:szCs w:val="24"/>
        </w:rPr>
        <w:t>.</w:t>
      </w:r>
      <w:r w:rsidRPr="002E5E4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E5E45">
        <w:rPr>
          <w:rFonts w:ascii="Times New Roman" w:hAnsi="Times New Roman" w:cs="Times New Roman"/>
          <w:sz w:val="24"/>
          <w:szCs w:val="24"/>
        </w:rPr>
        <w:t>/10.1016/</w:t>
      </w:r>
      <w:r w:rsidRPr="002E5E4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E5E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E45">
        <w:rPr>
          <w:rFonts w:ascii="Times New Roman" w:hAnsi="Times New Roman" w:cs="Times New Roman"/>
          <w:sz w:val="24"/>
          <w:szCs w:val="24"/>
          <w:lang w:val="en-US"/>
        </w:rPr>
        <w:t>mex</w:t>
      </w:r>
      <w:proofErr w:type="spellEnd"/>
      <w:r w:rsidRPr="002E5E45">
        <w:rPr>
          <w:rFonts w:ascii="Times New Roman" w:hAnsi="Times New Roman" w:cs="Times New Roman"/>
          <w:sz w:val="24"/>
          <w:szCs w:val="24"/>
        </w:rPr>
        <w:t>.2022.101841</w:t>
      </w:r>
    </w:p>
    <w:p w14:paraId="51655516" w14:textId="6ACCAF0E" w:rsidR="002E5E45" w:rsidRPr="002E5E45" w:rsidRDefault="002E5E45" w:rsidP="002E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E45">
        <w:rPr>
          <w:rFonts w:ascii="Times New Roman" w:hAnsi="Times New Roman" w:cs="Times New Roman"/>
          <w:sz w:val="24"/>
          <w:szCs w:val="24"/>
        </w:rPr>
        <w:t>[2] Смагин А. В., Смагина М. В., Садовникова Н. Б. Биологическое потребление кислорода в почвах и подстилках // Почвоведение. - 2018. - № 3. - С. 304-317.</w:t>
      </w:r>
    </w:p>
    <w:p w14:paraId="57BE63BD" w14:textId="77777777" w:rsidR="001207AC" w:rsidRPr="002E5E45" w:rsidRDefault="001207AC" w:rsidP="002E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7AC" w:rsidRPr="002E5E45" w:rsidSect="002E5E4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06FD"/>
    <w:multiLevelType w:val="multilevel"/>
    <w:tmpl w:val="8042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31372"/>
    <w:multiLevelType w:val="hybridMultilevel"/>
    <w:tmpl w:val="40323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3532F6"/>
    <w:multiLevelType w:val="hybridMultilevel"/>
    <w:tmpl w:val="9704F2EA"/>
    <w:lvl w:ilvl="0" w:tplc="99D89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64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6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42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E7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62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C1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2B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AC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D4"/>
    <w:rsid w:val="001207AC"/>
    <w:rsid w:val="00171CD7"/>
    <w:rsid w:val="00197E3A"/>
    <w:rsid w:val="001F60BB"/>
    <w:rsid w:val="00286ED4"/>
    <w:rsid w:val="002B5A98"/>
    <w:rsid w:val="002E5E45"/>
    <w:rsid w:val="00445730"/>
    <w:rsid w:val="00536AE1"/>
    <w:rsid w:val="00750757"/>
    <w:rsid w:val="00916C5E"/>
    <w:rsid w:val="00AE0056"/>
    <w:rsid w:val="00B00E9C"/>
    <w:rsid w:val="00B54024"/>
    <w:rsid w:val="00B71B6F"/>
    <w:rsid w:val="00D726EE"/>
    <w:rsid w:val="00D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CDA8"/>
  <w15:chartTrackingRefBased/>
  <w15:docId w15:val="{78F20CBE-D4AD-410A-9492-8D2C0AFF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014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3629-E351-45C8-B303-0FC27EF5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 Sushentsova</dc:creator>
  <cp:keywords/>
  <dc:description/>
  <cp:lastModifiedBy>Rin Sushentsova</cp:lastModifiedBy>
  <cp:revision>3</cp:revision>
  <dcterms:created xsi:type="dcterms:W3CDTF">2024-02-15T17:50:00Z</dcterms:created>
  <dcterms:modified xsi:type="dcterms:W3CDTF">2024-02-15T17:52:00Z</dcterms:modified>
</cp:coreProperties>
</file>