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7C3F" w14:textId="77777777" w:rsidR="001B4DB3" w:rsidRDefault="00B3280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Структура водных растворов гуматов и их свойства </w:t>
      </w:r>
    </w:p>
    <w:p w14:paraId="3E213708" w14:textId="77777777" w:rsidR="001B4DB3" w:rsidRDefault="00B3280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Егорова М.Н.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 Конкина У.А.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</w:p>
    <w:p w14:paraId="1B4905F3" w14:textId="77777777" w:rsidR="001B4DB3" w:rsidRDefault="00B32802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Студентка, 3 курс бакалавриата</w:t>
      </w:r>
    </w:p>
    <w:p w14:paraId="5B75FF29" w14:textId="77777777" w:rsidR="001B4DB3" w:rsidRDefault="00B32802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Московский государственный университет имени М.В. Ломоносова, </w:t>
      </w:r>
    </w:p>
    <w:p w14:paraId="58CAB776" w14:textId="77777777" w:rsidR="001B4DB3" w:rsidRDefault="00B32802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Факультет почвоведения, Москва, Россия</w:t>
      </w:r>
    </w:p>
    <w:p w14:paraId="73ED1576" w14:textId="2EED518C" w:rsidR="001B4DB3" w:rsidRDefault="00B32802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mail</w:t>
      </w:r>
      <w:r>
        <w:rPr>
          <w:rFonts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emn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100</w:t>
      </w:r>
      <w:r w:rsidR="00166FFB">
        <w:rPr>
          <w:rFonts w:ascii="Times New Roman" w:hAnsi="Times New Roman"/>
          <w:i/>
          <w:iCs/>
          <w:sz w:val="24"/>
          <w:szCs w:val="24"/>
        </w:rPr>
        <w:t>3</w:t>
      </w:r>
      <w:r>
        <w:rPr>
          <w:rFonts w:ascii="Times New Roman" w:hAnsi="Times New Roman"/>
          <w:i/>
          <w:iCs/>
          <w:sz w:val="24"/>
          <w:szCs w:val="24"/>
        </w:rPr>
        <w:t>@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ru</w:t>
      </w:r>
    </w:p>
    <w:p w14:paraId="695D49C6" w14:textId="4826DBCC" w:rsidR="001B4DB3" w:rsidRDefault="00B32802">
      <w:pPr>
        <w:pStyle w:val="Abstract"/>
        <w:spacing w:before="0" w:after="0"/>
        <w:ind w:firstLine="720"/>
      </w:pPr>
      <w:r>
        <w:t xml:space="preserve">Из </w:t>
      </w:r>
      <w:r>
        <w:t>литературы следует</w:t>
      </w:r>
      <w:r w:rsidR="003B4EE5" w:rsidRPr="003B4EE5">
        <w:t xml:space="preserve"> [1]</w:t>
      </w:r>
      <w:r>
        <w:t xml:space="preserve">, что гуминовые вещества (ГВ) формируют из частиц-молекул надмолекулярные образования (НМО). </w:t>
      </w:r>
    </w:p>
    <w:p w14:paraId="3AE41F26" w14:textId="0BF973F0" w:rsidR="001B4DB3" w:rsidRDefault="00B32802">
      <w:pPr>
        <w:pStyle w:val="Abstract"/>
        <w:spacing w:before="0" w:after="0"/>
        <w:ind w:firstLine="720"/>
      </w:pPr>
      <w:r>
        <w:t>Представления о форме существования ГВ в растворах были уточнены в 90-х годах 20 века, когда было показано</w:t>
      </w:r>
      <w:r w:rsidR="00CB2823">
        <w:t xml:space="preserve"> </w:t>
      </w:r>
      <w:r w:rsidR="00CB2823" w:rsidRPr="003B4EE5">
        <w:t>[</w:t>
      </w:r>
      <w:r w:rsidR="00CB2823" w:rsidRPr="00CB2823">
        <w:t>2</w:t>
      </w:r>
      <w:r w:rsidR="00CB2823" w:rsidRPr="003B4EE5">
        <w:t>]</w:t>
      </w:r>
      <w:r>
        <w:t xml:space="preserve">, что в водных растворах ГВ находятся в виде частиц-молекул размером 2-10 нм, которые при увеличении концентрации взаимодействуют с формированием надмолекулярных образований (НМО) размером 100-200 нм. Существование этой структурной иерархии обеспечивается наличием </w:t>
      </w:r>
      <w:proofErr w:type="spellStart"/>
      <w:r>
        <w:t>гидрофильно-гидрофобной</w:t>
      </w:r>
      <w:proofErr w:type="spellEnd"/>
      <w:r>
        <w:t xml:space="preserve"> поверхности частиц-молекул ГВ. Из этого следует, что свойства растворов ГВ должны определяться тем, в каком виде </w:t>
      </w:r>
      <w:r w:rsidR="00CB2823">
        <w:t xml:space="preserve">– </w:t>
      </w:r>
      <w:r>
        <w:t>частиц-молекул или НМО</w:t>
      </w:r>
      <w:r w:rsidR="00CB2823">
        <w:t xml:space="preserve"> – ГВ</w:t>
      </w:r>
      <w:r>
        <w:t xml:space="preserve"> находятся в растворах.</w:t>
      </w:r>
    </w:p>
    <w:p w14:paraId="5C8BD60F" w14:textId="77777777" w:rsidR="001B4DB3" w:rsidRDefault="00B32802">
      <w:pPr>
        <w:pStyle w:val="Abstract"/>
        <w:spacing w:before="0" w:after="0"/>
        <w:ind w:firstLine="720"/>
      </w:pPr>
      <w:r>
        <w:t>Целью исследования была проверка влияния формы существования ГВ в растворах на свойства этих растворов и их биологическую активность.</w:t>
      </w:r>
    </w:p>
    <w:p w14:paraId="7B9FF4CF" w14:textId="02B0FA1F" w:rsidR="001B4DB3" w:rsidRDefault="00B32802">
      <w:pPr>
        <w:pStyle w:val="Abstract"/>
        <w:spacing w:before="0" w:after="0"/>
        <w:ind w:firstLine="720"/>
      </w:pPr>
      <w:r>
        <w:t xml:space="preserve"> В работе использовали растворы гумата калия из бурого угля. Биологическую активность растворов ГВ</w:t>
      </w:r>
      <w:r w:rsidR="00FC2F72">
        <w:t xml:space="preserve"> </w:t>
      </w:r>
      <w:r>
        <w:t>оценивали по скорости роста</w:t>
      </w:r>
      <w:r w:rsidR="00FC2F72">
        <w:t xml:space="preserve"> </w:t>
      </w:r>
      <w:r>
        <w:t>культур дрожжей вид</w:t>
      </w:r>
      <w:r w:rsidR="00A03917">
        <w:t xml:space="preserve">ов </w:t>
      </w:r>
      <w:proofErr w:type="spellStart"/>
      <w:r w:rsidRPr="00A03917">
        <w:rPr>
          <w:i/>
          <w:iCs/>
        </w:rPr>
        <w:t>Saitozyma</w:t>
      </w:r>
      <w:proofErr w:type="spellEnd"/>
      <w:r w:rsidRPr="00A03917">
        <w:rPr>
          <w:i/>
          <w:iCs/>
        </w:rPr>
        <w:t xml:space="preserve"> </w:t>
      </w:r>
      <w:proofErr w:type="spellStart"/>
      <w:r w:rsidRPr="00A03917">
        <w:rPr>
          <w:i/>
          <w:iCs/>
        </w:rPr>
        <w:t>podzolica</w:t>
      </w:r>
      <w:proofErr w:type="spellEnd"/>
      <w:r w:rsidRPr="00A03917">
        <w:rPr>
          <w:i/>
          <w:iCs/>
        </w:rPr>
        <w:t xml:space="preserve"> </w:t>
      </w:r>
      <w:r>
        <w:t>и</w:t>
      </w:r>
      <w:r w:rsidR="00A03917">
        <w:t xml:space="preserve"> </w:t>
      </w:r>
      <w:proofErr w:type="spellStart"/>
      <w:r w:rsidRPr="00A03917">
        <w:rPr>
          <w:i/>
          <w:iCs/>
        </w:rPr>
        <w:t>Solicoccozyma</w:t>
      </w:r>
      <w:proofErr w:type="spellEnd"/>
      <w:r w:rsidRPr="00A03917">
        <w:rPr>
          <w:i/>
          <w:iCs/>
        </w:rPr>
        <w:t xml:space="preserve"> </w:t>
      </w:r>
      <w:proofErr w:type="spellStart"/>
      <w:r w:rsidRPr="00A03917">
        <w:rPr>
          <w:i/>
          <w:iCs/>
        </w:rPr>
        <w:t>terricola</w:t>
      </w:r>
      <w:proofErr w:type="spellEnd"/>
      <w:r w:rsidR="00A03917">
        <w:t xml:space="preserve">, </w:t>
      </w:r>
      <w:r>
        <w:t>а также</w:t>
      </w:r>
      <w:r w:rsidR="00A03917">
        <w:t xml:space="preserve"> по вегетативной массе</w:t>
      </w:r>
      <w:r>
        <w:t xml:space="preserve"> </w:t>
      </w:r>
      <w:proofErr w:type="spellStart"/>
      <w:r>
        <w:t>огурцов</w:t>
      </w:r>
      <w:proofErr w:type="spellEnd"/>
      <w:r w:rsidR="00A03917">
        <w:t xml:space="preserve"> </w:t>
      </w:r>
      <w:r>
        <w:t>(</w:t>
      </w:r>
      <w:proofErr w:type="spellStart"/>
      <w:r>
        <w:rPr>
          <w:i/>
          <w:iCs/>
        </w:rPr>
        <w:t>Cucumis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sativus</w:t>
      </w:r>
      <w:proofErr w:type="spellEnd"/>
      <w:r w:rsidR="00FC2F72">
        <w:t xml:space="preserve"> </w:t>
      </w:r>
      <w:r>
        <w:t xml:space="preserve">L.) сорта Кристина F1. </w:t>
      </w:r>
      <w:r w:rsidR="00A03917">
        <w:t xml:space="preserve">Размеры частиц в растворах гуматов определяли методами растровой электронной микроскопии и лазерной </w:t>
      </w:r>
      <w:proofErr w:type="spellStart"/>
      <w:r w:rsidR="00A03917">
        <w:t>дифрактометрии</w:t>
      </w:r>
      <w:proofErr w:type="spellEnd"/>
      <w:r w:rsidR="00A03917">
        <w:t xml:space="preserve">. </w:t>
      </w:r>
    </w:p>
    <w:p w14:paraId="427F909A" w14:textId="009DFAF4" w:rsidR="001B4DB3" w:rsidRDefault="00B32802">
      <w:pPr>
        <w:pStyle w:val="Abstract"/>
        <w:spacing w:before="0" w:after="0"/>
        <w:ind w:firstLine="720"/>
      </w:pPr>
      <w:r>
        <w:t>Результаты экспериментов</w:t>
      </w:r>
      <w:r w:rsidR="00A03917">
        <w:t xml:space="preserve"> по определению размера частиц </w:t>
      </w:r>
      <w:r>
        <w:t>показали, что при концентрации 1000 мг/л размер образований доходит до микронных размеров, что соответствует размеру НМО. Снижение концентрации ниже 30 мг/л уменьшает размер образований, однако для распада на частицы меньшего размера требуется несколько недель. При этом с повышением концентрации гуматов наблюдается скачкообразное увеличение рН в диапазоне 30-50 мг/л. Эти концентрации соответствуют литературным данным и результатам экспериментов по изменению структуры ГВ в раст</w:t>
      </w:r>
      <w:r>
        <w:t xml:space="preserve">ворах: при концентрациях выше 30 мг/л молекулы ГВ путем самосборки образуют НМО. </w:t>
      </w:r>
    </w:p>
    <w:p w14:paraId="32DB30E6" w14:textId="77777777" w:rsidR="001B4DB3" w:rsidRDefault="00B32802">
      <w:pPr>
        <w:pStyle w:val="Abstract"/>
        <w:spacing w:before="0" w:after="0"/>
        <w:ind w:firstLine="720"/>
      </w:pPr>
      <w:r>
        <w:t xml:space="preserve">Установлено, что при культивировании </w:t>
      </w:r>
      <w:proofErr w:type="spellStart"/>
      <w:r w:rsidRPr="009F6215">
        <w:rPr>
          <w:i/>
          <w:iCs/>
        </w:rPr>
        <w:t>Saitozyma</w:t>
      </w:r>
      <w:proofErr w:type="spellEnd"/>
      <w:r w:rsidRPr="009F6215">
        <w:rPr>
          <w:i/>
          <w:iCs/>
        </w:rPr>
        <w:t xml:space="preserve"> </w:t>
      </w:r>
      <w:proofErr w:type="spellStart"/>
      <w:r w:rsidRPr="009F6215">
        <w:rPr>
          <w:i/>
          <w:iCs/>
        </w:rPr>
        <w:t>podzolica</w:t>
      </w:r>
      <w:proofErr w:type="spellEnd"/>
      <w:r>
        <w:t xml:space="preserve"> и </w:t>
      </w:r>
      <w:proofErr w:type="spellStart"/>
      <w:r w:rsidRPr="009F6215">
        <w:rPr>
          <w:i/>
          <w:iCs/>
        </w:rPr>
        <w:t>Solicoccozyma</w:t>
      </w:r>
      <w:proofErr w:type="spellEnd"/>
      <w:r w:rsidRPr="009F6215">
        <w:rPr>
          <w:i/>
          <w:iCs/>
        </w:rPr>
        <w:t xml:space="preserve"> </w:t>
      </w:r>
      <w:proofErr w:type="spellStart"/>
      <w:r w:rsidRPr="009F6215">
        <w:rPr>
          <w:i/>
          <w:iCs/>
        </w:rPr>
        <w:t>terricola</w:t>
      </w:r>
      <w:proofErr w:type="spellEnd"/>
      <w:r>
        <w:t xml:space="preserve"> микроорганизмы развиваются активнее при нахождении в питательных средах ГВ в виде частиц-молекул. Также показано, что при </w:t>
      </w:r>
      <w:proofErr w:type="spellStart"/>
      <w:r>
        <w:t>фолиарной</w:t>
      </w:r>
      <w:proofErr w:type="spellEnd"/>
      <w:r>
        <w:t xml:space="preserve"> обработке растений </w:t>
      </w:r>
      <w:proofErr w:type="spellStart"/>
      <w:r>
        <w:t>огурцов</w:t>
      </w:r>
      <w:proofErr w:type="spellEnd"/>
      <w:r>
        <w:t xml:space="preserve"> растворами гуматов с концентрацией ниже барьерной эффект стимуляции возрастает. </w:t>
      </w:r>
    </w:p>
    <w:p w14:paraId="1DEFAFF0" w14:textId="77777777" w:rsidR="001B4DB3" w:rsidRDefault="00B32802">
      <w:pPr>
        <w:pStyle w:val="Abstract"/>
        <w:spacing w:before="0" w:after="0"/>
        <w:ind w:firstLine="720"/>
      </w:pPr>
      <w:r>
        <w:t>Таким образом, результаты опытов дополняют представления о биологической активности растворов. По-видимому, НМО в отличие от частиц-молекул, не проникают через клеточные стенки растений и микроорганизмов, что приводит к снижению эффективности применения растворов гуматов для стимуляции растений и микроорганизмов.</w:t>
      </w:r>
    </w:p>
    <w:p w14:paraId="20CEB0A6" w14:textId="77777777" w:rsidR="003B4EE5" w:rsidRDefault="003B4EE5" w:rsidP="003B4E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Литература</w:t>
      </w:r>
    </w:p>
    <w:p w14:paraId="6B741771" w14:textId="3BDE6199" w:rsidR="003B4EE5" w:rsidRPr="003B4EE5" w:rsidRDefault="003B4EE5" w:rsidP="003B4EE5">
      <w:pPr>
        <w:pStyle w:val="Abstract"/>
        <w:numPr>
          <w:ilvl w:val="0"/>
          <w:numId w:val="1"/>
        </w:numPr>
        <w:spacing w:before="0" w:after="0"/>
        <w:ind w:left="709"/>
      </w:pPr>
      <w:r w:rsidRPr="003B4EE5">
        <w:rPr>
          <w:lang w:val="en-US"/>
        </w:rPr>
        <w:t xml:space="preserve">Angelico R. et al. Humic Substances: From Supramolecular Aggregation to Fractal Conformation—Is There Time for a New Paradigm? //Applied Sciences. 2023. </w:t>
      </w:r>
      <w:r>
        <w:rPr>
          <w:lang w:val="en-US"/>
        </w:rPr>
        <w:t>Vol</w:t>
      </w:r>
      <w:r w:rsidRPr="003B4EE5">
        <w:rPr>
          <w:lang w:val="en-US"/>
        </w:rPr>
        <w:t>. 13.</w:t>
      </w:r>
      <w:r>
        <w:rPr>
          <w:lang w:val="en-US"/>
        </w:rPr>
        <w:t xml:space="preserve"> </w:t>
      </w:r>
      <w:r w:rsidRPr="003B4EE5">
        <w:rPr>
          <w:lang w:val="en-US"/>
        </w:rPr>
        <w:t xml:space="preserve">№. </w:t>
      </w:r>
      <w:r w:rsidRPr="003B4EE5">
        <w:t xml:space="preserve">4. </w:t>
      </w:r>
      <w:r>
        <w:rPr>
          <w:lang w:val="en-US"/>
        </w:rPr>
        <w:t>P</w:t>
      </w:r>
      <w:r w:rsidRPr="003B4EE5">
        <w:t>. 2236.</w:t>
      </w:r>
    </w:p>
    <w:p w14:paraId="5B4759BB" w14:textId="04B4C466" w:rsidR="003B4EE5" w:rsidRPr="003B4EE5" w:rsidRDefault="003B4EE5" w:rsidP="003B4EE5">
      <w:pPr>
        <w:pStyle w:val="Abstract"/>
        <w:numPr>
          <w:ilvl w:val="0"/>
          <w:numId w:val="1"/>
        </w:numPr>
        <w:spacing w:before="0" w:after="0"/>
        <w:ind w:left="709"/>
        <w:rPr>
          <w:lang w:val="en-US"/>
        </w:rPr>
      </w:pPr>
      <w:r w:rsidRPr="003B4EE5">
        <w:rPr>
          <w:lang w:val="en-US"/>
        </w:rPr>
        <w:t xml:space="preserve">Österberg R., Mortensen K. Fractal dimension of humic acids: A small angle neutron scattering study //European biophysics journal. 1992. </w:t>
      </w:r>
      <w:r>
        <w:rPr>
          <w:lang w:val="en-US"/>
        </w:rPr>
        <w:t>Vol</w:t>
      </w:r>
      <w:r w:rsidRPr="003B4EE5">
        <w:rPr>
          <w:lang w:val="en-US"/>
        </w:rPr>
        <w:t xml:space="preserve">. 21. </w:t>
      </w:r>
      <w:r>
        <w:rPr>
          <w:lang w:val="en-US"/>
        </w:rPr>
        <w:t>P</w:t>
      </w:r>
      <w:r w:rsidRPr="003B4EE5">
        <w:rPr>
          <w:lang w:val="en-US"/>
        </w:rPr>
        <w:t>. 163-167.</w:t>
      </w:r>
    </w:p>
    <w:sectPr w:rsidR="003B4EE5" w:rsidRPr="003B4EE5">
      <w:headerReference w:type="default" r:id="rId7"/>
      <w:footerReference w:type="default" r:id="rId8"/>
      <w:pgSz w:w="11900" w:h="16840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EFB4" w14:textId="77777777" w:rsidR="00643A3A" w:rsidRDefault="00643A3A">
      <w:pPr>
        <w:spacing w:after="0" w:line="240" w:lineRule="auto"/>
      </w:pPr>
      <w:r>
        <w:separator/>
      </w:r>
    </w:p>
  </w:endnote>
  <w:endnote w:type="continuationSeparator" w:id="0">
    <w:p w14:paraId="6A4CB49B" w14:textId="77777777" w:rsidR="00643A3A" w:rsidRDefault="0064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6557" w14:textId="77777777" w:rsidR="001B4DB3" w:rsidRDefault="001B4D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A5E0" w14:textId="77777777" w:rsidR="00643A3A" w:rsidRDefault="00643A3A">
      <w:pPr>
        <w:spacing w:after="0" w:line="240" w:lineRule="auto"/>
      </w:pPr>
      <w:r>
        <w:separator/>
      </w:r>
    </w:p>
  </w:footnote>
  <w:footnote w:type="continuationSeparator" w:id="0">
    <w:p w14:paraId="3F8947DE" w14:textId="77777777" w:rsidR="00643A3A" w:rsidRDefault="00643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B306" w14:textId="77777777" w:rsidR="001B4DB3" w:rsidRDefault="001B4D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A01F6"/>
    <w:multiLevelType w:val="hybridMultilevel"/>
    <w:tmpl w:val="F6D87F60"/>
    <w:lvl w:ilvl="0" w:tplc="CEDEA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364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DB3"/>
    <w:rsid w:val="0016280C"/>
    <w:rsid w:val="00166FFB"/>
    <w:rsid w:val="001B4DB3"/>
    <w:rsid w:val="00306C34"/>
    <w:rsid w:val="003B4EE5"/>
    <w:rsid w:val="00643A3A"/>
    <w:rsid w:val="009353C3"/>
    <w:rsid w:val="009F6215"/>
    <w:rsid w:val="00A03917"/>
    <w:rsid w:val="00A47511"/>
    <w:rsid w:val="00A8764C"/>
    <w:rsid w:val="00B32802"/>
    <w:rsid w:val="00CB2823"/>
    <w:rsid w:val="00D54479"/>
    <w:rsid w:val="00FC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E362"/>
  <w15:docId w15:val="{0994CE2A-2D77-4305-8250-20663184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Arial" w:hAnsi="Arial"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bstract">
    <w:name w:val="Abstract"/>
    <w:pPr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character" w:styleId="a5">
    <w:name w:val="annotation reference"/>
    <w:basedOn w:val="a0"/>
    <w:uiPriority w:val="99"/>
    <w:semiHidden/>
    <w:unhideWhenUsed/>
    <w:rsid w:val="00A0391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03917"/>
    <w:pPr>
      <w:spacing w:line="240" w:lineRule="auto"/>
    </w:pPr>
  </w:style>
  <w:style w:type="character" w:customStyle="1" w:styleId="a7">
    <w:name w:val="Текст примечания Знак"/>
    <w:basedOn w:val="a0"/>
    <w:link w:val="a6"/>
    <w:uiPriority w:val="99"/>
    <w:semiHidden/>
    <w:rsid w:val="00A03917"/>
    <w:rPr>
      <w:rFonts w:ascii="Arial" w:hAnsi="Arial" w:cs="Arial Unicode MS"/>
      <w:color w:val="000000"/>
      <w:u w:color="00000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0391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03917"/>
    <w:rPr>
      <w:rFonts w:ascii="Arial" w:hAnsi="Arial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Егорова Маргарита</cp:lastModifiedBy>
  <cp:revision>2</cp:revision>
  <dcterms:created xsi:type="dcterms:W3CDTF">2024-02-16T10:28:00Z</dcterms:created>
  <dcterms:modified xsi:type="dcterms:W3CDTF">2024-02-16T10:28:00Z</dcterms:modified>
</cp:coreProperties>
</file>