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C2F" w:rsidRDefault="00A179B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bookmarkStart w:id="0" w:name="_GoBack"/>
      <w:r w:rsidRPr="00A179B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Функциональные показатели микробных сообществ как характеристика </w:t>
      </w:r>
      <w:proofErr w:type="spellStart"/>
      <w:r w:rsidRPr="00A179B4">
        <w:rPr>
          <w:rFonts w:ascii="Times New Roman" w:eastAsia="Times New Roman" w:hAnsi="Times New Roman" w:cs="Times New Roman"/>
          <w:b/>
          <w:color w:val="000000"/>
          <w:sz w:val="24"/>
        </w:rPr>
        <w:t>агроистощения</w:t>
      </w:r>
      <w:proofErr w:type="spellEnd"/>
      <w:r w:rsidRPr="00A179B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чернозёма выщелоченного</w:t>
      </w:r>
    </w:p>
    <w:bookmarkEnd w:id="0"/>
    <w:p w:rsidR="00C0206C" w:rsidRDefault="00C020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Чекин</w:t>
      </w:r>
      <w:r w:rsidR="00A7552F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М</w:t>
      </w:r>
      <w:r w:rsidR="00A7552F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Р</w:t>
      </w:r>
      <w:r w:rsidR="00A7552F">
        <w:rPr>
          <w:rFonts w:ascii="Times New Roman" w:eastAsia="Times New Roman" w:hAnsi="Times New Roman" w:cs="Times New Roman"/>
          <w:b/>
          <w:i/>
          <w:color w:val="000000"/>
          <w:sz w:val="24"/>
        </w:rPr>
        <w:t>.</w:t>
      </w:r>
    </w:p>
    <w:p w:rsidR="00506B58" w:rsidRDefault="00C0206C" w:rsidP="00C2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Соискатель</w:t>
      </w:r>
    </w:p>
    <w:p w:rsidR="00470C2F" w:rsidRPr="00C279A6" w:rsidRDefault="00A7552F" w:rsidP="00C2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Московский государственный университет имени М.В. Ломоносова, </w:t>
      </w:r>
    </w:p>
    <w:p w:rsidR="00470C2F" w:rsidRDefault="00A75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Факультет почвоведения, Москва, Россия</w:t>
      </w:r>
    </w:p>
    <w:p w:rsidR="00470C2F" w:rsidRPr="00C279A6" w:rsidRDefault="00A755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Times New Roman" w:hAnsi="Times New Roman" w:cs="Times New Roman"/>
          <w:i/>
          <w:color w:val="000000"/>
          <w:sz w:val="24"/>
          <w:highlight w:val="yellow"/>
        </w:rPr>
      </w:pPr>
      <w:r w:rsidRPr="00C0206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E</w:t>
      </w:r>
      <w:r w:rsidRPr="00C279A6">
        <w:rPr>
          <w:rFonts w:ascii="Times New Roman" w:eastAsia="Times New Roman" w:hAnsi="Times New Roman" w:cs="Times New Roman"/>
          <w:i/>
          <w:color w:val="000000"/>
          <w:sz w:val="24"/>
        </w:rPr>
        <w:t>-</w:t>
      </w:r>
      <w:r w:rsidRPr="00C0206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mail</w:t>
      </w:r>
      <w:r w:rsidRPr="00C279A6">
        <w:rPr>
          <w:rFonts w:ascii="Times New Roman" w:eastAsia="Times New Roman" w:hAnsi="Times New Roman" w:cs="Times New Roman"/>
          <w:i/>
          <w:color w:val="000000"/>
          <w:sz w:val="24"/>
        </w:rPr>
        <w:t xml:space="preserve">: </w:t>
      </w:r>
      <w:proofErr w:type="spellStart"/>
      <w:r w:rsidR="00C0206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mrchekin</w:t>
      </w:r>
      <w:proofErr w:type="spellEnd"/>
      <w:r w:rsidR="00C0206C" w:rsidRPr="00C279A6">
        <w:rPr>
          <w:rFonts w:ascii="Times New Roman" w:eastAsia="Times New Roman" w:hAnsi="Times New Roman" w:cs="Times New Roman"/>
          <w:i/>
          <w:color w:val="000000"/>
          <w:sz w:val="24"/>
        </w:rPr>
        <w:t>@</w:t>
      </w:r>
      <w:r w:rsidR="00C0206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soil</w:t>
      </w:r>
      <w:r w:rsidR="00C0206C" w:rsidRPr="00C279A6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proofErr w:type="spellStart"/>
      <w:r w:rsidR="00C0206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msu</w:t>
      </w:r>
      <w:proofErr w:type="spellEnd"/>
      <w:r w:rsidR="00C0206C" w:rsidRPr="00C279A6">
        <w:rPr>
          <w:rFonts w:ascii="Times New Roman" w:eastAsia="Times New Roman" w:hAnsi="Times New Roman" w:cs="Times New Roman"/>
          <w:i/>
          <w:color w:val="000000"/>
          <w:sz w:val="24"/>
        </w:rPr>
        <w:t>.</w:t>
      </w:r>
      <w:proofErr w:type="spellStart"/>
      <w:r w:rsidR="00C0206C">
        <w:rPr>
          <w:rFonts w:ascii="Times New Roman" w:eastAsia="Times New Roman" w:hAnsi="Times New Roman" w:cs="Times New Roman"/>
          <w:i/>
          <w:color w:val="000000"/>
          <w:sz w:val="24"/>
          <w:lang w:val="en-US"/>
        </w:rPr>
        <w:t>ru</w:t>
      </w:r>
      <w:proofErr w:type="spellEnd"/>
    </w:p>
    <w:p w:rsidR="00C0206C" w:rsidRDefault="00C0206C" w:rsidP="00C2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результате сельскохозяйственной деятельности происходит изменение физических, химических, а также биологических свойств почвы. Состояние микробного сообщества является важным показателем качества почвы</w:t>
      </w:r>
      <w:r w:rsidR="008844BF">
        <w:rPr>
          <w:rFonts w:ascii="Times New Roman" w:eastAsia="Times New Roman" w:hAnsi="Times New Roman" w:cs="Times New Roman"/>
          <w:color w:val="000000"/>
          <w:sz w:val="24"/>
        </w:rPr>
        <w:t xml:space="preserve"> и может влиять на химические свойства почвы, такие как содержание органического вещества и общего азота.</w:t>
      </w:r>
    </w:p>
    <w:p w:rsidR="008844BF" w:rsidRDefault="008844BF" w:rsidP="00C2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Целью исследования являлось выявление наиболее чувствительных микробиологических показателей, которые характеризуют степень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агроистощения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чернозема выщелоченного. Были проанализированы образцы пахотного горизонта (0-20 см) чернозема выщелоченного, в количестве 25 штук, отобранные в агрохозяйствах Кузнецкого района Пензенской области. </w:t>
      </w:r>
      <w:r w:rsidR="00EE2B5A">
        <w:rPr>
          <w:rFonts w:ascii="Times New Roman" w:eastAsia="Times New Roman" w:hAnsi="Times New Roman" w:cs="Times New Roman"/>
          <w:color w:val="000000"/>
          <w:sz w:val="24"/>
        </w:rPr>
        <w:t>Определялись следующие</w:t>
      </w:r>
      <w:r w:rsidRPr="008844BF">
        <w:rPr>
          <w:rFonts w:ascii="Times New Roman" w:eastAsia="Times New Roman" w:hAnsi="Times New Roman" w:cs="Times New Roman"/>
          <w:color w:val="000000"/>
          <w:sz w:val="24"/>
        </w:rPr>
        <w:t xml:space="preserve"> микробиологические показатели: базальное дыхание почвы, интенсивность актуальной и потенциальной денитрификации, скорость потенциальной </w:t>
      </w:r>
      <w:proofErr w:type="spellStart"/>
      <w:r w:rsidRPr="008844BF">
        <w:rPr>
          <w:rFonts w:ascii="Times New Roman" w:eastAsia="Times New Roman" w:hAnsi="Times New Roman" w:cs="Times New Roman"/>
          <w:color w:val="000000"/>
          <w:sz w:val="24"/>
        </w:rPr>
        <w:t>азотфиксации</w:t>
      </w:r>
      <w:proofErr w:type="spellEnd"/>
      <w:r w:rsidRPr="008844BF">
        <w:rPr>
          <w:rFonts w:ascii="Times New Roman" w:eastAsia="Times New Roman" w:hAnsi="Times New Roman" w:cs="Times New Roman"/>
          <w:color w:val="000000"/>
          <w:sz w:val="24"/>
        </w:rPr>
        <w:t xml:space="preserve"> и эмиссии метана, биомасса микроорганизмов по субстрат-индуцированному дыханию, метаболический коэффициент (qCO2), общая численность прокариот и численность </w:t>
      </w:r>
      <w:proofErr w:type="spellStart"/>
      <w:r w:rsidRPr="008844BF">
        <w:rPr>
          <w:rFonts w:ascii="Times New Roman" w:eastAsia="Times New Roman" w:hAnsi="Times New Roman" w:cs="Times New Roman"/>
          <w:color w:val="000000"/>
          <w:sz w:val="24"/>
        </w:rPr>
        <w:t>метаболически</w:t>
      </w:r>
      <w:proofErr w:type="spellEnd"/>
      <w:r w:rsidRPr="008844BF">
        <w:rPr>
          <w:rFonts w:ascii="Times New Roman" w:eastAsia="Times New Roman" w:hAnsi="Times New Roman" w:cs="Times New Roman"/>
          <w:color w:val="000000"/>
          <w:sz w:val="24"/>
        </w:rPr>
        <w:t xml:space="preserve"> активных бактерий и архей. Микробиологические процессы определяли в трехкратной повторности, численность микроорганизмов – в двукратной.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Для статистической обработки использовали метод дискриминантного анализа с помощью программного обеспечения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Stat</w:t>
      </w:r>
      <w:r w:rsidRPr="008844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Soft</w:t>
      </w:r>
      <w:r w:rsidRPr="008844B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en-US"/>
        </w:rPr>
        <w:t>Statistica</w:t>
      </w:r>
      <w:proofErr w:type="spellEnd"/>
      <w:r w:rsidRPr="008844BF">
        <w:rPr>
          <w:rFonts w:ascii="Times New Roman" w:eastAsia="Times New Roman" w:hAnsi="Times New Roman" w:cs="Times New Roman"/>
          <w:color w:val="000000"/>
          <w:sz w:val="24"/>
        </w:rPr>
        <w:t xml:space="preserve"> 10.</w:t>
      </w:r>
    </w:p>
    <w:p w:rsidR="00D40BB7" w:rsidRPr="00D40BB7" w:rsidRDefault="00D40BB7" w:rsidP="00C2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более ранней работе </w:t>
      </w:r>
      <w:r w:rsidRPr="00D40BB7">
        <w:rPr>
          <w:rFonts w:ascii="Times New Roman" w:eastAsia="Times New Roman" w:hAnsi="Times New Roman" w:cs="Times New Roman"/>
          <w:color w:val="000000"/>
          <w:sz w:val="24"/>
        </w:rPr>
        <w:t>[</w:t>
      </w:r>
      <w:r w:rsidR="00970347">
        <w:rPr>
          <w:rFonts w:ascii="Times New Roman" w:eastAsia="Times New Roman" w:hAnsi="Times New Roman" w:cs="Times New Roman"/>
          <w:color w:val="000000"/>
          <w:sz w:val="24"/>
        </w:rPr>
        <w:t>1</w:t>
      </w:r>
      <w:r w:rsidRPr="00D40BB7">
        <w:rPr>
          <w:rFonts w:ascii="Times New Roman" w:eastAsia="Times New Roman" w:hAnsi="Times New Roman" w:cs="Times New Roman"/>
          <w:color w:val="000000"/>
          <w:sz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данные образцы были проанализированы </w:t>
      </w:r>
      <w:r w:rsidRPr="00D40BB7">
        <w:rPr>
          <w:rFonts w:ascii="Times New Roman" w:eastAsia="Times New Roman" w:hAnsi="Times New Roman" w:cs="Times New Roman"/>
          <w:color w:val="000000"/>
          <w:sz w:val="24"/>
        </w:rPr>
        <w:t>на содержание гумуса, обменного калия, подвижного фосфора и кислотности почвы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рассчитаны степени деградации. </w:t>
      </w:r>
      <w:r w:rsidR="001C4CDF">
        <w:rPr>
          <w:rFonts w:ascii="Times New Roman" w:eastAsia="Times New Roman" w:hAnsi="Times New Roman" w:cs="Times New Roman"/>
          <w:color w:val="000000"/>
          <w:sz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</w:rPr>
        <w:t>езультат</w:t>
      </w:r>
      <w:r w:rsidR="001C4CDF">
        <w:rPr>
          <w:rFonts w:ascii="Times New Roman" w:eastAsia="Times New Roman" w:hAnsi="Times New Roman" w:cs="Times New Roman"/>
          <w:color w:val="000000"/>
          <w:sz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дискриминантного анализа</w:t>
      </w:r>
      <w:r w:rsidR="001C4CDF">
        <w:rPr>
          <w:rFonts w:ascii="Times New Roman" w:eastAsia="Times New Roman" w:hAnsi="Times New Roman" w:cs="Times New Roman"/>
          <w:color w:val="000000"/>
          <w:sz w:val="24"/>
        </w:rPr>
        <w:t xml:space="preserve"> показали, что по микробиологическим показателям происходит</w:t>
      </w:r>
      <w:r w:rsidR="0089390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9390C" w:rsidRPr="0089390C">
        <w:rPr>
          <w:rFonts w:ascii="Times New Roman" w:eastAsia="Times New Roman" w:hAnsi="Times New Roman" w:cs="Times New Roman"/>
          <w:color w:val="000000"/>
          <w:sz w:val="24"/>
        </w:rPr>
        <w:t>разделени</w:t>
      </w:r>
      <w:r w:rsidR="00C279A6">
        <w:rPr>
          <w:rFonts w:ascii="Times New Roman" w:eastAsia="Times New Roman" w:hAnsi="Times New Roman" w:cs="Times New Roman"/>
          <w:color w:val="000000"/>
          <w:sz w:val="24"/>
        </w:rPr>
        <w:t>е</w:t>
      </w:r>
      <w:r w:rsidR="0089390C" w:rsidRPr="0089390C">
        <w:rPr>
          <w:rFonts w:ascii="Times New Roman" w:eastAsia="Times New Roman" w:hAnsi="Times New Roman" w:cs="Times New Roman"/>
          <w:color w:val="000000"/>
          <w:sz w:val="24"/>
        </w:rPr>
        <w:t xml:space="preserve"> образцов почв </w:t>
      </w:r>
      <w:r w:rsidR="001C4CDF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соответствие со </w:t>
      </w:r>
      <w:r w:rsidR="0089390C" w:rsidRPr="0089390C">
        <w:rPr>
          <w:rFonts w:ascii="Times New Roman" w:eastAsia="Times New Roman" w:hAnsi="Times New Roman" w:cs="Times New Roman"/>
          <w:color w:val="000000"/>
          <w:sz w:val="24"/>
        </w:rPr>
        <w:t>степен</w:t>
      </w:r>
      <w:r w:rsidR="001C4CDF">
        <w:rPr>
          <w:rFonts w:ascii="Times New Roman" w:eastAsia="Times New Roman" w:hAnsi="Times New Roman" w:cs="Times New Roman"/>
          <w:color w:val="000000"/>
          <w:sz w:val="24"/>
        </w:rPr>
        <w:t>ью</w:t>
      </w:r>
      <w:r w:rsidR="0089390C" w:rsidRPr="0089390C">
        <w:rPr>
          <w:rFonts w:ascii="Times New Roman" w:eastAsia="Times New Roman" w:hAnsi="Times New Roman" w:cs="Times New Roman"/>
          <w:color w:val="000000"/>
          <w:sz w:val="24"/>
        </w:rPr>
        <w:t xml:space="preserve"> деградации</w:t>
      </w:r>
      <w:r w:rsidR="0089390C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>Базальное дыхание, метаболический коэффициент и потенциальная денитрификация были признаны не значимыми для диагностики степени деградации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 xml:space="preserve">Для того, чтобы найти 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показатели,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>более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>удобные для практического применения, а также имеющие биологический смысл, были найдены дискриминантные функции.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 Выявлено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 xml:space="preserve"> два биологических фактора, которые коррелируют со степенью деградации по показателям </w:t>
      </w:r>
      <w:proofErr w:type="spellStart"/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>агроистощения</w:t>
      </w:r>
      <w:proofErr w:type="spellEnd"/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Первый фактор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 xml:space="preserve">позволяет выявить три диапазона степеней деградации 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Второй фактор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 xml:space="preserve">позволяет дополнительно разделить 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степень </w:t>
      </w:r>
      <w:r w:rsidR="00506B58" w:rsidRPr="00506B58">
        <w:rPr>
          <w:rFonts w:ascii="Times New Roman" w:eastAsia="Times New Roman" w:hAnsi="Times New Roman" w:cs="Times New Roman"/>
          <w:color w:val="000000"/>
          <w:sz w:val="24"/>
        </w:rPr>
        <w:t>деградации</w:t>
      </w:r>
      <w:r w:rsidR="00506B58">
        <w:rPr>
          <w:rFonts w:ascii="Times New Roman" w:eastAsia="Times New Roman" w:hAnsi="Times New Roman" w:cs="Times New Roman"/>
          <w:color w:val="000000"/>
          <w:sz w:val="24"/>
        </w:rPr>
        <w:t xml:space="preserve"> от минимальной к средней и высокой. Первым фактором оказалась удельная </w:t>
      </w:r>
      <w:proofErr w:type="spellStart"/>
      <w:r w:rsidR="00506B58">
        <w:rPr>
          <w:rFonts w:ascii="Times New Roman" w:eastAsia="Times New Roman" w:hAnsi="Times New Roman" w:cs="Times New Roman"/>
          <w:color w:val="000000"/>
          <w:sz w:val="24"/>
        </w:rPr>
        <w:t>азотфиксация</w:t>
      </w:r>
      <w:proofErr w:type="spellEnd"/>
      <w:r w:rsidR="00275346">
        <w:rPr>
          <w:rFonts w:ascii="Times New Roman" w:eastAsia="Times New Roman" w:hAnsi="Times New Roman" w:cs="Times New Roman"/>
          <w:color w:val="000000"/>
          <w:sz w:val="24"/>
        </w:rPr>
        <w:t xml:space="preserve">, вторым – активная микробная биомасса. </w:t>
      </w:r>
      <w:r w:rsidR="0089390C">
        <w:rPr>
          <w:rFonts w:ascii="Times New Roman" w:eastAsia="Times New Roman" w:hAnsi="Times New Roman" w:cs="Times New Roman"/>
          <w:color w:val="000000"/>
          <w:sz w:val="24"/>
        </w:rPr>
        <w:t xml:space="preserve">Выявлено, что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 </w:t>
      </w:r>
      <w:r w:rsidRPr="00D40BB7">
        <w:rPr>
          <w:rFonts w:ascii="Times New Roman" w:eastAsia="Times New Roman" w:hAnsi="Times New Roman" w:cs="Times New Roman"/>
          <w:color w:val="000000"/>
          <w:sz w:val="24"/>
        </w:rPr>
        <w:t>увеличени</w:t>
      </w:r>
      <w:r>
        <w:rPr>
          <w:rFonts w:ascii="Times New Roman" w:eastAsia="Times New Roman" w:hAnsi="Times New Roman" w:cs="Times New Roman"/>
          <w:color w:val="000000"/>
          <w:sz w:val="24"/>
        </w:rPr>
        <w:t>ем</w:t>
      </w:r>
      <w:r w:rsidRPr="00D40BB7">
        <w:rPr>
          <w:rFonts w:ascii="Times New Roman" w:eastAsia="Times New Roman" w:hAnsi="Times New Roman" w:cs="Times New Roman"/>
          <w:color w:val="000000"/>
          <w:sz w:val="24"/>
        </w:rPr>
        <w:t xml:space="preserve"> степени деградации почв удельная </w:t>
      </w:r>
      <w:proofErr w:type="spellStart"/>
      <w:r w:rsidRPr="00D40BB7">
        <w:rPr>
          <w:rFonts w:ascii="Times New Roman" w:eastAsia="Times New Roman" w:hAnsi="Times New Roman" w:cs="Times New Roman"/>
          <w:color w:val="000000"/>
          <w:sz w:val="24"/>
        </w:rPr>
        <w:t>азотфиксационная</w:t>
      </w:r>
      <w:proofErr w:type="spellEnd"/>
      <w:r w:rsidRPr="00D40BB7">
        <w:rPr>
          <w:rFonts w:ascii="Times New Roman" w:eastAsia="Times New Roman" w:hAnsi="Times New Roman" w:cs="Times New Roman"/>
          <w:color w:val="000000"/>
          <w:sz w:val="24"/>
        </w:rPr>
        <w:t xml:space="preserve"> активность </w:t>
      </w:r>
      <w:r>
        <w:rPr>
          <w:rFonts w:ascii="Times New Roman" w:eastAsia="Times New Roman" w:hAnsi="Times New Roman" w:cs="Times New Roman"/>
          <w:color w:val="000000"/>
          <w:sz w:val="24"/>
        </w:rPr>
        <w:t>уменьшается</w:t>
      </w:r>
      <w:r w:rsidRPr="00D40BB7">
        <w:rPr>
          <w:rFonts w:ascii="Times New Roman" w:eastAsia="Times New Roman" w:hAnsi="Times New Roman" w:cs="Times New Roman"/>
          <w:color w:val="000000"/>
          <w:sz w:val="24"/>
        </w:rPr>
        <w:t>, а изменения активной биомассы имеют волнообразный характер</w:t>
      </w:r>
      <w:r w:rsidR="0089390C">
        <w:rPr>
          <w:rFonts w:ascii="Times New Roman" w:eastAsia="Times New Roman" w:hAnsi="Times New Roman" w:cs="Times New Roman"/>
          <w:color w:val="000000"/>
          <w:sz w:val="24"/>
        </w:rPr>
        <w:t>, что может служить индикатором качественного изменения микробной системы</w:t>
      </w:r>
      <w:r w:rsidR="00EE2B5A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EE2B5A" w:rsidRPr="00EE2B5A">
        <w:rPr>
          <w:rFonts w:ascii="Times New Roman" w:eastAsia="Times New Roman" w:hAnsi="Times New Roman" w:cs="Times New Roman"/>
          <w:color w:val="000000"/>
          <w:sz w:val="24"/>
        </w:rPr>
        <w:t xml:space="preserve">что в </w:t>
      </w:r>
      <w:r w:rsidR="00EE2B5A">
        <w:rPr>
          <w:rFonts w:ascii="Times New Roman" w:eastAsia="Times New Roman" w:hAnsi="Times New Roman" w:cs="Times New Roman"/>
          <w:color w:val="000000"/>
          <w:sz w:val="24"/>
        </w:rPr>
        <w:t>конечном счете</w:t>
      </w:r>
      <w:r w:rsidR="00EE2B5A" w:rsidRPr="00EE2B5A">
        <w:rPr>
          <w:rFonts w:ascii="Times New Roman" w:eastAsia="Times New Roman" w:hAnsi="Times New Roman" w:cs="Times New Roman"/>
          <w:color w:val="000000"/>
          <w:sz w:val="24"/>
        </w:rPr>
        <w:t xml:space="preserve"> указывает на увеличение степени деградации.</w:t>
      </w:r>
    </w:p>
    <w:p w:rsidR="00470C2F" w:rsidRDefault="00A7552F" w:rsidP="00C27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Литература</w:t>
      </w:r>
    </w:p>
    <w:p w:rsidR="00470C2F" w:rsidRDefault="00506B58" w:rsidP="00C279A6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</w:t>
      </w:r>
      <w:r w:rsidR="00D40BB7" w:rsidRPr="00D40BB7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40BB7" w:rsidRPr="00D40BB7">
        <w:t xml:space="preserve"> </w:t>
      </w:r>
      <w:r w:rsidR="00D40BB7" w:rsidRPr="00D40BB7">
        <w:rPr>
          <w:rFonts w:ascii="Times New Roman" w:eastAsia="Times New Roman" w:hAnsi="Times New Roman" w:cs="Times New Roman"/>
          <w:color w:val="000000"/>
          <w:sz w:val="24"/>
        </w:rPr>
        <w:t xml:space="preserve">Макаров О.А., </w:t>
      </w:r>
      <w:proofErr w:type="spellStart"/>
      <w:r w:rsidR="00D40BB7" w:rsidRPr="00D40BB7">
        <w:rPr>
          <w:rFonts w:ascii="Times New Roman" w:eastAsia="Times New Roman" w:hAnsi="Times New Roman" w:cs="Times New Roman"/>
          <w:color w:val="000000"/>
          <w:sz w:val="24"/>
        </w:rPr>
        <w:t>Марахова</w:t>
      </w:r>
      <w:proofErr w:type="spellEnd"/>
      <w:r w:rsidR="00D40BB7" w:rsidRPr="00D40BB7">
        <w:rPr>
          <w:rFonts w:ascii="Times New Roman" w:eastAsia="Times New Roman" w:hAnsi="Times New Roman" w:cs="Times New Roman"/>
          <w:color w:val="000000"/>
          <w:sz w:val="24"/>
        </w:rPr>
        <w:t xml:space="preserve"> Н.А., Красильникова В.С., Крючков Н.Р., Чекин М.Р., </w:t>
      </w:r>
      <w:proofErr w:type="spellStart"/>
      <w:r w:rsidR="00D40BB7" w:rsidRPr="00D40BB7">
        <w:rPr>
          <w:rFonts w:ascii="Times New Roman" w:eastAsia="Times New Roman" w:hAnsi="Times New Roman" w:cs="Times New Roman"/>
          <w:color w:val="000000"/>
          <w:sz w:val="24"/>
        </w:rPr>
        <w:t>Абдулханова</w:t>
      </w:r>
      <w:proofErr w:type="spellEnd"/>
      <w:r w:rsidR="00D40BB7" w:rsidRPr="00D40BB7">
        <w:rPr>
          <w:rFonts w:ascii="Times New Roman" w:eastAsia="Times New Roman" w:hAnsi="Times New Roman" w:cs="Times New Roman"/>
          <w:color w:val="000000"/>
          <w:sz w:val="24"/>
        </w:rPr>
        <w:t xml:space="preserve"> Д. Р. Опыт оценки ущерба от деградации почв и земель муниципальных образований Российской Федерации // Земледелие, 2022, № 4. – С. 3-7.</w:t>
      </w:r>
    </w:p>
    <w:sectPr w:rsidR="00470C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48C" w:rsidRDefault="00A4048C">
      <w:pPr>
        <w:spacing w:after="0" w:line="240" w:lineRule="auto"/>
      </w:pPr>
      <w:r>
        <w:separator/>
      </w:r>
    </w:p>
  </w:endnote>
  <w:endnote w:type="continuationSeparator" w:id="0">
    <w:p w:rsidR="00A4048C" w:rsidRDefault="00A4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48C" w:rsidRDefault="00A4048C">
      <w:pPr>
        <w:spacing w:after="0" w:line="240" w:lineRule="auto"/>
      </w:pPr>
      <w:r>
        <w:separator/>
      </w:r>
    </w:p>
  </w:footnote>
  <w:footnote w:type="continuationSeparator" w:id="0">
    <w:p w:rsidR="00A4048C" w:rsidRDefault="00A40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2F"/>
    <w:rsid w:val="001C4CDF"/>
    <w:rsid w:val="00275346"/>
    <w:rsid w:val="003F099D"/>
    <w:rsid w:val="00470C2F"/>
    <w:rsid w:val="00506B58"/>
    <w:rsid w:val="008844BF"/>
    <w:rsid w:val="0089390C"/>
    <w:rsid w:val="00970347"/>
    <w:rsid w:val="00A179B4"/>
    <w:rsid w:val="00A4048C"/>
    <w:rsid w:val="00A7552F"/>
    <w:rsid w:val="00C0206C"/>
    <w:rsid w:val="00C279A6"/>
    <w:rsid w:val="00D40BB7"/>
    <w:rsid w:val="00E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E57E"/>
  <w15:docId w15:val="{1D1EB41C-78A2-4BDC-8DA5-797848E6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Чекин Михаил</dc:creator>
  <cp:lastModifiedBy>Чекин Михаил</cp:lastModifiedBy>
  <cp:revision>2</cp:revision>
  <dcterms:created xsi:type="dcterms:W3CDTF">2024-02-20T14:21:00Z</dcterms:created>
  <dcterms:modified xsi:type="dcterms:W3CDTF">2024-02-20T14:21:00Z</dcterms:modified>
</cp:coreProperties>
</file>