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spacing w:before="0" w:after="0"/>
        <w:ind w:firstLine="708"/>
        <w:jc w:val="center"/>
        <w:rPr>
          <w:b w:val="false"/>
          <w:b w:val="false"/>
        </w:rPr>
      </w:pPr>
      <w:r>
        <w:rPr>
          <w:rFonts w:cs="Times New Roman"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szCs w:val="28"/>
          <w:u w:val="none"/>
          <w:effect w:val="none"/>
          <w:shd w:fill="auto" w:val="clear"/>
        </w:rPr>
        <w:t>Влияние Палестино-израильского конфликта на процессы реисламизации на Северном Кавказе</w:t>
      </w:r>
    </w:p>
    <w:p>
      <w:pPr>
        <w:pStyle w:val="Style17"/>
        <w:bidi w:val="0"/>
        <w:spacing w:lineRule="auto" w:line="307" w:before="0" w:after="0"/>
        <w:jc w:val="center"/>
        <w:rPr>
          <w:rFonts w:ascii="Times New Roman;serif" w:hAnsi="Times New Roman;serif"/>
          <w:b/>
          <w:b/>
          <w:i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Лопатин Р.А.</w:t>
      </w: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1</w:t>
      </w:r>
    </w:p>
    <w:p>
      <w:pPr>
        <w:pStyle w:val="Style17"/>
        <w:bidi w:val="0"/>
        <w:spacing w:lineRule="auto" w:line="307" w:before="0" w:after="0"/>
        <w:jc w:val="center"/>
        <w:rPr>
          <w:rFonts w:ascii="Times New Roman;serif" w:hAnsi="Times New Roman;serif"/>
          <w:b/>
          <w:b/>
          <w:i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Зинченко Я.</w:t>
      </w: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Р.2</w:t>
      </w:r>
    </w:p>
    <w:p>
      <w:pPr>
        <w:pStyle w:val="Style17"/>
        <w:bidi w:val="0"/>
        <w:spacing w:lineRule="auto" w:line="307" w:before="0" w:after="0"/>
        <w:jc w:val="center"/>
        <w:rPr>
          <w:rFonts w:ascii="Times New Roman;serif" w:hAnsi="Times New Roman;serif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1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Южный федеральный университет, Институт социологии и регионоведения, Студент (бакалавр), 2025</w:t>
      </w:r>
    </w:p>
    <w:p>
      <w:pPr>
        <w:pStyle w:val="Style17"/>
        <w:bidi w:val="0"/>
        <w:spacing w:lineRule="auto" w:line="307" w:before="0" w:after="0"/>
        <w:jc w:val="center"/>
        <w:rPr>
          <w:rFonts w:ascii="Times New Roman;serif" w:hAnsi="Times New Roman;serif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353535"/>
          <w:sz w:val="24"/>
          <w:u w:val="none"/>
          <w:effect w:val="none"/>
          <w:shd w:fill="FFFFFF" w:val="clear"/>
        </w:rPr>
        <w:t xml:space="preserve">E–mail: </w:t>
      </w:r>
      <w:hyperlink r:id="rId3">
        <w:r>
          <w:rPr>
            <w:rFonts w:ascii="Times New Roman;serif" w:hAnsi="Times New Roman;serif"/>
            <w:b w:val="false"/>
            <w:i/>
            <w:caps w:val="false"/>
            <w:smallCaps w:val="false"/>
            <w:strike w:val="false"/>
            <w:dstrike w:val="false"/>
            <w:color w:val="000000"/>
            <w:sz w:val="24"/>
            <w:u w:val="none"/>
            <w:effect w:val="none"/>
            <w:shd w:fill="auto" w:val="clear"/>
          </w:rPr>
          <w:t>rayx03@mail.ru</w:t>
        </w:r>
      </w:hyperlink>
    </w:p>
    <w:p>
      <w:pPr>
        <w:pStyle w:val="Style17"/>
        <w:bidi w:val="0"/>
        <w:spacing w:lineRule="auto" w:line="307" w:before="0" w:after="0"/>
        <w:jc w:val="center"/>
        <w:rPr>
          <w:rFonts w:ascii="Times New Roman;serif" w:hAnsi="Times New Roman;serif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/>
      </w:r>
    </w:p>
    <w:p>
      <w:pPr>
        <w:pStyle w:val="Style17"/>
        <w:bidi w:val="0"/>
        <w:spacing w:lineRule="auto" w:line="307" w:before="0" w:after="0"/>
        <w:jc w:val="center"/>
        <w:rPr>
          <w:rFonts w:ascii="Times New Roman;serif" w:hAnsi="Times New Roman;serif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2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Южный федеральный университет, Институт социологии и регионоведения, Кафедра регионалистики и евразийских исследований, Студент (бакалавр), 2025</w:t>
      </w:r>
    </w:p>
    <w:p>
      <w:pPr>
        <w:pStyle w:val="Style17"/>
        <w:jc w:val="center"/>
        <w:rPr/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353535"/>
          <w:sz w:val="24"/>
          <w:u w:val="none"/>
          <w:effect w:val="none"/>
          <w:shd w:fill="FFFFFF" w:val="clear"/>
        </w:rPr>
        <w:t xml:space="preserve">E–mail: 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zjr22222@mail.ru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Палестино-израильский конфликт, имеющий долгую историю, всегда оказывал сильное влияние на международные отношения. С годами противоречия усиливались, а государства по-разному использовали конфликт в своих интересах. Сейчас мы наблюдаем, как он разгорается с новой силой, что обуславливает актуальность его изучения. Боевые столкновения в регионе вызвали сильную реакцию среди мусульман по всему миру, что может говорить нам о процессах исламской глобализации в мире, реисламизации в отдельных регионах. Уровень поддержки, оказанный жителям сектора Газа в отдельных уголках планеты заставляет нас задуматься о том, что мусульмане, вероятно, ощущают себя или хотели бы ощущать себя жителями одной общемировой мусульманской уммы. В этом контексте реисламизация — крайне значимый и достойный внимания процесс. Мы задались вопросом о том, насколько актуальна реисламизация на Кавказе и как события в Палестине отразятся на регионе.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Реисламизацию на Кавказе учёные рассматривали с разных сторон. Так, Ярлыкапов Ахмет Аминович и Адиев Асланбек Залимханович [3] представляли её как процесс возрождения ислама на Северном Кавказе после распада СССР, где в конце 1980-х-начале 1990-х гг. началось движение салафитов, которое противопоставлялось суфизму и могло приводить к конфликтам. Суфизм получил политическую поддержку от государства, что усилило трения между сторонниками различных течений ислама. На фоне этого наблюдалось увеличение контактов между ханафитским и шафиитским суннитским толкованиями ислама.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свою очередь Ракитянский Николай Митрофанович и Зинченко Максим Сергеев [1] анализировали процесс реисламизации как политико-психологический процесс среди молодёжи. Этот феномен различных течений и направлений ислама, включая умеренно-радикальную версию исламизма вызывает опасения в отношении политизации и радикализации исламской молодежи, как в Ставропольском крае, так и в целом на Северном Кавказе.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Халидова Ольга Б. и Сефербеков Руслан И. [2] рассматривали данное явление как политизацию ислама на постсоветском пространстве. Процесс реисламизации на Северном Кавказе, включая Дагестан, привел к политизации ислама, что вызвано социальными, экономическими и политическими проблемами. Недооценка исламского фактора в советское время, а также неудачные попытки решить проблемы, связанные с религиозными институтами, привели к усилению радикального исламского движения.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9867828"/>
      <w:r>
        <w:rPr>
          <w:rFonts w:cs="Times New Roman" w:ascii="Times New Roman" w:hAnsi="Times New Roman"/>
          <w:sz w:val="28"/>
          <w:szCs w:val="28"/>
        </w:rPr>
        <w:t>Цель исследования</w:t>
      </w:r>
      <w:bookmarkEnd w:id="0"/>
      <w:r>
        <w:rPr>
          <w:rFonts w:cs="Times New Roman" w:ascii="Times New Roman" w:hAnsi="Times New Roman"/>
          <w:sz w:val="28"/>
          <w:szCs w:val="28"/>
        </w:rPr>
        <w:t xml:space="preserve"> состоит в том, чтобы рассмотреть степень влияния конфликта в Палестине на процессы реисламизации и возрастания значимости ислама в регионе.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Мы предполагаем, что данный процесс имеет две стороны. С одной стороны, он представляет собой определённые перспективы: возможность социальной мобилизации, возрождение ценностей и традиций. С другой — сложность самого процесса заставляет нас задуматься о вероятных угрозах радикализации идей, связанных с реисламизацией.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подтверждения гипотезы нами был проведён экспертный опрос. Были задействованы специалисты из различных ВУЗов Северного Кавказа. Целью опроса было проведение анализа экспертных мнений относительно актуальности процесса реисламизации в регионе и влияния Палестино-израильского конфликта на него. Основными вопросами были: как следует понимать реисламизацию на Кавказе и насколько она актуальна? Чем характеризуется этот процесс? Как события в Палестине отражаются на кавказском регионе и какие последствия мы можем наблюдать?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результате анализа данных и экспертных мнений, а также исходя из двойственности последствий влияния конфликта в Палестине на Кавказ, мы можем выделить две тенденции, которые имеют место быть в регионе сегодня. С одной стороны, в результате влияния исламской глобализации события в Палестине оказались сильным социальным мобилизационным фактором. Конфликт вызвал реакцию в разных регионах Северного Кавказа, которые выразили солидарность с арабами. [4] Это говорит в первую очередь о важности религии на Кавказе, общество которого стало более религиозно, чем несколько десятилетий назад. Такое восприятие ислама в регионе может оказаться значимым фактором поддержания культурных ценностей и традиций, снижения потенциальной конфликтогенности. С другой стороны, нельзя отрицать и угрозы, связанные с этими событиями. Массовые выступления в КЧР и Махачкале говорят нам об антисемитских настроениях на Северном Кавказе. Конечно, они свойственны не всему населению республик. Подобные события могут представлять опасность выражения в форме экстремизма. Стоит сказать, что реисламизация как процесс привнесла в регион понятие политического ислама, который может быть представлен и в форме экстремизма. Несмотря на то, что беспорядки на Кавказе относительно скоро утихли, заявления об общей стабилизации региона в последние несколько лет могут оказаться поспешными как минимум потому, что мы наблюдаем сильное влияние внешних факторов на политическую ситуацию.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Таким образом, по нашему мнению, процесс реисламизации на Северном Кавказе неоднозначен и подвержен влиянию более глобальных процессов. Следует оговориться, что его также не стоит понимать и в отрыве от политики Российской Федерации, поскольку проблемы отдельных регионов нашей страны несомненно являются проблемами целой страны. Вопросы реисламизации, возрастания роли ислама в регионе и влияния на них факторов извне — крайне важная задача для Национальной политики России, и внимание к значимости этих процессов для преодоления возможных проблем трудно переоценить.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Список литературы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Ракитянский Н. М., Зинченко М. С. Политико-психологическая динамика реисламизации Северного Кавказа //Вестник Московского университета. Серия 12. Политические науки. – 2014. – №. 2. – С. 52-71.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Халидова О. Б., Сефербеков Р. И. Процессы реисламизации в постсоветском Дагестане: проблемы и особенности (первая половина 1990-х гг.) //Вестник Кемеровского государственного университета. – 2018. – №. 3 (75). – С. 64-69.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Ярлыкапов А. А., Адиев А. З. Ислам на Северном Кавказе: реисламизация, мозаизация, проблема «традиционности» //Исламоведение. – 2021. – Т. 12. – №. 4 (50). – С. 59-74.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ЭтоКавказ.ру: </w:t>
      </w:r>
      <w:hyperlink r:id="rId4">
        <w:r>
          <w:rPr>
            <w:rFonts w:cs="Times New Roman" w:ascii="Times New Roman" w:hAnsi="Times New Roman"/>
            <w:sz w:val="28"/>
            <w:szCs w:val="28"/>
          </w:rPr>
          <w:t>https://etokavkaz.ru/news/180510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altName w:val="serif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ac36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c361e"/>
    <w:rPr>
      <w:color w:val="605E5C"/>
      <w:shd w:fill="E1DFDD" w:val="clear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1b68c5"/>
    <w:rPr>
      <w:color w:val="954F72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5a3f2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ayx03@mail.ru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etokavkaz.ru/news/180510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Application>LibreOffice/7.3.7.2$Linux_X86_64 LibreOffice_project/30$Build-2</Application>
  <AppVersion>15.0000</AppVersion>
  <Pages>3</Pages>
  <Words>822</Words>
  <Characters>5644</Characters>
  <CharactersWithSpaces>6464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2024-02-23T12:57:00Z</dcterms:created>
  <dc:creator>Лопатин Роман Александрович</dc:creator>
  <dc:description/>
  <dc:language>ru-RU</dc:language>
  <cp:lastModifiedBy/>
  <dcterms:modified xsi:type="dcterms:W3CDTF">2024-04-27T15:26:40Z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